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2E" w:rsidRDefault="006A468D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4815205</wp:posOffset>
            </wp:positionH>
            <wp:positionV relativeFrom="margin">
              <wp:posOffset>-699770</wp:posOffset>
            </wp:positionV>
            <wp:extent cx="1476375" cy="1476375"/>
            <wp:effectExtent l="0" t="0" r="9525" b="9525"/>
            <wp:wrapSquare wrapText="bothSides"/>
            <wp:docPr id="1" name="Image 1" descr="RÃ©sultat de recherche d'images pour &quot;acadÃ©mie de poitie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acadÃ©mie de poitier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564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-605790</wp:posOffset>
            </wp:positionH>
            <wp:positionV relativeFrom="margin">
              <wp:posOffset>-582295</wp:posOffset>
            </wp:positionV>
            <wp:extent cx="1263650" cy="1263650"/>
            <wp:effectExtent l="0" t="0" r="0" b="0"/>
            <wp:wrapSquare wrapText="bothSides"/>
            <wp:docPr id="3" name="Image 1" descr="Logo_m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mem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B2E">
        <w:t xml:space="preserve">   </w:t>
      </w:r>
      <w:r>
        <w:t xml:space="preserve">   </w:t>
      </w:r>
    </w:p>
    <w:p w:rsidR="00431B2E" w:rsidRDefault="0084185A" w:rsidP="0084185A">
      <w:pPr>
        <w:jc w:val="right"/>
      </w:pPr>
      <w:r w:rsidRPr="0084185A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5715</wp:posOffset>
            </wp:positionV>
            <wp:extent cx="1524000" cy="504825"/>
            <wp:effectExtent l="0" t="0" r="0" b="9525"/>
            <wp:wrapNone/>
            <wp:docPr id="2" name="Image 2" descr="C:\Users\ghequette\Desktop\Visuel Pole civisme et citoyennet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equette\Desktop\Visuel Pole civisme et citoyenneté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B2E" w:rsidRDefault="00431B2E" w:rsidP="0084185A">
      <w:pPr>
        <w:jc w:val="right"/>
        <w:rPr>
          <w:b/>
        </w:rPr>
      </w:pPr>
    </w:p>
    <w:p w:rsidR="004D6401" w:rsidRPr="00A36AFD" w:rsidRDefault="004D6401" w:rsidP="006226DE">
      <w:pPr>
        <w:rPr>
          <w:b/>
        </w:rPr>
      </w:pPr>
    </w:p>
    <w:p w:rsidR="00431B2E" w:rsidRPr="00B14FA3" w:rsidRDefault="00B14FA3" w:rsidP="00A36AFD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 w:line="240" w:lineRule="auto"/>
        <w:ind w:right="-425"/>
        <w:jc w:val="center"/>
        <w:rPr>
          <w:b/>
          <w:sz w:val="48"/>
          <w:szCs w:val="48"/>
        </w:rPr>
      </w:pPr>
      <w:r w:rsidRPr="00B14FA3">
        <w:rPr>
          <w:b/>
          <w:sz w:val="48"/>
          <w:szCs w:val="48"/>
        </w:rPr>
        <w:t>Comment faire face à l’antisémitisme ?</w:t>
      </w:r>
    </w:p>
    <w:p w:rsidR="00431B2E" w:rsidRDefault="00431B2E" w:rsidP="00434ED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 w:line="240" w:lineRule="auto"/>
        <w:ind w:right="-42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</w:p>
    <w:p w:rsidR="00431B2E" w:rsidRPr="006025B8" w:rsidRDefault="00431B2E" w:rsidP="00434ED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 w:line="240" w:lineRule="auto"/>
        <w:ind w:right="-425"/>
        <w:jc w:val="center"/>
        <w:rPr>
          <w:b/>
          <w:sz w:val="36"/>
          <w:szCs w:val="36"/>
        </w:rPr>
      </w:pPr>
      <w:r w:rsidRPr="006025B8">
        <w:rPr>
          <w:b/>
          <w:sz w:val="36"/>
          <w:szCs w:val="36"/>
        </w:rPr>
        <w:t>Stage académique de formation.</w:t>
      </w:r>
    </w:p>
    <w:p w:rsidR="00431B2E" w:rsidRPr="006025B8" w:rsidRDefault="00431B2E" w:rsidP="00434ED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 w:line="240" w:lineRule="auto"/>
        <w:ind w:right="-42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Poitiers, </w:t>
      </w:r>
      <w:r w:rsidR="00B14FA3">
        <w:rPr>
          <w:b/>
          <w:sz w:val="36"/>
          <w:szCs w:val="36"/>
        </w:rPr>
        <w:t>1</w:t>
      </w:r>
      <w:r w:rsidR="00B14FA3" w:rsidRPr="00B14FA3">
        <w:rPr>
          <w:b/>
          <w:sz w:val="36"/>
          <w:szCs w:val="36"/>
          <w:vertAlign w:val="superscript"/>
        </w:rPr>
        <w:t>er</w:t>
      </w:r>
      <w:r w:rsidR="00B14FA3">
        <w:rPr>
          <w:b/>
          <w:sz w:val="36"/>
          <w:szCs w:val="36"/>
        </w:rPr>
        <w:t xml:space="preserve"> octobre 2019</w:t>
      </w:r>
    </w:p>
    <w:p w:rsidR="00C453EB" w:rsidRDefault="00C453EB" w:rsidP="00CC19DF">
      <w:pPr>
        <w:spacing w:after="0" w:line="240" w:lineRule="auto"/>
        <w:ind w:right="-425"/>
        <w:jc w:val="center"/>
        <w:rPr>
          <w:b/>
          <w:sz w:val="36"/>
          <w:szCs w:val="36"/>
        </w:rPr>
      </w:pPr>
    </w:p>
    <w:p w:rsidR="004D6401" w:rsidRDefault="004D6401" w:rsidP="00CC19DF">
      <w:pPr>
        <w:spacing w:after="0" w:line="240" w:lineRule="auto"/>
        <w:ind w:right="-425"/>
        <w:jc w:val="center"/>
        <w:rPr>
          <w:b/>
          <w:sz w:val="36"/>
          <w:szCs w:val="36"/>
        </w:rPr>
      </w:pPr>
    </w:p>
    <w:p w:rsidR="00431B2E" w:rsidRDefault="00431B2E" w:rsidP="00CC19DF">
      <w:pPr>
        <w:spacing w:after="0" w:line="240" w:lineRule="auto"/>
        <w:ind w:right="-42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Programme</w:t>
      </w:r>
    </w:p>
    <w:p w:rsidR="00431B2E" w:rsidRPr="00CC19DF" w:rsidRDefault="00431B2E" w:rsidP="00CC19DF">
      <w:pPr>
        <w:spacing w:after="0" w:line="240" w:lineRule="auto"/>
        <w:ind w:right="-425"/>
        <w:jc w:val="center"/>
        <w:rPr>
          <w:b/>
          <w:sz w:val="36"/>
          <w:szCs w:val="36"/>
        </w:rPr>
      </w:pPr>
    </w:p>
    <w:p w:rsidR="00103CF2" w:rsidRDefault="00431B2E" w:rsidP="00FC3564">
      <w:pPr>
        <w:ind w:left="1410" w:hanging="1410"/>
        <w:jc w:val="both"/>
        <w:rPr>
          <w:sz w:val="24"/>
          <w:szCs w:val="24"/>
        </w:rPr>
      </w:pPr>
      <w:smartTag w:uri="urn:schemas-microsoft-com:office:smarttags" w:element="time">
        <w:smartTagPr>
          <w:attr w:name="Hour" w:val="9"/>
          <w:attr w:name="Minute" w:val="00"/>
        </w:smartTagPr>
        <w:r w:rsidRPr="00856B02">
          <w:rPr>
            <w:sz w:val="24"/>
            <w:szCs w:val="24"/>
          </w:rPr>
          <w:t>9h00</w:t>
        </w:r>
      </w:smartTag>
      <w:r w:rsidRPr="00856B02">
        <w:rPr>
          <w:sz w:val="24"/>
          <w:szCs w:val="24"/>
        </w:rPr>
        <w:t xml:space="preserve"> </w:t>
      </w:r>
      <w:r w:rsidRPr="00856B02">
        <w:rPr>
          <w:sz w:val="24"/>
          <w:szCs w:val="24"/>
        </w:rPr>
        <w:tab/>
      </w:r>
      <w:r w:rsidRPr="00856B02">
        <w:rPr>
          <w:sz w:val="24"/>
          <w:szCs w:val="24"/>
        </w:rPr>
        <w:tab/>
      </w:r>
      <w:r w:rsidR="00103CF2">
        <w:rPr>
          <w:sz w:val="24"/>
          <w:szCs w:val="24"/>
        </w:rPr>
        <w:t xml:space="preserve">Ouverture de la journée </w:t>
      </w:r>
      <w:r w:rsidR="0080323B">
        <w:rPr>
          <w:sz w:val="24"/>
          <w:szCs w:val="24"/>
        </w:rPr>
        <w:t xml:space="preserve">par </w:t>
      </w:r>
      <w:r w:rsidR="00B14FA3">
        <w:rPr>
          <w:sz w:val="24"/>
          <w:szCs w:val="24"/>
        </w:rPr>
        <w:t xml:space="preserve">Laurent MARIEN, </w:t>
      </w:r>
      <w:r>
        <w:rPr>
          <w:sz w:val="24"/>
          <w:szCs w:val="24"/>
        </w:rPr>
        <w:t>IA-IPR d’histoire-géographie, coordonnateur du Pôle civisme et citoyenneté</w:t>
      </w:r>
      <w:r w:rsidR="00DD4C52">
        <w:rPr>
          <w:sz w:val="24"/>
          <w:szCs w:val="24"/>
        </w:rPr>
        <w:t xml:space="preserve"> et référent Mémoire et citoyenneté</w:t>
      </w:r>
    </w:p>
    <w:p w:rsidR="0080323B" w:rsidRDefault="00A66168" w:rsidP="0080323B">
      <w:pPr>
        <w:spacing w:after="0" w:line="240" w:lineRule="auto"/>
        <w:ind w:left="1412" w:hanging="1410"/>
        <w:jc w:val="both"/>
        <w:rPr>
          <w:sz w:val="24"/>
          <w:szCs w:val="24"/>
        </w:rPr>
      </w:pPr>
      <w:r>
        <w:rPr>
          <w:sz w:val="24"/>
          <w:szCs w:val="24"/>
        </w:rPr>
        <w:t>9h</w:t>
      </w:r>
      <w:r w:rsidR="00103CF2">
        <w:rPr>
          <w:sz w:val="24"/>
          <w:szCs w:val="24"/>
        </w:rPr>
        <w:t>15</w:t>
      </w:r>
      <w:r w:rsidR="00431B2E">
        <w:rPr>
          <w:sz w:val="24"/>
          <w:szCs w:val="24"/>
        </w:rPr>
        <w:tab/>
      </w:r>
      <w:r w:rsidR="00B14FA3">
        <w:rPr>
          <w:i/>
          <w:sz w:val="24"/>
          <w:szCs w:val="24"/>
        </w:rPr>
        <w:t xml:space="preserve">De l’antijudaïsme chrétien au mythe du complot juif mondial </w:t>
      </w:r>
      <w:r w:rsidR="008F1ED0">
        <w:rPr>
          <w:sz w:val="24"/>
          <w:szCs w:val="24"/>
        </w:rPr>
        <w:t>par Alban PERRIN, formateur au Mémorial de la Shoah et chargé de cours à l’IEP de Bordeaux</w:t>
      </w:r>
      <w:r w:rsidR="00C41B53">
        <w:rPr>
          <w:sz w:val="24"/>
          <w:szCs w:val="24"/>
        </w:rPr>
        <w:t>.</w:t>
      </w:r>
    </w:p>
    <w:p w:rsidR="00B14FA3" w:rsidRDefault="00B14FA3" w:rsidP="0080323B">
      <w:pPr>
        <w:spacing w:after="0" w:line="240" w:lineRule="auto"/>
        <w:ind w:left="1412" w:hanging="1410"/>
        <w:jc w:val="both"/>
        <w:rPr>
          <w:sz w:val="24"/>
          <w:szCs w:val="24"/>
        </w:rPr>
      </w:pPr>
    </w:p>
    <w:p w:rsidR="00B14FA3" w:rsidRDefault="00B14FA3" w:rsidP="0080323B">
      <w:pPr>
        <w:spacing w:after="0" w:line="240" w:lineRule="auto"/>
        <w:ind w:left="1412" w:hanging="1410"/>
        <w:jc w:val="both"/>
        <w:rPr>
          <w:sz w:val="24"/>
          <w:szCs w:val="24"/>
        </w:rPr>
      </w:pPr>
      <w:r>
        <w:rPr>
          <w:sz w:val="24"/>
          <w:szCs w:val="24"/>
        </w:rPr>
        <w:t>10h45</w:t>
      </w:r>
      <w:r>
        <w:rPr>
          <w:sz w:val="24"/>
          <w:szCs w:val="24"/>
        </w:rPr>
        <w:tab/>
        <w:t>Pause</w:t>
      </w:r>
    </w:p>
    <w:p w:rsidR="00B14FA3" w:rsidRDefault="00B14FA3" w:rsidP="0080323B">
      <w:pPr>
        <w:spacing w:after="0" w:line="240" w:lineRule="auto"/>
        <w:ind w:left="1412" w:hanging="1410"/>
        <w:jc w:val="both"/>
        <w:rPr>
          <w:sz w:val="24"/>
          <w:szCs w:val="24"/>
        </w:rPr>
      </w:pPr>
    </w:p>
    <w:p w:rsidR="00B14FA3" w:rsidRPr="0080323B" w:rsidRDefault="00B14FA3" w:rsidP="0080323B">
      <w:pPr>
        <w:spacing w:after="0" w:line="240" w:lineRule="auto"/>
        <w:ind w:left="1412" w:hanging="141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11h00</w:t>
      </w:r>
      <w:r>
        <w:rPr>
          <w:sz w:val="24"/>
          <w:szCs w:val="24"/>
        </w:rPr>
        <w:tab/>
      </w:r>
      <w:r w:rsidRPr="00B14FA3">
        <w:rPr>
          <w:i/>
          <w:sz w:val="24"/>
          <w:szCs w:val="24"/>
        </w:rPr>
        <w:t>La diffusion de la haine anti-juive sur internet, un nouveau défi</w:t>
      </w:r>
      <w:r>
        <w:rPr>
          <w:sz w:val="24"/>
          <w:szCs w:val="24"/>
        </w:rPr>
        <w:t xml:space="preserve"> par Tristan MENDES-FRANCE, spécialiste des cultures numériques, maître de conférences associé à l’université Paris Diderot.</w:t>
      </w:r>
      <w:r w:rsidR="004D6401">
        <w:rPr>
          <w:sz w:val="24"/>
          <w:szCs w:val="24"/>
        </w:rPr>
        <w:t xml:space="preserve"> </w:t>
      </w:r>
    </w:p>
    <w:p w:rsidR="00431B2E" w:rsidRPr="0080323B" w:rsidRDefault="0080323B" w:rsidP="0080323B">
      <w:pPr>
        <w:spacing w:after="0" w:line="240" w:lineRule="auto"/>
        <w:ind w:left="1412" w:hanging="1410"/>
        <w:jc w:val="both"/>
        <w:rPr>
          <w:sz w:val="24"/>
          <w:szCs w:val="24"/>
        </w:rPr>
      </w:pPr>
      <w:r w:rsidRPr="0080323B">
        <w:rPr>
          <w:sz w:val="24"/>
          <w:szCs w:val="24"/>
        </w:rPr>
        <w:t xml:space="preserve"> </w:t>
      </w:r>
    </w:p>
    <w:p w:rsidR="00103CF2" w:rsidRDefault="004D6401" w:rsidP="004D640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D6401">
        <w:rPr>
          <w:rFonts w:asciiTheme="minorHAnsi" w:hAnsiTheme="minorHAnsi"/>
          <w:sz w:val="24"/>
          <w:szCs w:val="24"/>
        </w:rPr>
        <w:t>12</w:t>
      </w:r>
      <w:r w:rsidR="00A66168" w:rsidRPr="004D6401">
        <w:rPr>
          <w:rFonts w:asciiTheme="minorHAnsi" w:hAnsiTheme="minorHAnsi"/>
          <w:sz w:val="24"/>
          <w:szCs w:val="24"/>
        </w:rPr>
        <w:t>h</w:t>
      </w:r>
      <w:r w:rsidR="00103CF2" w:rsidRPr="004D6401">
        <w:rPr>
          <w:rFonts w:asciiTheme="minorHAnsi" w:hAnsiTheme="minorHAnsi"/>
          <w:sz w:val="24"/>
          <w:szCs w:val="24"/>
        </w:rPr>
        <w:t>30</w:t>
      </w:r>
      <w:r w:rsidR="00431B2E" w:rsidRPr="004D6401">
        <w:rPr>
          <w:rFonts w:asciiTheme="minorHAnsi" w:hAnsiTheme="minorHAnsi"/>
          <w:sz w:val="24"/>
          <w:szCs w:val="24"/>
        </w:rPr>
        <w:tab/>
      </w:r>
      <w:r w:rsidR="00A66168" w:rsidRPr="004D6401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Déjeuner</w:t>
      </w:r>
    </w:p>
    <w:p w:rsidR="004D6401" w:rsidRPr="004D6401" w:rsidRDefault="004D6401" w:rsidP="004D640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D6401" w:rsidRPr="004D6401" w:rsidRDefault="00A66168" w:rsidP="004D6401">
      <w:pPr>
        <w:pStyle w:val="NormalWeb"/>
        <w:ind w:left="1410" w:hanging="1410"/>
        <w:jc w:val="both"/>
        <w:rPr>
          <w:rFonts w:asciiTheme="minorHAnsi" w:hAnsiTheme="minorHAnsi"/>
          <w:color w:val="000000"/>
        </w:rPr>
      </w:pPr>
      <w:r w:rsidRPr="004D6401">
        <w:rPr>
          <w:rFonts w:asciiTheme="minorHAnsi" w:hAnsiTheme="minorHAnsi"/>
        </w:rPr>
        <w:t>1</w:t>
      </w:r>
      <w:r w:rsidR="004D6401" w:rsidRPr="004D6401">
        <w:rPr>
          <w:rFonts w:asciiTheme="minorHAnsi" w:hAnsiTheme="minorHAnsi"/>
        </w:rPr>
        <w:t>4h00</w:t>
      </w:r>
      <w:r w:rsidR="00103CF2" w:rsidRPr="004D6401">
        <w:rPr>
          <w:rFonts w:asciiTheme="minorHAnsi" w:hAnsiTheme="minorHAnsi"/>
        </w:rPr>
        <w:tab/>
      </w:r>
      <w:r w:rsidR="004D6401" w:rsidRPr="004D6401">
        <w:rPr>
          <w:rFonts w:asciiTheme="minorHAnsi" w:hAnsiTheme="minorHAnsi"/>
        </w:rPr>
        <w:tab/>
      </w:r>
      <w:r w:rsidR="004D6401" w:rsidRPr="006A468D">
        <w:rPr>
          <w:rFonts w:asciiTheme="minorHAnsi" w:hAnsiTheme="minorHAnsi"/>
          <w:i/>
          <w:color w:val="000000"/>
        </w:rPr>
        <w:t>Déconstruire les préjugés antijuifs (lobby, puissance financière, contrôle des médias, influence internationale...) : pistes didactiques et propositions pédagogiques</w:t>
      </w:r>
      <w:r w:rsidR="004D6401" w:rsidRPr="004D6401">
        <w:rPr>
          <w:rFonts w:asciiTheme="minorHAnsi" w:hAnsiTheme="minorHAnsi"/>
          <w:color w:val="000000"/>
        </w:rPr>
        <w:t xml:space="preserve"> par Alban PERRIN et Fabrice ROMANET.</w:t>
      </w:r>
      <w:r w:rsidR="004D6401">
        <w:rPr>
          <w:rFonts w:asciiTheme="minorHAnsi" w:hAnsiTheme="minorHAnsi"/>
          <w:color w:val="000000"/>
        </w:rPr>
        <w:t xml:space="preserve"> </w:t>
      </w:r>
    </w:p>
    <w:p w:rsidR="004D6401" w:rsidRDefault="004D6401" w:rsidP="004D6401">
      <w:pPr>
        <w:spacing w:after="0" w:line="240" w:lineRule="auto"/>
        <w:ind w:left="1410" w:hanging="1410"/>
        <w:jc w:val="both"/>
        <w:rPr>
          <w:rFonts w:cs="Arial"/>
          <w:sz w:val="24"/>
          <w:szCs w:val="24"/>
        </w:rPr>
      </w:pPr>
    </w:p>
    <w:p w:rsidR="00103CF2" w:rsidRDefault="004D6401" w:rsidP="004D6401">
      <w:pPr>
        <w:spacing w:after="0" w:line="240" w:lineRule="auto"/>
        <w:ind w:left="1410" w:hanging="141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15h30</w:t>
      </w:r>
      <w:r w:rsidR="008F1ED0">
        <w:rPr>
          <w:rFonts w:cs="Arial"/>
          <w:sz w:val="24"/>
          <w:szCs w:val="24"/>
        </w:rPr>
        <w:tab/>
        <w:t>Pause</w:t>
      </w:r>
      <w:r w:rsidR="00103CF2">
        <w:rPr>
          <w:rFonts w:cs="Arial"/>
          <w:sz w:val="24"/>
          <w:szCs w:val="24"/>
        </w:rPr>
        <w:tab/>
      </w:r>
    </w:p>
    <w:p w:rsidR="004D6401" w:rsidRPr="00856B02" w:rsidRDefault="004D6401" w:rsidP="004D6401">
      <w:pPr>
        <w:spacing w:after="0" w:line="240" w:lineRule="auto"/>
        <w:ind w:left="1410" w:hanging="1410"/>
        <w:jc w:val="both"/>
        <w:rPr>
          <w:sz w:val="24"/>
          <w:szCs w:val="24"/>
        </w:rPr>
      </w:pPr>
    </w:p>
    <w:p w:rsidR="00A66168" w:rsidRDefault="004D6401" w:rsidP="004D6401">
      <w:pPr>
        <w:spacing w:after="0" w:line="240" w:lineRule="auto"/>
        <w:ind w:left="1410" w:hanging="141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15h45</w:t>
      </w:r>
      <w:r w:rsidR="00A66168">
        <w:rPr>
          <w:sz w:val="24"/>
          <w:szCs w:val="24"/>
        </w:rPr>
        <w:tab/>
      </w:r>
      <w:r w:rsidR="006A468D" w:rsidRPr="006A468D">
        <w:rPr>
          <w:i/>
          <w:sz w:val="24"/>
          <w:szCs w:val="24"/>
        </w:rPr>
        <w:t>Racisme, antisémitisme :</w:t>
      </w:r>
      <w:r w:rsidR="006A468D">
        <w:rPr>
          <w:sz w:val="24"/>
          <w:szCs w:val="24"/>
        </w:rPr>
        <w:t xml:space="preserve"> c</w:t>
      </w:r>
      <w:r w:rsidRPr="004D6401">
        <w:rPr>
          <w:rFonts w:cs="Arial"/>
          <w:i/>
          <w:sz w:val="24"/>
          <w:szCs w:val="24"/>
        </w:rPr>
        <w:t>e que dit la loi</w:t>
      </w:r>
      <w:r>
        <w:rPr>
          <w:rFonts w:cs="Arial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par Mikael  BENILLOUCHE, maître de conférences HDR en droit privé et sciences criminelles à l’université de Picardie – Jules Verne. </w:t>
      </w:r>
      <w:bookmarkStart w:id="0" w:name="_GoBack"/>
      <w:bookmarkEnd w:id="0"/>
    </w:p>
    <w:p w:rsidR="004D6401" w:rsidRDefault="004D6401" w:rsidP="004D6401">
      <w:pPr>
        <w:spacing w:after="0" w:line="240" w:lineRule="auto"/>
        <w:ind w:left="1410" w:hanging="1410"/>
        <w:jc w:val="both"/>
        <w:rPr>
          <w:sz w:val="24"/>
          <w:szCs w:val="24"/>
        </w:rPr>
      </w:pPr>
    </w:p>
    <w:p w:rsidR="00431B2E" w:rsidRDefault="00431B2E" w:rsidP="004D6401">
      <w:pPr>
        <w:spacing w:after="0" w:line="240" w:lineRule="auto"/>
        <w:ind w:left="1410" w:hanging="1410"/>
        <w:jc w:val="both"/>
        <w:rPr>
          <w:sz w:val="24"/>
          <w:szCs w:val="24"/>
        </w:rPr>
      </w:pPr>
      <w:smartTag w:uri="urn:schemas-microsoft-com:office:smarttags" w:element="time">
        <w:smartTagPr>
          <w:attr w:name="Hour" w:val="17"/>
          <w:attr w:name="Minute" w:val="00"/>
        </w:smartTagPr>
        <w:r w:rsidRPr="00856B02">
          <w:rPr>
            <w:sz w:val="24"/>
            <w:szCs w:val="24"/>
          </w:rPr>
          <w:t>17h</w:t>
        </w:r>
        <w:r>
          <w:rPr>
            <w:sz w:val="24"/>
            <w:szCs w:val="24"/>
          </w:rPr>
          <w:t>00</w:t>
        </w:r>
      </w:smartTag>
      <w:r w:rsidRPr="00856B02">
        <w:rPr>
          <w:sz w:val="24"/>
          <w:szCs w:val="24"/>
        </w:rPr>
        <w:tab/>
        <w:t>Clôture du stage.</w:t>
      </w:r>
    </w:p>
    <w:p w:rsidR="004D6401" w:rsidRDefault="004D6401" w:rsidP="004D6401">
      <w:pPr>
        <w:spacing w:after="0" w:line="240" w:lineRule="auto"/>
        <w:ind w:left="1410" w:hanging="1410"/>
        <w:jc w:val="both"/>
        <w:rPr>
          <w:sz w:val="24"/>
          <w:szCs w:val="24"/>
        </w:rPr>
      </w:pPr>
    </w:p>
    <w:p w:rsidR="006A468D" w:rsidRDefault="006A468D" w:rsidP="004D6401">
      <w:pPr>
        <w:spacing w:after="0" w:line="240" w:lineRule="auto"/>
        <w:ind w:left="1410" w:hanging="1410"/>
        <w:jc w:val="both"/>
        <w:rPr>
          <w:sz w:val="24"/>
          <w:szCs w:val="24"/>
        </w:rPr>
      </w:pPr>
    </w:p>
    <w:p w:rsidR="00431B2E" w:rsidRPr="00AB479E" w:rsidRDefault="00431B2E" w:rsidP="00FC3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jc w:val="both"/>
        <w:rPr>
          <w:sz w:val="24"/>
          <w:szCs w:val="24"/>
        </w:rPr>
      </w:pPr>
      <w:r w:rsidRPr="00AB479E">
        <w:rPr>
          <w:b/>
          <w:sz w:val="24"/>
          <w:szCs w:val="24"/>
        </w:rPr>
        <w:t xml:space="preserve">Lieu de la formation : </w:t>
      </w:r>
      <w:r w:rsidR="00B03551" w:rsidRPr="00B03551">
        <w:rPr>
          <w:sz w:val="24"/>
          <w:szCs w:val="24"/>
        </w:rPr>
        <w:t xml:space="preserve">lycée Kyoto à </w:t>
      </w:r>
      <w:r w:rsidR="00795E2C" w:rsidRPr="00B03551">
        <w:rPr>
          <w:rFonts w:asciiTheme="minorHAnsi" w:hAnsiTheme="minorHAnsi"/>
          <w:sz w:val="24"/>
          <w:szCs w:val="24"/>
        </w:rPr>
        <w:t>Poitiers</w:t>
      </w:r>
    </w:p>
    <w:sectPr w:rsidR="00431B2E" w:rsidRPr="00AB479E" w:rsidSect="00CC19DF">
      <w:pgSz w:w="11906" w:h="16838"/>
      <w:pgMar w:top="1417" w:right="1417" w:bottom="851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926"/>
    <w:multiLevelType w:val="hybridMultilevel"/>
    <w:tmpl w:val="129C2BA0"/>
    <w:lvl w:ilvl="0" w:tplc="AECC3ED0">
      <w:start w:val="8"/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D901DA8"/>
    <w:multiLevelType w:val="hybridMultilevel"/>
    <w:tmpl w:val="0F745600"/>
    <w:lvl w:ilvl="0" w:tplc="D94A9CCE">
      <w:start w:val="22"/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3004A0D"/>
    <w:multiLevelType w:val="hybridMultilevel"/>
    <w:tmpl w:val="7418277A"/>
    <w:lvl w:ilvl="0" w:tplc="85C8CB08"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DE"/>
    <w:rsid w:val="00012654"/>
    <w:rsid w:val="00046941"/>
    <w:rsid w:val="00096392"/>
    <w:rsid w:val="000A07DD"/>
    <w:rsid w:val="000B64EA"/>
    <w:rsid w:val="00100723"/>
    <w:rsid w:val="00103CF2"/>
    <w:rsid w:val="001068F0"/>
    <w:rsid w:val="00114B4C"/>
    <w:rsid w:val="001202C9"/>
    <w:rsid w:val="00134D75"/>
    <w:rsid w:val="00172505"/>
    <w:rsid w:val="00184069"/>
    <w:rsid w:val="001945F6"/>
    <w:rsid w:val="001A05B5"/>
    <w:rsid w:val="001C496B"/>
    <w:rsid w:val="001D038B"/>
    <w:rsid w:val="001D0973"/>
    <w:rsid w:val="001F2B88"/>
    <w:rsid w:val="00200270"/>
    <w:rsid w:val="00240594"/>
    <w:rsid w:val="002462F8"/>
    <w:rsid w:val="0028494C"/>
    <w:rsid w:val="002B6997"/>
    <w:rsid w:val="002C0AEC"/>
    <w:rsid w:val="002D7F75"/>
    <w:rsid w:val="002F6377"/>
    <w:rsid w:val="0033205F"/>
    <w:rsid w:val="00334866"/>
    <w:rsid w:val="0034121A"/>
    <w:rsid w:val="003828A1"/>
    <w:rsid w:val="003864DB"/>
    <w:rsid w:val="003A4174"/>
    <w:rsid w:val="003E3C5A"/>
    <w:rsid w:val="003E5335"/>
    <w:rsid w:val="003F1AA3"/>
    <w:rsid w:val="00405464"/>
    <w:rsid w:val="00423094"/>
    <w:rsid w:val="00431B2E"/>
    <w:rsid w:val="00434ED8"/>
    <w:rsid w:val="0046337F"/>
    <w:rsid w:val="004662A8"/>
    <w:rsid w:val="00471A9D"/>
    <w:rsid w:val="004D6401"/>
    <w:rsid w:val="004E084B"/>
    <w:rsid w:val="004E4F95"/>
    <w:rsid w:val="004F0FB1"/>
    <w:rsid w:val="004F29FD"/>
    <w:rsid w:val="005253AB"/>
    <w:rsid w:val="005531D1"/>
    <w:rsid w:val="005953B3"/>
    <w:rsid w:val="00597F5A"/>
    <w:rsid w:val="005C1BFE"/>
    <w:rsid w:val="006025B8"/>
    <w:rsid w:val="006226DE"/>
    <w:rsid w:val="00664A0B"/>
    <w:rsid w:val="00670D66"/>
    <w:rsid w:val="006A468D"/>
    <w:rsid w:val="006E26EC"/>
    <w:rsid w:val="006E490B"/>
    <w:rsid w:val="006F0CD9"/>
    <w:rsid w:val="006F61B2"/>
    <w:rsid w:val="00700E84"/>
    <w:rsid w:val="00706891"/>
    <w:rsid w:val="00740989"/>
    <w:rsid w:val="00740C57"/>
    <w:rsid w:val="0076546A"/>
    <w:rsid w:val="00784F6B"/>
    <w:rsid w:val="007873DC"/>
    <w:rsid w:val="00793AC0"/>
    <w:rsid w:val="00794E92"/>
    <w:rsid w:val="00795E2C"/>
    <w:rsid w:val="007B1F95"/>
    <w:rsid w:val="0080323B"/>
    <w:rsid w:val="0084185A"/>
    <w:rsid w:val="00856B02"/>
    <w:rsid w:val="008B19C8"/>
    <w:rsid w:val="008F1ED0"/>
    <w:rsid w:val="008F35DA"/>
    <w:rsid w:val="00904C83"/>
    <w:rsid w:val="009346C2"/>
    <w:rsid w:val="00982089"/>
    <w:rsid w:val="009874E0"/>
    <w:rsid w:val="00994C77"/>
    <w:rsid w:val="00996C0C"/>
    <w:rsid w:val="009B237E"/>
    <w:rsid w:val="009C13DB"/>
    <w:rsid w:val="009C6402"/>
    <w:rsid w:val="009D07A9"/>
    <w:rsid w:val="00A36AFD"/>
    <w:rsid w:val="00A66168"/>
    <w:rsid w:val="00A72229"/>
    <w:rsid w:val="00A745D5"/>
    <w:rsid w:val="00A939AA"/>
    <w:rsid w:val="00AB479E"/>
    <w:rsid w:val="00AD5DCF"/>
    <w:rsid w:val="00B01492"/>
    <w:rsid w:val="00B03551"/>
    <w:rsid w:val="00B11120"/>
    <w:rsid w:val="00B14FA3"/>
    <w:rsid w:val="00B42655"/>
    <w:rsid w:val="00B85AB1"/>
    <w:rsid w:val="00BA5A6B"/>
    <w:rsid w:val="00C41B53"/>
    <w:rsid w:val="00C453EB"/>
    <w:rsid w:val="00C6641B"/>
    <w:rsid w:val="00C8713F"/>
    <w:rsid w:val="00CC19DF"/>
    <w:rsid w:val="00D1113E"/>
    <w:rsid w:val="00D35DE4"/>
    <w:rsid w:val="00D52DCC"/>
    <w:rsid w:val="00D60894"/>
    <w:rsid w:val="00DD0832"/>
    <w:rsid w:val="00DD4C52"/>
    <w:rsid w:val="00E04163"/>
    <w:rsid w:val="00E22CE8"/>
    <w:rsid w:val="00E24CAA"/>
    <w:rsid w:val="00E36110"/>
    <w:rsid w:val="00E6625E"/>
    <w:rsid w:val="00E92595"/>
    <w:rsid w:val="00EA518A"/>
    <w:rsid w:val="00EB5C01"/>
    <w:rsid w:val="00EE2FAA"/>
    <w:rsid w:val="00EF7AE0"/>
    <w:rsid w:val="00F04648"/>
    <w:rsid w:val="00F11D7D"/>
    <w:rsid w:val="00F22587"/>
    <w:rsid w:val="00F578C7"/>
    <w:rsid w:val="00F57FFA"/>
    <w:rsid w:val="00F73D2C"/>
    <w:rsid w:val="00F9081F"/>
    <w:rsid w:val="00FA7AED"/>
    <w:rsid w:val="00FC104E"/>
    <w:rsid w:val="00FC3564"/>
    <w:rsid w:val="00FC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456928AF"/>
  <w15:docId w15:val="{73BFEF52-57D7-4DB3-A689-E34BA6B4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6DE"/>
    <w:pPr>
      <w:spacing w:after="200" w:line="276" w:lineRule="auto"/>
    </w:pPr>
    <w:rPr>
      <w:lang w:eastAsia="en-US"/>
    </w:rPr>
  </w:style>
  <w:style w:type="paragraph" w:styleId="Titre3">
    <w:name w:val="heading 3"/>
    <w:basedOn w:val="Normal"/>
    <w:link w:val="Titre3Car"/>
    <w:uiPriority w:val="99"/>
    <w:qFormat/>
    <w:rsid w:val="003F1A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locked/>
    <w:rsid w:val="003F1AA3"/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62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226DE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99"/>
    <w:qFormat/>
    <w:rsid w:val="003828A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1D038B"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EB5C0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rsid w:val="003F1AA3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rsid w:val="00B01492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B0149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4E084B"/>
    <w:rPr>
      <w:rFonts w:cs="Times New Roman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B014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E084B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9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</vt:lpstr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PERRIN Alban</dc:creator>
  <cp:keywords/>
  <dc:description/>
  <cp:lastModifiedBy>ghequette</cp:lastModifiedBy>
  <cp:revision>8</cp:revision>
  <cp:lastPrinted>2015-11-23T14:34:00Z</cp:lastPrinted>
  <dcterms:created xsi:type="dcterms:W3CDTF">2019-09-02T12:53:00Z</dcterms:created>
  <dcterms:modified xsi:type="dcterms:W3CDTF">2019-09-23T06:11:00Z</dcterms:modified>
</cp:coreProperties>
</file>