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bidi w:val="0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3244215</wp:posOffset>
            </wp:positionH>
            <wp:positionV relativeFrom="paragraph">
              <wp:posOffset>132715</wp:posOffset>
            </wp:positionV>
            <wp:extent cx="1440180" cy="74866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7" t="-454" r="-237" b="-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4866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4784725</wp:posOffset>
            </wp:positionH>
            <wp:positionV relativeFrom="paragraph">
              <wp:posOffset>142240</wp:posOffset>
            </wp:positionV>
            <wp:extent cx="1440180" cy="72390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7" t="-470" r="-237" b="-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390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Forme des signaux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transmis (par les capteurs)</w:t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  <w:t>Ils sont analogiques ou numériques</w:t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Entte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La transmission du signal</w:t>
        <w:br/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Le signal peut prendre différentes formes et sa transmission s’effectue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  <w:t>à l’aide d’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  <w:t>un support de communication</w:t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Ent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tbl>
      <w:tblPr>
        <w:tblW w:w="10150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175"/>
        <w:gridCol w:w="6975"/>
      </w:tblGrid>
      <w:tr>
        <w:trPr/>
        <w:tc>
          <w:tcPr>
            <w:tcW w:w="10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 signal et son support</w:t>
            </w:r>
          </w:p>
        </w:tc>
      </w:tr>
      <w:tr>
        <w:trPr/>
        <w:tc>
          <w:tcPr>
            <w:tcW w:w="3175" w:type="dxa"/>
            <w:tcBorders>
              <w:left w:val="single" w:sz="6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 signal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Le support </w:t>
            </w:r>
            <w:r>
              <w:rPr>
                <w:rFonts w:ascii="Arial" w:hAnsi="Arial"/>
                <w:b/>
                <w:sz w:val="20"/>
                <w:szCs w:val="20"/>
              </w:rPr>
              <w:t>de communication</w:t>
            </w:r>
          </w:p>
        </w:tc>
      </w:tr>
      <w:tr>
        <w:trPr/>
        <w:tc>
          <w:tcPr>
            <w:tcW w:w="3175" w:type="dxa"/>
            <w:tcBorders>
              <w:left w:val="single" w:sz="6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impulsions électriques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 cuivre pour les câbles </w:t>
            </w:r>
            <w:r>
              <w:rPr>
                <w:rFonts w:ascii="Arial" w:hAnsi="Arial"/>
                <w:sz w:val="20"/>
                <w:szCs w:val="20"/>
              </w:rPr>
              <w:t>électriques</w:t>
            </w:r>
          </w:p>
        </w:tc>
      </w:tr>
      <w:tr>
        <w:trPr/>
        <w:tc>
          <w:tcPr>
            <w:tcW w:w="3175" w:type="dxa"/>
            <w:tcBorders>
              <w:left w:val="single" w:sz="6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impulsions lumineuses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 verre </w:t>
            </w:r>
            <w:r>
              <w:rPr>
                <w:rFonts w:ascii="Arial" w:hAnsi="Arial"/>
                <w:sz w:val="20"/>
                <w:szCs w:val="20"/>
              </w:rPr>
              <w:t>pour le</w:t>
            </w:r>
            <w:r>
              <w:rPr>
                <w:rFonts w:ascii="Arial" w:hAnsi="Arial"/>
                <w:sz w:val="20"/>
                <w:szCs w:val="20"/>
              </w:rPr>
              <w:t xml:space="preserve">s câbles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>
              <w:rPr>
                <w:rFonts w:ascii="Arial" w:hAnsi="Arial"/>
                <w:sz w:val="20"/>
                <w:szCs w:val="20"/>
              </w:rPr>
              <w:t>fibre optique</w:t>
            </w:r>
          </w:p>
        </w:tc>
      </w:tr>
      <w:tr>
        <w:trPr/>
        <w:tc>
          <w:tcPr>
            <w:tcW w:w="317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ondes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L’air pour les ondes radio.</w:t>
            </w:r>
          </w:p>
        </w:tc>
      </w:tr>
    </w:tbl>
    <w:p>
      <w:pPr>
        <w:pStyle w:val="Corpsdetex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Corpsdetex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Corpsdetexte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1"/>
        <w:gridCol w:w="3402"/>
        <w:gridCol w:w="3402"/>
      </w:tblGrid>
      <w:tr>
        <w:trPr/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Transmission du signal avec conducteur </w:t>
            </w:r>
          </w:p>
        </w:tc>
      </w:tr>
      <w:tr>
        <w:trPr/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 fil électrique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 fibre optique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 courant porteur en ligne (CPL) </w:t>
            </w:r>
          </w:p>
        </w:tc>
      </w:tr>
      <w:tr>
        <w:trPr/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Transporte une impulsion électrique. Solution la moins coûteuse : souris informatique filaire, cordon d'écouteur, </w:t>
            </w:r>
            <w:r>
              <w:rPr>
                <w:rFonts w:ascii="Arial" w:hAnsi="Arial"/>
                <w:sz w:val="20"/>
                <w:szCs w:val="20"/>
              </w:rPr>
              <w:t>câble RJ45 Ethernet</w:t>
            </w:r>
            <w:r>
              <w:rPr>
                <w:rFonts w:ascii="Arial" w:hAnsi="Arial"/>
                <w:sz w:val="20"/>
                <w:szCs w:val="20"/>
              </w:rPr>
              <w:t xml:space="preserve">...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Transporte une impulsion lumineuse. Constituée de faisceaux de fibre de verre. Elle permet des communications à très longue distance à la vitesse de la lumière.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Transporte une impulsion électrique. La communication </w:t>
            </w:r>
            <w:r>
              <w:rPr>
                <w:rFonts w:ascii="Arial" w:hAnsi="Arial"/>
                <w:sz w:val="20"/>
                <w:szCs w:val="20"/>
              </w:rPr>
              <w:t>se</w:t>
            </w:r>
            <w:r>
              <w:rPr>
                <w:rFonts w:ascii="Arial" w:hAnsi="Arial"/>
                <w:sz w:val="20"/>
                <w:szCs w:val="20"/>
              </w:rPr>
              <w:t xml:space="preserve"> fait par les lignes électriques du réseau de l'habitation. </w:t>
            </w:r>
            <w:r>
              <w:rPr>
                <w:rFonts w:ascii="Arial" w:hAnsi="Arial"/>
                <w:sz w:val="20"/>
                <w:szCs w:val="20"/>
              </w:rPr>
              <w:t>Sa portée se limite à la maison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1"/>
        <w:gridCol w:w="3402"/>
        <w:gridCol w:w="3402"/>
      </w:tblGrid>
      <w:tr>
        <w:trPr/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Transmission du signal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sans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conducteur </w:t>
            </w:r>
          </w:p>
        </w:tc>
      </w:tr>
      <w:tr>
        <w:trPr/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 infra-rouge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radio (Satellite, 4G, Bluetooth, Wi-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>
              <w:rPr>
                <w:rFonts w:ascii="Arial" w:hAnsi="Arial"/>
                <w:sz w:val="20"/>
                <w:szCs w:val="20"/>
              </w:rPr>
              <w:t xml:space="preserve">i)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 Li-Fi </w:t>
            </w:r>
          </w:p>
        </w:tc>
      </w:tr>
      <w:tr>
        <w:trPr/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Transporte une impulsion lumineuse. Solution peu onéreuse pour de courte distance (10m env</w:t>
            </w:r>
            <w:r>
              <w:rPr>
                <w:rFonts w:ascii="Arial" w:hAnsi="Arial"/>
                <w:sz w:val="20"/>
                <w:szCs w:val="20"/>
              </w:rPr>
              <w:t>iron</w:t>
            </w:r>
            <w:r>
              <w:rPr>
                <w:rFonts w:ascii="Arial" w:hAnsi="Arial"/>
                <w:sz w:val="20"/>
                <w:szCs w:val="20"/>
              </w:rPr>
              <w:t xml:space="preserve">) en l'absence d'obstacle.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Transporte une onde  </w:t>
            </w:r>
            <w:r>
              <w:rPr>
                <w:rFonts w:ascii="Arial" w:hAnsi="Arial"/>
                <w:sz w:val="20"/>
                <w:szCs w:val="20"/>
              </w:rPr>
              <w:t>avec une s</w:t>
            </w:r>
            <w:r>
              <w:rPr>
                <w:rFonts w:ascii="Arial" w:hAnsi="Arial"/>
                <w:sz w:val="20"/>
                <w:szCs w:val="20"/>
              </w:rPr>
              <w:t xml:space="preserve">olution sans fil . Le </w:t>
            </w:r>
            <w:r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/>
                <w:sz w:val="20"/>
                <w:szCs w:val="20"/>
              </w:rPr>
              <w:t xml:space="preserve">luetooth et le Wi-Fi sont des transmissions radios. Bluetooth </w:t>
            </w:r>
            <w:r>
              <w:rPr>
                <w:rFonts w:ascii="Arial" w:hAnsi="Arial"/>
                <w:sz w:val="20"/>
                <w:szCs w:val="20"/>
              </w:rPr>
              <w:t>environ</w:t>
            </w:r>
            <w:r>
              <w:rPr>
                <w:rFonts w:ascii="Arial" w:hAnsi="Arial"/>
                <w:sz w:val="20"/>
                <w:szCs w:val="20"/>
              </w:rPr>
              <w:t xml:space="preserve"> 10 mètres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Wi-Fi </w:t>
            </w:r>
            <w:r>
              <w:rPr>
                <w:rFonts w:ascii="Arial" w:hAnsi="Arial"/>
                <w:sz w:val="20"/>
                <w:szCs w:val="20"/>
              </w:rPr>
              <w:t>environ</w:t>
            </w:r>
            <w:r>
              <w:rPr>
                <w:rFonts w:ascii="Arial" w:hAnsi="Arial"/>
                <w:sz w:val="20"/>
                <w:szCs w:val="20"/>
              </w:rPr>
              <w:t xml:space="preserve"> 50 mètres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Transporte une impulsion lumineuse. </w:t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3585" w:footer="567" w:bottom="101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left"/>
      <w:rPr>
        <w:rFonts w:ascii="Arial" w:hAnsi="Arial"/>
        <w:color w:val="999999"/>
        <w:sz w:val="14"/>
        <w:szCs w:val="14"/>
      </w:rPr>
    </w:pPr>
    <w:r>
      <w:rPr>
        <w:rFonts w:ascii="Arial" w:hAnsi="Arial"/>
        <w:b/>
        <w:bCs/>
        <w:color w:val="999999"/>
        <w:sz w:val="14"/>
        <w:szCs w:val="14"/>
      </w:rPr>
      <w:t>IP 2.3.</w:t>
    </w:r>
    <w:r>
      <w:rPr>
        <w:rFonts w:ascii="Arial" w:hAnsi="Arial"/>
        <w:b/>
        <w:bCs/>
        <w:color w:val="999999"/>
        <w:sz w:val="14"/>
        <w:szCs w:val="14"/>
      </w:rPr>
      <w:t>5</w:t>
    </w:r>
    <w:r>
      <w:rPr>
        <w:rFonts w:ascii="Arial" w:hAnsi="Arial"/>
        <w:b/>
        <w:bCs/>
        <w:color w:val="999999"/>
        <w:sz w:val="14"/>
        <w:szCs w:val="14"/>
      </w:rPr>
      <w:t>_ Niv</w:t>
    </w:r>
    <w:r>
      <w:rPr>
        <w:rFonts w:ascii="Arial" w:hAnsi="Arial"/>
        <w:b/>
        <w:bCs/>
        <w:color w:val="999999"/>
        <w:sz w:val="14"/>
        <w:szCs w:val="14"/>
      </w:rPr>
      <w:t>1</w:t>
    </w:r>
    <w:r>
      <w:rPr>
        <w:rFonts w:ascii="Arial" w:hAnsi="Arial"/>
        <w:b/>
        <w:bCs/>
        <w:color w:val="999999"/>
        <w:sz w:val="14"/>
        <w:szCs w:val="14"/>
      </w:rPr>
      <w:tab/>
    </w:r>
    <w:r>
      <w:rPr>
        <w:rFonts w:ascii="Arial" w:hAnsi="Arial"/>
        <w:b w:val="false"/>
        <w:bCs w:val="false"/>
        <w:color w:val="999999"/>
        <w:sz w:val="14"/>
        <w:szCs w:val="14"/>
      </w:rPr>
      <w:t>L’Informatique et la Programmation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PAGE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NUMPAGES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pBdr/>
      <w:bidi w:val="0"/>
      <w:jc w:val="left"/>
      <w:rPr>
        <w:rFonts w:ascii="Arial" w:hAnsi="Arial"/>
        <w:sz w:val="28"/>
        <w:szCs w:val="28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2668905</wp:posOffset>
          </wp:positionH>
          <wp:positionV relativeFrom="paragraph">
            <wp:posOffset>-324485</wp:posOffset>
          </wp:positionV>
          <wp:extent cx="1136015" cy="60833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 xml:space="preserve">Cycle </w:t>
    </w:r>
    <w:r>
      <w:rPr>
        <w:rFonts w:ascii="Arial" w:hAnsi="Arial"/>
        <w:b/>
        <w:bCs/>
        <w:sz w:val="28"/>
        <w:szCs w:val="28"/>
      </w:rPr>
      <w:t>4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Arial" w:hAnsi="Arial"/>
        <w:b/>
        <w:bCs/>
        <w:sz w:val="28"/>
        <w:szCs w:val="28"/>
      </w:rPr>
      <w:t>T</w:t>
    </w:r>
    <w:r>
      <w:rPr>
        <w:rFonts w:ascii="Arial" w:hAnsi="Arial"/>
        <w:b/>
        <w:bCs/>
        <w:sz w:val="28"/>
        <w:szCs w:val="28"/>
      </w:rPr>
      <w:t>echnologie</w:t>
      <w:tab/>
    </w:r>
    <w:r>
      <w:rPr>
        <w:rFonts w:ascii="Arial" w:hAnsi="Arial"/>
        <w:b/>
        <w:bCs/>
        <w:sz w:val="28"/>
        <w:szCs w:val="28"/>
      </w:rPr>
      <w:t>IP 2.3.1</w:t>
      <w:tab/>
    </w:r>
    <w:r>
      <w:rPr>
        <w:rFonts w:ascii="Arial" w:hAnsi="Arial"/>
        <w:b/>
        <w:bCs/>
        <w:color w:val="auto"/>
        <w:sz w:val="28"/>
        <w:szCs w:val="28"/>
      </w:rPr>
      <w:t xml:space="preserve"> IP 2.3.</w:t>
    </w:r>
    <w:r>
      <w:rPr>
        <w:rFonts w:ascii="Arial" w:hAnsi="Arial"/>
        <w:b/>
        <w:bCs/>
        <w:color w:val="auto"/>
        <w:sz w:val="28"/>
        <w:szCs w:val="28"/>
      </w:rPr>
      <w:t>5</w:t>
    </w:r>
  </w:p>
  <w:p>
    <w:pPr>
      <w:pStyle w:val="Entte"/>
      <w:pBdr/>
      <w:bidi w:val="0"/>
      <w:jc w:val="left"/>
      <w:rPr>
        <w:rFonts w:ascii="Arial" w:hAnsi="Arial"/>
        <w:sz w:val="28"/>
        <w:szCs w:val="28"/>
      </w:rPr>
    </w:pPr>
    <w:r>
      <w:rPr>
        <w:rFonts w:ascii="Arial" w:hAnsi="Arial"/>
        <w:b/>
        <w:bCs/>
        <w:sz w:val="28"/>
        <w:szCs w:val="28"/>
      </w:rPr>
      <w:tab/>
      <w:tab/>
    </w:r>
    <w:r>
      <w:rPr>
        <w:rFonts w:ascii="Arial" w:hAnsi="Arial"/>
        <w:b/>
        <w:bCs/>
        <w:color w:val="666666"/>
        <w:sz w:val="28"/>
        <w:szCs w:val="28"/>
      </w:rPr>
      <w:t>N</w:t>
    </w:r>
    <w:r>
      <w:rPr>
        <w:rFonts w:ascii="Arial" w:hAnsi="Arial"/>
        <w:b/>
        <w:bCs/>
        <w:color w:val="666666"/>
        <w:sz w:val="28"/>
        <w:szCs w:val="28"/>
      </w:rPr>
      <w:t xml:space="preserve">iveau </w:t>
    </w:r>
    <w:r>
      <w:rPr>
        <w:rFonts w:ascii="Arial" w:hAnsi="Arial"/>
        <w:b/>
        <w:bCs/>
        <w:color w:val="666666"/>
        <w:sz w:val="28"/>
        <w:szCs w:val="28"/>
      </w:rPr>
      <w:t>1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left"/>
      <w:rPr>
        <w:rFonts w:ascii="Arial" w:hAnsi="Arial"/>
        <w:b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center"/>
      <w:rPr>
        <w:rFonts w:ascii="Arial" w:hAnsi="Arial"/>
        <w:b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center"/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center"/>
      <w:rPr>
        <w:rFonts w:ascii="Arial" w:hAnsi="Arial"/>
        <w:color w:val="666666"/>
        <w:sz w:val="24"/>
        <w:szCs w:val="24"/>
      </w:rPr>
    </w:pPr>
    <w:r>
      <w:rPr>
        <w:rFonts w:ascii="Arial" w:hAnsi="Arial"/>
        <w:b w:val="false"/>
        <w:bCs w:val="false"/>
        <w:color w:val="666666"/>
        <w:sz w:val="24"/>
        <w:szCs w:val="24"/>
      </w:rPr>
      <w:t>L’</w:t>
    </w:r>
    <w:r>
      <w:rPr>
        <w:rFonts w:ascii="Arial" w:hAnsi="Arial"/>
        <w:b/>
        <w:bCs/>
        <w:color w:val="666666"/>
        <w:sz w:val="24"/>
        <w:szCs w:val="24"/>
      </w:rPr>
      <w:t>I</w:t>
    </w:r>
    <w:r>
      <w:rPr>
        <w:rFonts w:ascii="Arial" w:hAnsi="Arial"/>
        <w:b w:val="false"/>
        <w:bCs w:val="false"/>
        <w:color w:val="666666"/>
        <w:sz w:val="24"/>
        <w:szCs w:val="24"/>
      </w:rPr>
      <w:t xml:space="preserve">nformatique et la </w:t>
    </w:r>
    <w:r>
      <w:rPr>
        <w:rFonts w:ascii="Arial" w:hAnsi="Arial"/>
        <w:b/>
        <w:bCs/>
        <w:color w:val="666666"/>
        <w:sz w:val="24"/>
        <w:szCs w:val="24"/>
      </w:rPr>
      <w:t>P</w:t>
    </w:r>
    <w:r>
      <w:rPr>
        <w:rFonts w:ascii="Arial" w:hAnsi="Arial"/>
        <w:b w:val="false"/>
        <w:bCs w:val="false"/>
        <w:color w:val="666666"/>
        <w:sz w:val="24"/>
        <w:szCs w:val="24"/>
      </w:rPr>
      <w:t>rogrammation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left"/>
      <w:rPr>
        <w:rFonts w:ascii="Arial" w:hAnsi="Arial"/>
        <w:b w:val="false"/>
        <w:b w:val="false"/>
        <w:bCs w:val="false"/>
        <w:i/>
        <w:i/>
        <w:iCs/>
        <w:color w:val="666666"/>
        <w:sz w:val="14"/>
        <w:szCs w:val="14"/>
      </w:rPr>
    </w:pPr>
    <w:r>
      <w:rPr>
        <w:rFonts w:ascii="Arial" w:hAnsi="Arial"/>
        <w:b w:val="false"/>
        <w:bCs w:val="false"/>
        <w:i/>
        <w:iCs/>
        <w:color w:val="666666"/>
        <w:sz w:val="14"/>
        <w:szCs w:val="14"/>
      </w:rPr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left"/>
      <w:rPr>
        <w:rFonts w:ascii="Arial" w:hAnsi="Arial"/>
        <w:color w:val="666666"/>
        <w:sz w:val="28"/>
        <w:szCs w:val="28"/>
      </w:rPr>
    </w:pPr>
    <w:r>
      <w:rPr>
        <w:rFonts w:ascii="Arial" w:hAnsi="Arial"/>
        <w:i/>
        <w:iCs/>
        <w:color w:val="666666"/>
        <w:sz w:val="24"/>
        <w:szCs w:val="24"/>
        <w:u w:val="single"/>
      </w:rPr>
      <w:t>Compétence</w:t>
    </w:r>
    <w:r>
      <w:rPr>
        <w:rFonts w:ascii="Arial" w:hAnsi="Arial"/>
        <w:i/>
        <w:iCs/>
        <w:color w:val="666666"/>
        <w:sz w:val="24"/>
        <w:szCs w:val="24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Écrire, mettre au point et exécuter un programme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left"/>
      <w:rPr>
        <w:rFonts w:ascii="Arial" w:hAnsi="Arial"/>
        <w:color w:val="666666"/>
        <w:sz w:val="24"/>
        <w:szCs w:val="24"/>
      </w:rPr>
    </w:pPr>
    <w:r>
      <w:rPr>
        <w:rFonts w:ascii="Arial" w:hAnsi="Arial"/>
        <w:i/>
        <w:iCs/>
        <w:color w:val="666666"/>
        <w:sz w:val="24"/>
        <w:szCs w:val="24"/>
        <w:u w:val="single"/>
      </w:rPr>
      <w:t>Connaissances associées :</w:t>
    </w:r>
    <w:r>
      <w:rPr>
        <w:rFonts w:ascii="Arial" w:hAnsi="Arial"/>
        <w:i/>
        <w:iCs/>
        <w:color w:val="666666"/>
        <w:sz w:val="24"/>
        <w:szCs w:val="24"/>
      </w:rPr>
      <w:t xml:space="preserve"> </w:t>
    </w:r>
    <w:r>
      <w:rPr>
        <w:rFonts w:ascii="Arial" w:hAnsi="Arial"/>
        <w:i/>
        <w:iCs/>
        <w:color w:val="666666"/>
        <w:sz w:val="24"/>
        <w:szCs w:val="24"/>
      </w:rPr>
      <w:t>Forme et transmission du signal.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left"/>
      <w:rPr>
        <w:rFonts w:ascii="Arial" w:hAnsi="Arial"/>
        <w:b w:val="false"/>
        <w:b w:val="false"/>
        <w:bCs w:val="false"/>
        <w:i/>
        <w:i/>
        <w:iCs/>
        <w:color w:val="666666"/>
        <w:sz w:val="24"/>
        <w:szCs w:val="24"/>
      </w:rPr>
    </w:pPr>
    <w:r>
      <w:rPr>
        <w:rFonts w:ascii="Arial" w:hAnsi="Arial"/>
        <w:b w:val="false"/>
        <w:bCs w:val="false"/>
        <w:i/>
        <w:iCs/>
        <w:color w:val="666666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fr-FR" w:eastAsia="zh-CN" w:bidi="hi-IN"/>
    </w:rPr>
  </w:style>
  <w:style w:type="paragraph" w:styleId="Contenudecadre">
    <w:name w:val="Contenu de cadre"/>
    <w:basedOn w:val="Normal"/>
    <w:qFormat/>
    <w:pPr/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LibreOffice/6.3.4.2$Windows_X86_64 LibreOffice_project/60da17e045e08f1793c57c00ba83cdfce946d0aa</Application>
  <Pages>1</Pages>
  <Words>256</Words>
  <Characters>1462</Characters>
  <CharactersWithSpaces>1703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2013-10-07T13:57:27Z</dcterms:created>
  <dc:creator/>
  <dc:description/>
  <dc:language>fr-FR</dc:language>
  <cp:lastModifiedBy/>
  <dcterms:modified xsi:type="dcterms:W3CDTF">2020-04-17T08:55:50Z</dcterms:modified>
  <cp:revision>141</cp:revision>
  <dc:subject/>
  <dc:title/>
</cp:coreProperties>
</file>