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4A" w:rsidRDefault="0046594A">
      <w:pPr>
        <w:shd w:val="clear" w:color="auto" w:fill="FFFFFF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46594A" w:rsidRDefault="0046594A">
      <w:pPr>
        <w:pStyle w:val="Corpsdetexte"/>
        <w:spacing w:after="0"/>
        <w:rPr>
          <w:rFonts w:ascii="Arial" w:hAnsi="Arial"/>
        </w:rPr>
      </w:pPr>
    </w:p>
    <w:p w:rsidR="0046594A" w:rsidRDefault="006A0E71">
      <w:pPr>
        <w:rPr>
          <w:rFonts w:ascii="Arial" w:hAnsi="Arial"/>
        </w:rPr>
      </w:pPr>
      <w:r>
        <w:rPr>
          <w:rFonts w:ascii="Arial" w:hAnsi="Arial"/>
        </w:rPr>
        <w:t>Les outils numériques de présentation sont des logiciels ou applications qui permettent de communiquer des informations à un public. Ils intègrent des supports numériques différents (images, textes, tableaux, dessins, schémas…).</w:t>
      </w:r>
    </w:p>
    <w:p w:rsidR="0046594A" w:rsidRDefault="0046594A">
      <w:pPr>
        <w:rPr>
          <w:rFonts w:ascii="Arial" w:hAnsi="Arial"/>
        </w:rPr>
      </w:pPr>
    </w:p>
    <w:p w:rsidR="0046594A" w:rsidRDefault="006A0E71">
      <w:pPr>
        <w:rPr>
          <w:rFonts w:ascii="Arial" w:hAnsi="Arial"/>
        </w:rPr>
      </w:pPr>
      <w:r>
        <w:rPr>
          <w:rFonts w:ascii="Arial" w:hAnsi="Arial"/>
        </w:rPr>
        <w:t xml:space="preserve">Le support de </w:t>
      </w:r>
      <w:r>
        <w:rPr>
          <w:rFonts w:ascii="Arial" w:hAnsi="Arial"/>
        </w:rPr>
        <w:t>présentation le plus adapté est choisi en fonction de la situation :</w:t>
      </w:r>
    </w:p>
    <w:p w:rsidR="0046594A" w:rsidRDefault="0046594A">
      <w:pPr>
        <w:rPr>
          <w:rFonts w:ascii="Arial" w:hAnsi="Arial"/>
        </w:rPr>
      </w:pPr>
    </w:p>
    <w:tbl>
      <w:tblPr>
        <w:tblW w:w="10187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3"/>
        <w:gridCol w:w="2226"/>
        <w:gridCol w:w="1913"/>
        <w:gridCol w:w="3004"/>
        <w:gridCol w:w="2301"/>
      </w:tblGrid>
      <w:tr w:rsidR="0046594A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46594A">
            <w:pPr>
              <w:pStyle w:val="Paragraphedeliste"/>
              <w:tabs>
                <w:tab w:val="left" w:pos="177"/>
              </w:tabs>
              <w:spacing w:after="0"/>
              <w:ind w:left="29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pStyle w:val="Paragraphedeliste"/>
              <w:tabs>
                <w:tab w:val="left" w:pos="177"/>
              </w:tabs>
              <w:spacing w:after="0"/>
              <w:ind w:left="2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Interactivité avec le public (échange et discussion)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603A" w:rsidRDefault="006A0E71">
            <w:pPr>
              <w:pStyle w:val="Paragraphedeliste"/>
              <w:tabs>
                <w:tab w:val="left" w:pos="177"/>
              </w:tabs>
              <w:spacing w:after="0"/>
              <w:ind w:left="2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Présentation orale </w:t>
            </w:r>
          </w:p>
          <w:p w:rsidR="0046594A" w:rsidRDefault="006A0E71">
            <w:pPr>
              <w:pStyle w:val="Paragraphedeliste"/>
              <w:tabs>
                <w:tab w:val="left" w:pos="177"/>
              </w:tabs>
              <w:spacing w:after="0"/>
              <w:ind w:left="2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="0032603A">
              <w:rPr>
                <w:rFonts w:ascii="Arial" w:hAnsi="Arial"/>
                <w:b/>
                <w:bCs/>
              </w:rPr>
              <w:t>e</w:t>
            </w:r>
            <w:bookmarkStart w:id="0" w:name="_GoBack"/>
            <w:bookmarkEnd w:id="0"/>
            <w:r w:rsidR="0032603A">
              <w:rPr>
                <w:rFonts w:ascii="Arial" w:hAnsi="Arial"/>
                <w:b/>
                <w:bCs/>
              </w:rPr>
              <w:t>xposés</w:t>
            </w:r>
            <w:r>
              <w:rPr>
                <w:rFonts w:ascii="Arial" w:hAnsi="Arial"/>
                <w:b/>
                <w:bCs/>
              </w:rPr>
              <w:t xml:space="preserve"> succincts)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Diffusion d’informations (tutoriels) 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94A" w:rsidRDefault="006A0E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Collaboration</w:t>
            </w:r>
          </w:p>
        </w:tc>
      </w:tr>
      <w:tr w:rsidR="0046594A">
        <w:tc>
          <w:tcPr>
            <w:tcW w:w="8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46594A" w:rsidRDefault="006A0E71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Exemples d’outils numériques de </w:t>
            </w:r>
            <w:r>
              <w:rPr>
                <w:rFonts w:ascii="Arial" w:hAnsi="Arial"/>
                <w:b/>
                <w:bCs/>
              </w:rPr>
              <w:t>présentation</w:t>
            </w:r>
          </w:p>
        </w:tc>
        <w:tc>
          <w:tcPr>
            <w:tcW w:w="72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452"/>
              </w:tabs>
              <w:suppressAutoHyphens/>
              <w:overflowPunct w:val="0"/>
              <w:ind w:left="83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Diaporama (</w:t>
            </w:r>
            <w:proofErr w:type="spellStart"/>
            <w:r>
              <w:rPr>
                <w:rFonts w:ascii="Arial" w:hAnsi="Arial"/>
              </w:rPr>
              <w:t>Emaze</w:t>
            </w:r>
            <w:proofErr w:type="spellEnd"/>
            <w:r>
              <w:rPr>
                <w:rFonts w:ascii="Arial" w:hAnsi="Arial"/>
              </w:rPr>
              <w:t xml:space="preserve">, Google Slides, Prezi, </w:t>
            </w:r>
            <w:proofErr w:type="spellStart"/>
            <w:r>
              <w:rPr>
                <w:rFonts w:ascii="Arial" w:hAnsi="Arial"/>
              </w:rPr>
              <w:t>Canva</w:t>
            </w:r>
            <w:proofErr w:type="spellEnd"/>
            <w:r>
              <w:rPr>
                <w:rFonts w:ascii="Arial" w:hAnsi="Arial"/>
              </w:rPr>
              <w:t>…)</w:t>
            </w:r>
          </w:p>
          <w:p w:rsidR="0046594A" w:rsidRDefault="006A0E71">
            <w:pPr>
              <w:widowControl/>
              <w:tabs>
                <w:tab w:val="left" w:pos="452"/>
              </w:tabs>
              <w:suppressAutoHyphens/>
              <w:overflowPunct w:val="0"/>
              <w:ind w:left="83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-...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286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Mur collaboratif (</w:t>
            </w:r>
            <w:proofErr w:type="spellStart"/>
            <w:r>
              <w:rPr>
                <w:rFonts w:ascii="Arial" w:hAnsi="Arial"/>
              </w:rPr>
              <w:t>Padlet</w:t>
            </w:r>
            <w:proofErr w:type="spellEnd"/>
            <w:r>
              <w:rPr>
                <w:rFonts w:ascii="Arial" w:hAnsi="Arial"/>
              </w:rPr>
              <w:t>, Stickies.io…)</w:t>
            </w:r>
          </w:p>
          <w:p w:rsidR="0046594A" w:rsidRDefault="0046594A">
            <w:pPr>
              <w:widowControl/>
              <w:tabs>
                <w:tab w:val="left" w:pos="286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</w:p>
          <w:p w:rsidR="0046594A" w:rsidRDefault="006A0E71">
            <w:pPr>
              <w:widowControl/>
              <w:tabs>
                <w:tab w:val="left" w:pos="286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Traitement de textes collaboratif (</w:t>
            </w:r>
            <w:proofErr w:type="spellStart"/>
            <w:r>
              <w:rPr>
                <w:rFonts w:ascii="Arial" w:hAnsi="Arial"/>
              </w:rPr>
              <w:t>Etherpad</w:t>
            </w:r>
            <w:proofErr w:type="spellEnd"/>
            <w:r>
              <w:rPr>
                <w:rFonts w:ascii="Arial" w:hAnsi="Arial"/>
              </w:rPr>
              <w:t>, Framapad…)</w:t>
            </w:r>
          </w:p>
          <w:p w:rsidR="0046594A" w:rsidRDefault="0046594A">
            <w:pPr>
              <w:widowControl/>
              <w:tabs>
                <w:tab w:val="left" w:pos="286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</w:p>
          <w:p w:rsidR="0046594A" w:rsidRDefault="006A0E71">
            <w:pPr>
              <w:widowControl/>
              <w:tabs>
                <w:tab w:val="left" w:pos="286"/>
              </w:tabs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- Création d’images interactives (</w:t>
            </w:r>
            <w:proofErr w:type="spellStart"/>
            <w:r>
              <w:rPr>
                <w:rFonts w:ascii="Arial" w:hAnsi="Arial"/>
              </w:rPr>
              <w:t>Thinglink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Genially</w:t>
            </w:r>
            <w:proofErr w:type="spellEnd"/>
            <w:r>
              <w:rPr>
                <w:rFonts w:ascii="Arial" w:hAnsi="Arial"/>
              </w:rPr>
              <w:t>…)</w:t>
            </w:r>
          </w:p>
          <w:p w:rsidR="0046594A" w:rsidRDefault="0046594A">
            <w:pPr>
              <w:widowControl/>
              <w:tabs>
                <w:tab w:val="left" w:pos="286"/>
              </w:tabs>
              <w:ind w:left="720"/>
              <w:rPr>
                <w:rFonts w:ascii="Arial" w:hAnsi="Arial"/>
              </w:rPr>
            </w:pPr>
          </w:p>
          <w:p w:rsidR="0046594A" w:rsidRDefault="006A0E71">
            <w:pPr>
              <w:widowControl/>
              <w:tabs>
                <w:tab w:val="left" w:pos="286"/>
              </w:tabs>
              <w:suppressAutoHyphens/>
              <w:overflowPunct w:val="0"/>
              <w:ind w:left="83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Magazines </w:t>
            </w:r>
            <w:r>
              <w:rPr>
                <w:rFonts w:ascii="Arial" w:hAnsi="Arial"/>
              </w:rPr>
              <w:t>collaboratifs (</w:t>
            </w:r>
            <w:proofErr w:type="spellStart"/>
            <w:r>
              <w:rPr>
                <w:rFonts w:ascii="Arial" w:hAnsi="Arial"/>
              </w:rPr>
              <w:t>Madmagz</w:t>
            </w:r>
            <w:proofErr w:type="spellEnd"/>
            <w:r>
              <w:rPr>
                <w:rFonts w:ascii="Arial" w:hAnsi="Arial"/>
              </w:rPr>
              <w:t>, Pages…)</w:t>
            </w:r>
          </w:p>
          <w:p w:rsidR="0046594A" w:rsidRDefault="006A0E71">
            <w:pPr>
              <w:widowControl/>
              <w:tabs>
                <w:tab w:val="left" w:pos="286"/>
              </w:tabs>
              <w:suppressAutoHyphens/>
              <w:overflowPunct w:val="0"/>
              <w:ind w:left="11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-...</w:t>
            </w:r>
          </w:p>
        </w:tc>
      </w:tr>
      <w:tr w:rsidR="0046594A"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594A" w:rsidRDefault="0046594A">
            <w:pPr>
              <w:rPr>
                <w:rFonts w:hint="eastAsia"/>
              </w:rPr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108"/>
              </w:tabs>
              <w:suppressAutoHyphens/>
              <w:overflowPunct w:val="0"/>
              <w:ind w:left="15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Modeleur volumique, </w:t>
            </w:r>
          </w:p>
          <w:p w:rsidR="0046594A" w:rsidRDefault="006A0E7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suppressAutoHyphens/>
              <w:overflowPunct w:val="0"/>
              <w:ind w:left="113" w:hanging="68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Carte mentale (</w:t>
            </w:r>
            <w:proofErr w:type="spellStart"/>
            <w:r>
              <w:rPr>
                <w:rFonts w:ascii="Arial" w:hAnsi="Arial"/>
              </w:rPr>
              <w:t>Framindmaps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Freemind</w:t>
            </w:r>
            <w:proofErr w:type="spellEnd"/>
            <w:r>
              <w:rPr>
                <w:rFonts w:ascii="Arial" w:hAnsi="Arial"/>
              </w:rPr>
              <w:t xml:space="preserve">…), </w:t>
            </w:r>
          </w:p>
          <w:p w:rsidR="0046594A" w:rsidRDefault="006A0E7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suppressAutoHyphens/>
              <w:overflowPunct w:val="0"/>
              <w:ind w:left="113" w:hanging="68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Réalité augmentée (Augment, </w:t>
            </w:r>
            <w:proofErr w:type="spellStart"/>
            <w:r>
              <w:rPr>
                <w:rFonts w:ascii="Arial" w:hAnsi="Arial"/>
              </w:rPr>
              <w:t>Kubity</w:t>
            </w:r>
            <w:proofErr w:type="spellEnd"/>
            <w:r>
              <w:rPr>
                <w:rFonts w:ascii="Arial" w:hAnsi="Arial"/>
              </w:rPr>
              <w:t xml:space="preserve">…), </w:t>
            </w:r>
          </w:p>
          <w:p w:rsidR="0046594A" w:rsidRDefault="006A0E7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suppressAutoHyphens/>
              <w:overflowPunct w:val="0"/>
              <w:ind w:left="113" w:hanging="68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Frise chronologique</w:t>
            </w:r>
          </w:p>
          <w:p w:rsidR="0046594A" w:rsidRDefault="006A0E7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08"/>
              </w:tabs>
              <w:suppressAutoHyphens/>
              <w:overflowPunct w:val="0"/>
              <w:ind w:left="113" w:hanging="68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-...</w:t>
            </w: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395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 Vidéo (</w:t>
            </w:r>
            <w:proofErr w:type="spellStart"/>
            <w:r>
              <w:rPr>
                <w:rFonts w:ascii="Arial" w:hAnsi="Arial"/>
              </w:rPr>
              <w:t>MovieMaker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Imovie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Powtoon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Quik</w:t>
            </w:r>
            <w:proofErr w:type="spellEnd"/>
            <w:r>
              <w:rPr>
                <w:rFonts w:ascii="Arial" w:hAnsi="Arial"/>
              </w:rPr>
              <w:t>…)</w:t>
            </w:r>
          </w:p>
          <w:p w:rsidR="0046594A" w:rsidRDefault="006A0E71">
            <w:pPr>
              <w:widowControl/>
              <w:tabs>
                <w:tab w:val="left" w:pos="395"/>
              </w:tabs>
              <w:suppressAutoHyphens/>
              <w:overflowPunct w:val="0"/>
              <w:ind w:left="777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-...</w:t>
            </w:r>
          </w:p>
          <w:p w:rsidR="0046594A" w:rsidRDefault="0046594A">
            <w:pPr>
              <w:widowControl/>
              <w:tabs>
                <w:tab w:val="left" w:pos="395"/>
              </w:tabs>
              <w:suppressAutoHyphens/>
              <w:overflowPunct w:val="0"/>
              <w:ind w:left="720"/>
              <w:textAlignment w:val="baseline"/>
              <w:rPr>
                <w:rFonts w:ascii="Arial" w:hAnsi="Arial"/>
              </w:rPr>
            </w:pPr>
          </w:p>
        </w:tc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94A" w:rsidRDefault="0046594A">
            <w:pPr>
              <w:rPr>
                <w:rFonts w:hint="eastAsia"/>
              </w:rPr>
            </w:pPr>
          </w:p>
        </w:tc>
      </w:tr>
      <w:tr w:rsidR="0046594A"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6594A" w:rsidRDefault="0046594A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282"/>
              </w:tabs>
              <w:suppressAutoHyphens/>
              <w:overflowPunct w:val="0"/>
              <w:ind w:left="83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Publication de </w:t>
            </w:r>
            <w:r>
              <w:rPr>
                <w:rFonts w:ascii="Arial" w:hAnsi="Arial"/>
              </w:rPr>
              <w:t>documents interactifs en ligne (</w:t>
            </w:r>
            <w:proofErr w:type="spellStart"/>
            <w:r>
              <w:rPr>
                <w:rFonts w:ascii="Arial" w:hAnsi="Arial"/>
              </w:rPr>
              <w:t>Calaméo</w:t>
            </w:r>
            <w:proofErr w:type="spellEnd"/>
            <w:r>
              <w:rPr>
                <w:rFonts w:ascii="Arial" w:hAnsi="Arial"/>
              </w:rPr>
              <w:t>, Adobe Spark page…)</w:t>
            </w:r>
          </w:p>
          <w:p w:rsidR="0046594A" w:rsidRDefault="006A0E71">
            <w:pPr>
              <w:widowControl/>
              <w:tabs>
                <w:tab w:val="left" w:pos="282"/>
              </w:tabs>
              <w:suppressAutoHyphens/>
              <w:overflowPunct w:val="0"/>
              <w:ind w:left="833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 ...</w:t>
            </w:r>
          </w:p>
        </w:tc>
        <w:tc>
          <w:tcPr>
            <w:tcW w:w="4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594A" w:rsidRDefault="006A0E71">
            <w:pPr>
              <w:widowControl/>
              <w:tabs>
                <w:tab w:val="left" w:pos="395"/>
              </w:tabs>
              <w:suppressAutoHyphens/>
              <w:overflowPunct w:val="0"/>
              <w:ind w:left="72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 Pages Web (ENT, Wordpress…)</w:t>
            </w:r>
          </w:p>
          <w:p w:rsidR="0046594A" w:rsidRDefault="006A0E71">
            <w:pPr>
              <w:widowControl/>
              <w:tabs>
                <w:tab w:val="left" w:pos="395"/>
              </w:tabs>
              <w:suppressAutoHyphens/>
              <w:overflowPunct w:val="0"/>
              <w:ind w:left="72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-...</w:t>
            </w:r>
          </w:p>
        </w:tc>
        <w:tc>
          <w:tcPr>
            <w:tcW w:w="20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94A" w:rsidRDefault="0046594A">
            <w:pPr>
              <w:rPr>
                <w:rFonts w:hint="eastAsia"/>
              </w:rPr>
            </w:pPr>
          </w:p>
        </w:tc>
      </w:tr>
    </w:tbl>
    <w:p w:rsidR="0046594A" w:rsidRDefault="0046594A">
      <w:pPr>
        <w:rPr>
          <w:rFonts w:ascii="Arial" w:hAnsi="Arial"/>
        </w:rPr>
      </w:pPr>
      <w:bookmarkStart w:id="1" w:name="_GoBack1"/>
      <w:bookmarkEnd w:id="1"/>
    </w:p>
    <w:p w:rsidR="0046594A" w:rsidRDefault="0046594A">
      <w:pPr>
        <w:rPr>
          <w:rFonts w:ascii="Arial" w:hAnsi="Arial"/>
          <w:i/>
          <w:iCs/>
        </w:rPr>
      </w:pPr>
    </w:p>
    <w:p w:rsidR="0046594A" w:rsidRDefault="0046594A">
      <w:pPr>
        <w:pStyle w:val="Textbody"/>
        <w:rPr>
          <w:rFonts w:ascii="Arial" w:hAnsi="Arial"/>
          <w:i/>
          <w:iCs/>
        </w:rPr>
      </w:pPr>
    </w:p>
    <w:p w:rsidR="0046594A" w:rsidRDefault="0046594A">
      <w:pPr>
        <w:pStyle w:val="Standard"/>
        <w:rPr>
          <w:rFonts w:ascii="Arial" w:hAnsi="Arial"/>
        </w:rPr>
      </w:pPr>
    </w:p>
    <w:p w:rsidR="0046594A" w:rsidRDefault="0046594A">
      <w:pPr>
        <w:pStyle w:val="Standard"/>
        <w:rPr>
          <w:rFonts w:ascii="Arial" w:hAnsi="Arial"/>
        </w:rPr>
      </w:pPr>
    </w:p>
    <w:p w:rsidR="0046594A" w:rsidRDefault="0046594A">
      <w:pPr>
        <w:rPr>
          <w:rFonts w:hint="eastAsia"/>
        </w:rPr>
      </w:pPr>
    </w:p>
    <w:sectPr w:rsidR="0046594A">
      <w:headerReference w:type="default" r:id="rId7"/>
      <w:footerReference w:type="default" r:id="rId8"/>
      <w:pgSz w:w="11906" w:h="16838"/>
      <w:pgMar w:top="3235" w:right="567" w:bottom="1015" w:left="1134" w:header="567" w:footer="567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71" w:rsidRDefault="006A0E71">
      <w:pPr>
        <w:rPr>
          <w:rFonts w:hint="eastAsia"/>
        </w:rPr>
      </w:pPr>
      <w:r>
        <w:separator/>
      </w:r>
    </w:p>
  </w:endnote>
  <w:endnote w:type="continuationSeparator" w:id="0">
    <w:p w:rsidR="006A0E71" w:rsidRDefault="006A0E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4A" w:rsidRDefault="006A0E71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DIC_1-3-1 Niv2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>Design, Innovation et Créativité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1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71" w:rsidRDefault="006A0E71">
      <w:pPr>
        <w:rPr>
          <w:rFonts w:hint="eastAsia"/>
        </w:rPr>
      </w:pPr>
      <w:r>
        <w:separator/>
      </w:r>
    </w:p>
  </w:footnote>
  <w:footnote w:type="continuationSeparator" w:id="0">
    <w:p w:rsidR="006A0E71" w:rsidRDefault="006A0E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4A" w:rsidRDefault="006A0E71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>Cycle 4 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DIC 1</w:t>
    </w: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-3-1</w:t>
    </w:r>
  </w:p>
  <w:p w:rsidR="0046594A" w:rsidRDefault="006A0E71">
    <w:pPr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2</w:t>
    </w:r>
  </w:p>
  <w:p w:rsidR="0046594A" w:rsidRDefault="0046594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46594A" w:rsidRDefault="006A0E71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>Proposition de synthèse</w:t>
    </w:r>
  </w:p>
  <w:p w:rsidR="0046594A" w:rsidRDefault="0046594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46594A" w:rsidRDefault="006A0E71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hint="eastAsia"/>
        <w:color w:val="666666"/>
      </w:rPr>
    </w:pPr>
    <w:r>
      <w:rPr>
        <w:rFonts w:ascii="Arial" w:eastAsia="Arial" w:hAnsi="Arial" w:cs="Arial"/>
        <w:b/>
        <w:bCs/>
        <w:color w:val="666666"/>
        <w:highlight w:val="white"/>
      </w:rPr>
      <w:t>D</w:t>
    </w:r>
    <w:r>
      <w:rPr>
        <w:rFonts w:ascii="Arial" w:eastAsia="Arial" w:hAnsi="Arial" w:cs="Arial"/>
        <w:color w:val="666666"/>
        <w:highlight w:val="white"/>
      </w:rPr>
      <w:t xml:space="preserve">esign, </w:t>
    </w:r>
    <w:r>
      <w:rPr>
        <w:rFonts w:ascii="Arial" w:eastAsia="Arial" w:hAnsi="Arial" w:cs="Arial"/>
        <w:b/>
        <w:bCs/>
        <w:color w:val="666666"/>
        <w:highlight w:val="white"/>
      </w:rPr>
      <w:t>I</w:t>
    </w:r>
    <w:r>
      <w:rPr>
        <w:rFonts w:ascii="Arial" w:eastAsia="Arial" w:hAnsi="Arial" w:cs="Arial"/>
        <w:color w:val="666666"/>
        <w:highlight w:val="white"/>
      </w:rPr>
      <w:t xml:space="preserve">nnovation et </w:t>
    </w:r>
    <w:r>
      <w:rPr>
        <w:rFonts w:ascii="Arial" w:eastAsia="Arial" w:hAnsi="Arial" w:cs="Arial"/>
        <w:b/>
        <w:bCs/>
        <w:color w:val="666666"/>
        <w:highlight w:val="white"/>
      </w:rPr>
      <w:t>C</w:t>
    </w:r>
    <w:r>
      <w:rPr>
        <w:rFonts w:ascii="Arial" w:eastAsia="Arial" w:hAnsi="Arial" w:cs="Arial"/>
        <w:color w:val="666666"/>
        <w:highlight w:val="white"/>
      </w:rPr>
      <w:t>réativité</w:t>
    </w:r>
  </w:p>
  <w:p w:rsidR="0046594A" w:rsidRDefault="0046594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46594A" w:rsidRDefault="006A0E71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eastAsia="Arial" w:hAnsi="Arial" w:cs="Arial"/>
        <w:i/>
        <w:color w:val="666666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>Imaginer, synthétiser et formaliser une procédure, un protocole.</w:t>
    </w:r>
    <w:r>
      <w:rPr>
        <w:rFonts w:ascii="Arial" w:eastAsia="Arial" w:hAnsi="Arial" w:cs="Arial"/>
        <w:color w:val="666666"/>
        <w:sz w:val="28"/>
        <w:szCs w:val="28"/>
        <w:highlight w:val="white"/>
      </w:rPr>
      <w:t> </w:t>
    </w:r>
  </w:p>
  <w:p w:rsidR="0046594A" w:rsidRDefault="006A0E71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hAnsi="Arial" w:cs="Arial"/>
        <w:i/>
        <w:color w:val="666666"/>
        <w:u w:val="single"/>
      </w:rPr>
      <w:t>Connaissance(s) associée(s) </w:t>
    </w:r>
    <w:r>
      <w:rPr>
        <w:rFonts w:ascii="Arial" w:hAnsi="Arial" w:cs="Arial"/>
        <w:color w:val="666666"/>
      </w:rPr>
      <w:t xml:space="preserve">: </w:t>
    </w:r>
    <w:r>
      <w:rPr>
        <w:rFonts w:ascii="Arial" w:eastAsia="Arial" w:hAnsi="Arial" w:cs="Arial"/>
        <w:color w:val="666666"/>
        <w:highlight w:val="white"/>
      </w:rPr>
      <w:t>Outils numériques de présentation.</w:t>
    </w:r>
  </w:p>
  <w:p w:rsidR="0046594A" w:rsidRDefault="0046594A">
    <w:pPr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000000"/>
        <w:sz w:val="14"/>
        <w:szCs w:val="1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CAC"/>
    <w:multiLevelType w:val="multilevel"/>
    <w:tmpl w:val="AF0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E42F1A"/>
    <w:multiLevelType w:val="multilevel"/>
    <w:tmpl w:val="4A5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493324"/>
    <w:multiLevelType w:val="multilevel"/>
    <w:tmpl w:val="65D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3E154A1"/>
    <w:multiLevelType w:val="multilevel"/>
    <w:tmpl w:val="CC5C6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CA4193"/>
    <w:multiLevelType w:val="multilevel"/>
    <w:tmpl w:val="A76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4A"/>
    <w:rsid w:val="0032603A"/>
    <w:rsid w:val="00453041"/>
    <w:rsid w:val="0046594A"/>
    <w:rsid w:val="006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588"/>
  <w15:docId w15:val="{DB2DB1E6-35D3-47ED-A113-9C25A64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Normal"/>
    <w:uiPriority w:val="9"/>
    <w:qFormat/>
    <w:pPr>
      <w:keepNext/>
      <w:widowControl w:val="0"/>
      <w:spacing w:before="24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next w:val="Normal"/>
    <w:uiPriority w:val="9"/>
    <w:semiHidden/>
    <w:unhideWhenUsed/>
    <w:qFormat/>
    <w:pPr>
      <w:keepNext/>
      <w:widowControl w:val="0"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itre3">
    <w:name w:val="heading 3"/>
    <w:next w:val="Normal"/>
    <w:uiPriority w:val="9"/>
    <w:semiHidden/>
    <w:unhideWhenUsed/>
    <w:qFormat/>
    <w:pPr>
      <w:keepNext/>
      <w:widowControl w:val="0"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next w:val="Corpsdetexte"/>
    <w:uiPriority w:val="10"/>
    <w:qFormat/>
    <w:pPr>
      <w:keepNext/>
      <w:widowControl w:val="0"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Normal"/>
    <w:qFormat/>
  </w:style>
  <w:style w:type="paragraph" w:customStyle="1" w:styleId="Standard">
    <w:name w:val="Standard"/>
    <w:qFormat/>
    <w:pPr>
      <w:overflowPunct w:val="0"/>
    </w:pPr>
    <w:rPr>
      <w:color w:val="00000A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7</cp:revision>
  <dcterms:created xsi:type="dcterms:W3CDTF">2018-12-12T18:03:00Z</dcterms:created>
  <dcterms:modified xsi:type="dcterms:W3CDTF">2019-05-08T16:56:00Z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