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DA" w:rsidRPr="004211B2" w:rsidRDefault="00C640DC" w:rsidP="000905F3">
      <w:pPr>
        <w:rPr>
          <w:b/>
          <w:bCs/>
          <w:sz w:val="44"/>
          <w:szCs w:val="44"/>
        </w:rPr>
      </w:pPr>
      <w:r w:rsidRPr="004211B2">
        <w:rPr>
          <w:b/>
          <w:bCs/>
          <w:sz w:val="44"/>
          <w:szCs w:val="44"/>
        </w:rPr>
        <w:t>Hortensias roses ou hortensias bleus ?!</w:t>
      </w:r>
    </w:p>
    <w:p w:rsidR="000156DA" w:rsidRPr="004211B2" w:rsidRDefault="000156DA" w:rsidP="000905F3"/>
    <w:p w:rsidR="002B1708" w:rsidRPr="004211B2" w:rsidRDefault="002B1708" w:rsidP="004211B2">
      <w:pPr>
        <w:jc w:val="both"/>
        <w:rPr>
          <w:bCs/>
        </w:rPr>
      </w:pPr>
      <w:r w:rsidRPr="004211B2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2ED2C5D4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095375" cy="12096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11B2">
        <w:rPr>
          <w:bCs/>
        </w:rPr>
        <w:t>Victor rend visite à son grand-père, qui a des fleurs hortensias dans son jardin.</w:t>
      </w:r>
    </w:p>
    <w:p w:rsidR="002B1708" w:rsidRPr="004211B2" w:rsidRDefault="002B1708" w:rsidP="004211B2">
      <w:pPr>
        <w:jc w:val="both"/>
        <w:rPr>
          <w:bCs/>
        </w:rPr>
      </w:pPr>
      <w:r w:rsidRPr="004211B2">
        <w:rPr>
          <w:bCs/>
        </w:rPr>
        <w:t>Victor est surpris, car dans le jardin de ses parents les hortensias sont roses, or ceux de son grand-père sont bleus.</w:t>
      </w:r>
    </w:p>
    <w:p w:rsidR="002B1708" w:rsidRPr="004211B2" w:rsidRDefault="002B1708" w:rsidP="004211B2">
      <w:pPr>
        <w:jc w:val="both"/>
        <w:rPr>
          <w:bCs/>
        </w:rPr>
      </w:pPr>
      <w:r w:rsidRPr="004211B2">
        <w:rPr>
          <w:bCs/>
        </w:rPr>
        <w:t>Son grand-père lui indique que la couleur de ces fleurs dépend de la nature du sol. Victor, avec l’aide de son professeur de physique-chimie, va réaliser quelques tests pour mieux connaître la nature du sol des jardins de son grand-père et de ses parents.</w:t>
      </w:r>
      <w:r w:rsidRPr="004211B2">
        <w:rPr>
          <w:bCs/>
        </w:rPr>
        <w:tab/>
        <w:t xml:space="preserve"> </w:t>
      </w:r>
    </w:p>
    <w:p w:rsidR="002B1708" w:rsidRPr="004211B2" w:rsidRDefault="002B1708" w:rsidP="000905F3">
      <w:pPr>
        <w:rPr>
          <w:bCs/>
        </w:rPr>
      </w:pPr>
      <w:r w:rsidRPr="004211B2">
        <w:rPr>
          <w:bCs/>
        </w:rPr>
        <w:t xml:space="preserve">Source : </w:t>
      </w:r>
      <w:hyperlink r:id="rId8" w:history="1">
        <w:r w:rsidRPr="004211B2">
          <w:rPr>
            <w:rStyle w:val="Lienhypertexte"/>
            <w:bCs/>
          </w:rPr>
          <w:t>https://www.espoma.com/</w:t>
        </w:r>
      </w:hyperlink>
      <w:r w:rsidRPr="004211B2">
        <w:rPr>
          <w:bCs/>
        </w:rPr>
        <w:t xml:space="preserve"> et </w:t>
      </w:r>
      <w:hyperlink r:id="rId9" w:anchor="toggle-id-4" w:history="1">
        <w:r w:rsidRPr="004211B2">
          <w:rPr>
            <w:rStyle w:val="Lienhypertexte"/>
            <w:bCs/>
          </w:rPr>
          <w:t>https://www.espoma.com/product/garden-lime-3/#toggle-id-4</w:t>
        </w:r>
      </w:hyperlink>
    </w:p>
    <w:p w:rsidR="000905F3" w:rsidRPr="004211B2" w:rsidRDefault="000905F3" w:rsidP="000905F3">
      <w:pPr>
        <w:rPr>
          <w:bCs/>
        </w:rPr>
      </w:pPr>
    </w:p>
    <w:p w:rsidR="002B1708" w:rsidRPr="004211B2" w:rsidRDefault="002B1708" w:rsidP="000905F3">
      <w:pPr>
        <w:pStyle w:val="Paragraphedeliste"/>
        <w:numPr>
          <w:ilvl w:val="0"/>
          <w:numId w:val="14"/>
        </w:numPr>
        <w:rPr>
          <w:b/>
        </w:rPr>
      </w:pPr>
      <w:r w:rsidRPr="004211B2">
        <w:rPr>
          <w:b/>
        </w:rPr>
        <w:t>Chimie du sol (9 points)</w:t>
      </w:r>
    </w:p>
    <w:p w:rsidR="002B1708" w:rsidRPr="004211B2" w:rsidRDefault="002B1708" w:rsidP="00D91CCD">
      <w:pPr>
        <w:jc w:val="both"/>
        <w:rPr>
          <w:bCs/>
        </w:rPr>
      </w:pPr>
      <w:bookmarkStart w:id="0" w:name="_GoBack"/>
      <w:r w:rsidRPr="004211B2">
        <w:rPr>
          <w:bCs/>
        </w:rPr>
        <w:t>À l’aide de papier pH, il mesure tout d’abord le pH de l’eau du sol au niveau des hortensias, il obtient les couleurs suivantes :</w:t>
      </w:r>
    </w:p>
    <w:bookmarkEnd w:id="0"/>
    <w:p w:rsidR="002B1708" w:rsidRPr="004211B2" w:rsidRDefault="002B1708" w:rsidP="000905F3">
      <w:pPr>
        <w:pStyle w:val="Paragraphedeliste"/>
        <w:numPr>
          <w:ilvl w:val="0"/>
          <w:numId w:val="15"/>
        </w:numPr>
        <w:rPr>
          <w:bCs/>
        </w:rPr>
      </w:pPr>
      <w:r w:rsidRPr="004211B2">
        <w:rPr>
          <w:bCs/>
        </w:rPr>
        <w:t>jaune ocre pour le sol du jardin de son grand père</w:t>
      </w:r>
    </w:p>
    <w:p w:rsidR="002B1708" w:rsidRDefault="002B1708" w:rsidP="000905F3">
      <w:pPr>
        <w:pStyle w:val="Paragraphedeliste"/>
        <w:numPr>
          <w:ilvl w:val="0"/>
          <w:numId w:val="15"/>
        </w:numPr>
        <w:rPr>
          <w:bCs/>
        </w:rPr>
      </w:pPr>
      <w:r w:rsidRPr="004211B2">
        <w:rPr>
          <w:bCs/>
        </w:rPr>
        <w:t>vert foncé pour le sol du jardin de ses parents</w:t>
      </w:r>
    </w:p>
    <w:p w:rsidR="004211B2" w:rsidRPr="004211B2" w:rsidRDefault="004211B2" w:rsidP="004211B2">
      <w:pPr>
        <w:pStyle w:val="Paragraphedeliste"/>
        <w:rPr>
          <w:bCs/>
        </w:rPr>
      </w:pPr>
    </w:p>
    <w:p w:rsidR="002B1708" w:rsidRPr="004211B2" w:rsidRDefault="000905F3" w:rsidP="000905F3">
      <w:pPr>
        <w:pStyle w:val="Paragraphedeliste"/>
      </w:pPr>
      <w:r w:rsidRPr="004211B2">
        <w:rPr>
          <w:b/>
          <w:bCs/>
        </w:rPr>
        <w:t>1.1</w:t>
      </w:r>
      <w:r w:rsidRPr="004211B2">
        <w:t xml:space="preserve"> </w:t>
      </w:r>
      <w:r w:rsidR="002B1708" w:rsidRPr="004211B2">
        <w:t>En s’aidant des données fournies ci-dessous, donner le pH des sols de ces deux jardins.</w:t>
      </w:r>
    </w:p>
    <w:p w:rsidR="002B1708" w:rsidRPr="004211B2" w:rsidRDefault="002B1708" w:rsidP="000905F3">
      <w:pPr>
        <w:pStyle w:val="Paragraphedeliste"/>
        <w:numPr>
          <w:ilvl w:val="0"/>
          <w:numId w:val="15"/>
        </w:numPr>
        <w:rPr>
          <w:bCs/>
        </w:rPr>
      </w:pPr>
      <w:r w:rsidRPr="004211B2">
        <w:rPr>
          <w:bCs/>
        </w:rPr>
        <w:t xml:space="preserve">pH du sol du jardin du grand-père : </w:t>
      </w:r>
    </w:p>
    <w:p w:rsidR="002B1708" w:rsidRPr="004211B2" w:rsidRDefault="002B1708" w:rsidP="000905F3">
      <w:pPr>
        <w:pStyle w:val="Paragraphedeliste"/>
        <w:numPr>
          <w:ilvl w:val="0"/>
          <w:numId w:val="15"/>
        </w:numPr>
        <w:rPr>
          <w:bCs/>
        </w:rPr>
      </w:pPr>
      <w:r w:rsidRPr="004211B2">
        <w:rPr>
          <w:bCs/>
        </w:rPr>
        <w:t>pH du sol du jardin des parents :</w:t>
      </w:r>
    </w:p>
    <w:p w:rsidR="000905F3" w:rsidRPr="004211B2" w:rsidRDefault="000905F3" w:rsidP="000905F3">
      <w:pPr>
        <w:pStyle w:val="Paragraphedeliste"/>
        <w:rPr>
          <w:bCs/>
        </w:rPr>
      </w:pPr>
    </w:p>
    <w:p w:rsidR="002B1708" w:rsidRPr="004211B2" w:rsidRDefault="002B1708" w:rsidP="000905F3">
      <w:pPr>
        <w:rPr>
          <w:b/>
        </w:rPr>
      </w:pPr>
      <w:r w:rsidRPr="004211B2">
        <w:rPr>
          <w:b/>
        </w:rPr>
        <w:t>Données :</w:t>
      </w:r>
    </w:p>
    <w:p w:rsidR="003976F8" w:rsidRPr="004211B2" w:rsidRDefault="003976F8" w:rsidP="000905F3">
      <w:pPr>
        <w:rPr>
          <w:sz w:val="12"/>
          <w:szCs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40"/>
        <w:gridCol w:w="1239"/>
        <w:gridCol w:w="1239"/>
        <w:gridCol w:w="1241"/>
        <w:gridCol w:w="1239"/>
        <w:gridCol w:w="1238"/>
      </w:tblGrid>
      <w:tr w:rsidR="002B1708" w:rsidRPr="004211B2" w:rsidTr="000905F3">
        <w:trPr>
          <w:trHeight w:val="695"/>
        </w:trPr>
        <w:tc>
          <w:tcPr>
            <w:tcW w:w="2556" w:type="dxa"/>
            <w:vAlign w:val="center"/>
          </w:tcPr>
          <w:p w:rsidR="000905F3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 xml:space="preserve">Gamme de couleur </w:t>
            </w:r>
          </w:p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>du papier pH</w:t>
            </w:r>
          </w:p>
        </w:tc>
        <w:tc>
          <w:tcPr>
            <w:tcW w:w="1240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>Rose vif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>Rouge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>Rouge orangé</w:t>
            </w:r>
          </w:p>
        </w:tc>
        <w:tc>
          <w:tcPr>
            <w:tcW w:w="1241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>Orange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>Jaune ocre</w:t>
            </w:r>
          </w:p>
        </w:tc>
        <w:tc>
          <w:tcPr>
            <w:tcW w:w="1238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>Jaune kaki</w:t>
            </w:r>
          </w:p>
        </w:tc>
      </w:tr>
      <w:tr w:rsidR="002B1708" w:rsidRPr="004211B2" w:rsidTr="000905F3">
        <w:trPr>
          <w:trHeight w:val="556"/>
        </w:trPr>
        <w:tc>
          <w:tcPr>
            <w:tcW w:w="2556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>Valeur du pH mesuré</w:t>
            </w:r>
          </w:p>
        </w:tc>
        <w:tc>
          <w:tcPr>
            <w:tcW w:w="1240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w w:val="99"/>
                <w:sz w:val="24"/>
                <w:lang w:val="fr-FR"/>
              </w:rPr>
              <w:t>1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w w:val="99"/>
                <w:sz w:val="24"/>
                <w:lang w:val="fr-FR"/>
              </w:rPr>
              <w:t>2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w w:val="99"/>
                <w:sz w:val="24"/>
                <w:lang w:val="fr-FR"/>
              </w:rPr>
              <w:t>3</w:t>
            </w:r>
          </w:p>
        </w:tc>
        <w:tc>
          <w:tcPr>
            <w:tcW w:w="1241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w w:val="99"/>
                <w:sz w:val="24"/>
                <w:lang w:val="fr-FR"/>
              </w:rPr>
              <w:t>4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w w:val="99"/>
                <w:sz w:val="24"/>
                <w:lang w:val="fr-FR"/>
              </w:rPr>
              <w:t>5</w:t>
            </w:r>
          </w:p>
        </w:tc>
        <w:tc>
          <w:tcPr>
            <w:tcW w:w="1238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w w:val="99"/>
                <w:sz w:val="24"/>
                <w:lang w:val="fr-FR"/>
              </w:rPr>
              <w:t>6</w:t>
            </w:r>
          </w:p>
        </w:tc>
      </w:tr>
    </w:tbl>
    <w:p w:rsidR="002B1708" w:rsidRPr="004211B2" w:rsidRDefault="002B1708" w:rsidP="000905F3">
      <w:pPr>
        <w:jc w:val="center"/>
        <w:rPr>
          <w:sz w:val="12"/>
          <w:szCs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40"/>
        <w:gridCol w:w="1239"/>
        <w:gridCol w:w="1239"/>
        <w:gridCol w:w="1241"/>
        <w:gridCol w:w="1239"/>
        <w:gridCol w:w="1238"/>
      </w:tblGrid>
      <w:tr w:rsidR="002B1708" w:rsidRPr="004211B2" w:rsidTr="000905F3">
        <w:trPr>
          <w:trHeight w:val="769"/>
        </w:trPr>
        <w:tc>
          <w:tcPr>
            <w:tcW w:w="2556" w:type="dxa"/>
            <w:vAlign w:val="center"/>
          </w:tcPr>
          <w:p w:rsidR="000905F3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 xml:space="preserve">Gamme de couleur </w:t>
            </w:r>
          </w:p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>du papier pH</w:t>
            </w:r>
          </w:p>
        </w:tc>
        <w:tc>
          <w:tcPr>
            <w:tcW w:w="1240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sz w:val="24"/>
                <w:lang w:val="fr-FR"/>
              </w:rPr>
              <w:t>Vert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sz w:val="24"/>
                <w:lang w:val="fr-FR"/>
              </w:rPr>
              <w:t>Vert foncé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sz w:val="24"/>
                <w:lang w:val="fr-FR"/>
              </w:rPr>
              <w:t>Violet clair</w:t>
            </w:r>
          </w:p>
        </w:tc>
        <w:tc>
          <w:tcPr>
            <w:tcW w:w="1241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sz w:val="24"/>
                <w:lang w:val="fr-FR"/>
              </w:rPr>
              <w:t>Violet foncé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sz w:val="24"/>
                <w:lang w:val="fr-FR"/>
              </w:rPr>
              <w:t>Bleu</w:t>
            </w:r>
          </w:p>
        </w:tc>
        <w:tc>
          <w:tcPr>
            <w:tcW w:w="1238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sz w:val="24"/>
                <w:lang w:val="fr-FR"/>
              </w:rPr>
              <w:t>Bleu foncé</w:t>
            </w:r>
          </w:p>
        </w:tc>
      </w:tr>
      <w:tr w:rsidR="002B1708" w:rsidRPr="004211B2" w:rsidTr="000905F3">
        <w:trPr>
          <w:trHeight w:val="708"/>
        </w:trPr>
        <w:tc>
          <w:tcPr>
            <w:tcW w:w="2556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i/>
                <w:iCs/>
                <w:sz w:val="24"/>
                <w:lang w:val="fr-FR"/>
              </w:rPr>
              <w:t>Valeur du pH mesuré</w:t>
            </w:r>
          </w:p>
        </w:tc>
        <w:tc>
          <w:tcPr>
            <w:tcW w:w="1240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w w:val="99"/>
                <w:sz w:val="24"/>
                <w:lang w:val="fr-FR"/>
              </w:rPr>
              <w:t>7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w w:val="99"/>
                <w:sz w:val="24"/>
                <w:lang w:val="fr-FR"/>
              </w:rPr>
              <w:t>8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w w:val="99"/>
                <w:sz w:val="24"/>
                <w:lang w:val="fr-FR"/>
              </w:rPr>
              <w:t>9</w:t>
            </w:r>
          </w:p>
        </w:tc>
        <w:tc>
          <w:tcPr>
            <w:tcW w:w="1241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10</w:t>
            </w:r>
          </w:p>
        </w:tc>
        <w:tc>
          <w:tcPr>
            <w:tcW w:w="1239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12</w:t>
            </w:r>
          </w:p>
        </w:tc>
        <w:tc>
          <w:tcPr>
            <w:tcW w:w="1238" w:type="dxa"/>
            <w:vAlign w:val="center"/>
          </w:tcPr>
          <w:p w:rsidR="002B1708" w:rsidRPr="004211B2" w:rsidRDefault="002B1708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14</w:t>
            </w:r>
          </w:p>
        </w:tc>
      </w:tr>
    </w:tbl>
    <w:p w:rsidR="00946DDD" w:rsidRPr="004211B2" w:rsidRDefault="00946DDD" w:rsidP="000905F3"/>
    <w:p w:rsidR="002B1708" w:rsidRPr="004211B2" w:rsidRDefault="000905F3" w:rsidP="000905F3">
      <w:pPr>
        <w:pStyle w:val="Paragraphedeliste"/>
      </w:pPr>
      <w:r w:rsidRPr="004211B2">
        <w:rPr>
          <w:b/>
        </w:rPr>
        <w:t>1.2</w:t>
      </w:r>
      <w:r w:rsidRPr="004211B2">
        <w:rPr>
          <w:bCs/>
        </w:rPr>
        <w:t xml:space="preserve"> </w:t>
      </w:r>
      <w:r w:rsidR="00946DDD" w:rsidRPr="004211B2">
        <w:rPr>
          <w:bCs/>
        </w:rPr>
        <w:t xml:space="preserve">Le </w:t>
      </w:r>
      <w:r w:rsidR="003976F8" w:rsidRPr="004211B2">
        <w:t>s</w:t>
      </w:r>
      <w:r w:rsidR="002B1708" w:rsidRPr="004211B2">
        <w:t>ol du grand-père est-il acide, basique ou neutre ? Justifier la</w:t>
      </w:r>
      <w:r w:rsidR="002B1708" w:rsidRPr="004211B2">
        <w:rPr>
          <w:spacing w:val="-10"/>
        </w:rPr>
        <w:t xml:space="preserve"> </w:t>
      </w:r>
      <w:r w:rsidR="002B1708" w:rsidRPr="004211B2">
        <w:t>réponse.</w:t>
      </w:r>
    </w:p>
    <w:p w:rsidR="002B1708" w:rsidRPr="004211B2" w:rsidRDefault="002B1708" w:rsidP="004211B2">
      <w:pPr>
        <w:jc w:val="both"/>
      </w:pPr>
      <w:r w:rsidRPr="004211B2">
        <w:t>Victor effectue par ailleurs une recherche sur la culture des hortensias et découvre que, pour qu’ils soient de couleur bleue, il faut que le sol contienne un ion particulier.</w:t>
      </w:r>
    </w:p>
    <w:p w:rsidR="002B1708" w:rsidRPr="004211B2" w:rsidRDefault="002B1708" w:rsidP="004211B2">
      <w:pPr>
        <w:jc w:val="both"/>
      </w:pPr>
      <w:r w:rsidRPr="004211B2">
        <w:t>Son grand père utilise régulièrement un engrais qui apporte cet ion au sol de son jardin. Victor cherche à identifier cet ion.</w:t>
      </w:r>
    </w:p>
    <w:p w:rsidR="003976F8" w:rsidRPr="004211B2" w:rsidRDefault="004211B2" w:rsidP="004211B2">
      <w:pPr>
        <w:jc w:val="both"/>
      </w:pPr>
      <w:r w:rsidRPr="004211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5722F" wp14:editId="310A5A61">
                <wp:simplePos x="0" y="0"/>
                <wp:positionH relativeFrom="column">
                  <wp:posOffset>266700</wp:posOffset>
                </wp:positionH>
                <wp:positionV relativeFrom="paragraph">
                  <wp:posOffset>2105025</wp:posOffset>
                </wp:positionV>
                <wp:extent cx="1232535" cy="209550"/>
                <wp:effectExtent l="0" t="0" r="5715" b="0"/>
                <wp:wrapTopAndBottom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05F3" w:rsidRPr="000905F3" w:rsidRDefault="000905F3" w:rsidP="000905F3">
                            <w:pPr>
                              <w:pStyle w:val="Lgende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905F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Résultat obtenu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5722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1pt;margin-top:165.75pt;width:97.05pt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oMNQIAAGUEAAAOAAAAZHJzL2Uyb0RvYy54bWysVF1v2yAUfZ+0/4B4X5ykyrpZcaosVaZJ&#10;UVspnSrtjWCIkYDLgMTufv0u2E63bk/TXvCF+wHnnHu9vOmMJmfhgwJb0dlkSomwHGpljxX9+rh9&#10;94GSEJmtmQYrKvosAr1ZvX2zbF0p5tCAroUnWMSGsnUVbWJ0ZVEE3gjDwgScsOiU4A2LuPXHovas&#10;xepGF/Pp9H3Rgq+dBy5CwNPb3klXub6Ugsd7KYOIRFcU3xbz6vN6SGuxWrLy6JlrFB+ewf7hFYYp&#10;i5deSt2yyMjJqz9KGcU9BJBxwsEUIKXiImNANLPpKzT7hjmRsSA5wV1oCv+vLL87P3ii6opeU2KZ&#10;QYm+oVCkFiSKLgpynShqXSgxcu8wNnafoEOpx/OAhwl5J71JX8RE0I9kP18IxkqEp6T51XxxtaCE&#10;o28+/bhYZAWKl2znQ/wswJBkVNSjgJlXdt6FiC/B0DEkXRZAq3qrtE6b5NhoT84MxW4bFUV6I2b8&#10;FqVtirWQsnp3OikSxB5KsmJ36AbcB6ifEbaHvneC41uFF+1YiA/MY7MgUhyAeI+L1NBWFAaLkgb8&#10;j7+dp3jUEL2UtNh8FQ3fT8wLSvQXi+qmTh0NPxqH0bAnswGEOMPRcjybmOCjHk3pwTzhXKzTLehi&#10;luNdFY2juYn9COBccbFe5yDsR8fizu4dT6VHQh+7J+bdIEdqiTsY25KVr1TpY3t616cIUmXJEqE9&#10;iwPP2MtZl2Hu0rD8us9RL3+H1U8AAAD//wMAUEsDBBQABgAIAAAAIQAf6BJk4AAAAAoBAAAPAAAA&#10;ZHJzL2Rvd25yZXYueG1sTI/NTsMwEITvSLyDtUhcEHV+2giFOBW0cINDS9XzNjZJRLyOYqdJ357l&#10;RI+zM5r9pljPthNnM/jWkYJ4EYEwVDndUq3g8PX++ATCBySNnSOj4GI8rMvbmwJz7SbamfM+1IJL&#10;yOeooAmhz6X0VWMs+oXrDbH37QaLgeVQSz3gxOW2k0kUZdJiS/yhwd5sGlP97EerINsO47SjzcP2&#10;8PaBn32dHF8vR6Xu7+aXZxDBzOE/DH/4jA4lM53cSNqLTsEy4SlBQZrGKxAcSNIsBnHiS7ZcgSwL&#10;eT2h/AUAAP//AwBQSwECLQAUAAYACAAAACEAtoM4kv4AAADhAQAAEwAAAAAAAAAAAAAAAAAAAAAA&#10;W0NvbnRlbnRfVHlwZXNdLnhtbFBLAQItABQABgAIAAAAIQA4/SH/1gAAAJQBAAALAAAAAAAAAAAA&#10;AAAAAC8BAABfcmVscy8ucmVsc1BLAQItABQABgAIAAAAIQCW/koMNQIAAGUEAAAOAAAAAAAAAAAA&#10;AAAAAC4CAABkcnMvZTJvRG9jLnhtbFBLAQItABQABgAIAAAAIQAf6BJk4AAAAAoBAAAPAAAAAAAA&#10;AAAAAAAAAI8EAABkcnMvZG93bnJldi54bWxQSwUGAAAAAAQABADzAAAAnAUAAAAA&#10;" stroked="f">
                <v:textbox inset="0,0,0,0">
                  <w:txbxContent>
                    <w:p w:rsidR="000905F3" w:rsidRPr="000905F3" w:rsidRDefault="000905F3" w:rsidP="000905F3">
                      <w:pPr>
                        <w:pStyle w:val="Lgende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905F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Résultat obtenu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11B2">
        <w:rPr>
          <w:b/>
          <w:bCs/>
          <w:noProof/>
        </w:rPr>
        <w:drawing>
          <wp:anchor distT="0" distB="0" distL="0" distR="0" simplePos="0" relativeHeight="251662336" behindDoc="1" locked="0" layoutInCell="1" allowOverlap="1" wp14:anchorId="34D7E913" wp14:editId="5A155292">
            <wp:simplePos x="0" y="0"/>
            <wp:positionH relativeFrom="page">
              <wp:posOffset>587375</wp:posOffset>
            </wp:positionH>
            <wp:positionV relativeFrom="paragraph">
              <wp:posOffset>451485</wp:posOffset>
            </wp:positionV>
            <wp:extent cx="1232535" cy="16376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6F8" w:rsidRPr="004211B2">
        <w:t>Il obtient le résultat ci-dessous en ajoutant quelques gouttes de soude dans une solution aqueuse de l’engrais de son grand-père.</w:t>
      </w:r>
    </w:p>
    <w:tbl>
      <w:tblPr>
        <w:tblStyle w:val="TableNormal"/>
        <w:tblpPr w:leftFromText="141" w:rightFromText="141" w:vertAnchor="text" w:horzAnchor="page" w:tblpX="3751" w:tblpY="288"/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482"/>
        <w:gridCol w:w="3081"/>
        <w:gridCol w:w="13"/>
      </w:tblGrid>
      <w:tr w:rsidR="000905F3" w:rsidRPr="004211B2" w:rsidTr="000905F3">
        <w:trPr>
          <w:trHeight w:val="549"/>
        </w:trPr>
        <w:tc>
          <w:tcPr>
            <w:tcW w:w="7370" w:type="dxa"/>
            <w:gridSpan w:val="4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Donnée : tableau de reconnaissance de quelques ions</w:t>
            </w:r>
          </w:p>
        </w:tc>
      </w:tr>
      <w:tr w:rsidR="000905F3" w:rsidRPr="004211B2" w:rsidTr="000905F3">
        <w:trPr>
          <w:gridAfter w:val="1"/>
          <w:wAfter w:w="13" w:type="dxa"/>
          <w:trHeight w:val="461"/>
        </w:trPr>
        <w:tc>
          <w:tcPr>
            <w:tcW w:w="2794" w:type="dxa"/>
            <w:shd w:val="clear" w:color="auto" w:fill="E6E6FF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Ion testé</w:t>
            </w:r>
          </w:p>
        </w:tc>
        <w:tc>
          <w:tcPr>
            <w:tcW w:w="1482" w:type="dxa"/>
            <w:shd w:val="clear" w:color="auto" w:fill="E6E6FF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Réactif</w:t>
            </w:r>
          </w:p>
        </w:tc>
        <w:tc>
          <w:tcPr>
            <w:tcW w:w="3081" w:type="dxa"/>
            <w:shd w:val="clear" w:color="auto" w:fill="E6E6FF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Couleur du précipité</w:t>
            </w:r>
          </w:p>
        </w:tc>
      </w:tr>
      <w:tr w:rsidR="000905F3" w:rsidRPr="004211B2" w:rsidTr="000905F3">
        <w:trPr>
          <w:gridAfter w:val="1"/>
          <w:wAfter w:w="13" w:type="dxa"/>
          <w:trHeight w:val="404"/>
        </w:trPr>
        <w:tc>
          <w:tcPr>
            <w:tcW w:w="2794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Fer II (Fe</w:t>
            </w:r>
            <w:r w:rsidRPr="004211B2">
              <w:rPr>
                <w:rFonts w:ascii="Arial" w:hAnsi="Arial" w:cs="Arial"/>
                <w:b/>
                <w:bCs/>
                <w:sz w:val="24"/>
                <w:vertAlign w:val="superscript"/>
                <w:lang w:val="fr-FR"/>
              </w:rPr>
              <w:t>2+</w:t>
            </w: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)</w:t>
            </w:r>
          </w:p>
        </w:tc>
        <w:tc>
          <w:tcPr>
            <w:tcW w:w="1482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Soude</w:t>
            </w:r>
          </w:p>
        </w:tc>
        <w:tc>
          <w:tcPr>
            <w:tcW w:w="3081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Vert foncé</w:t>
            </w:r>
          </w:p>
        </w:tc>
      </w:tr>
      <w:tr w:rsidR="000905F3" w:rsidRPr="004211B2" w:rsidTr="000905F3">
        <w:trPr>
          <w:gridAfter w:val="1"/>
          <w:wAfter w:w="13" w:type="dxa"/>
          <w:trHeight w:val="404"/>
        </w:trPr>
        <w:tc>
          <w:tcPr>
            <w:tcW w:w="2794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Fer III (Fe</w:t>
            </w:r>
            <w:r w:rsidRPr="004211B2">
              <w:rPr>
                <w:rFonts w:ascii="Arial" w:hAnsi="Arial" w:cs="Arial"/>
                <w:b/>
                <w:bCs/>
                <w:sz w:val="24"/>
                <w:vertAlign w:val="superscript"/>
                <w:lang w:val="fr-FR"/>
              </w:rPr>
              <w:t>3+</w:t>
            </w: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)</w:t>
            </w:r>
          </w:p>
        </w:tc>
        <w:tc>
          <w:tcPr>
            <w:tcW w:w="1482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Soude</w:t>
            </w:r>
          </w:p>
        </w:tc>
        <w:tc>
          <w:tcPr>
            <w:tcW w:w="3081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Marron foncé</w:t>
            </w:r>
          </w:p>
        </w:tc>
      </w:tr>
      <w:tr w:rsidR="000905F3" w:rsidRPr="004211B2" w:rsidTr="000905F3">
        <w:trPr>
          <w:gridAfter w:val="1"/>
          <w:wAfter w:w="13" w:type="dxa"/>
          <w:trHeight w:val="381"/>
        </w:trPr>
        <w:tc>
          <w:tcPr>
            <w:tcW w:w="2794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Argent (Ag</w:t>
            </w:r>
            <w:r w:rsidRPr="004211B2">
              <w:rPr>
                <w:rFonts w:ascii="Arial" w:hAnsi="Arial" w:cs="Arial"/>
                <w:b/>
                <w:bCs/>
                <w:sz w:val="24"/>
                <w:vertAlign w:val="superscript"/>
                <w:lang w:val="fr-FR"/>
              </w:rPr>
              <w:t>+</w:t>
            </w: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)</w:t>
            </w:r>
          </w:p>
        </w:tc>
        <w:tc>
          <w:tcPr>
            <w:tcW w:w="1482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Soude</w:t>
            </w:r>
          </w:p>
        </w:tc>
        <w:tc>
          <w:tcPr>
            <w:tcW w:w="3081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Noir</w:t>
            </w:r>
          </w:p>
        </w:tc>
      </w:tr>
      <w:tr w:rsidR="000905F3" w:rsidRPr="004211B2" w:rsidTr="000905F3">
        <w:trPr>
          <w:gridAfter w:val="1"/>
          <w:wAfter w:w="13" w:type="dxa"/>
          <w:trHeight w:val="427"/>
        </w:trPr>
        <w:tc>
          <w:tcPr>
            <w:tcW w:w="2794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Aluminium (Al</w:t>
            </w:r>
            <w:r w:rsidRPr="004211B2">
              <w:rPr>
                <w:rFonts w:ascii="Arial" w:hAnsi="Arial" w:cs="Arial"/>
                <w:b/>
                <w:bCs/>
                <w:sz w:val="24"/>
                <w:vertAlign w:val="superscript"/>
                <w:lang w:val="fr-FR"/>
              </w:rPr>
              <w:t>3+</w:t>
            </w:r>
            <w:r w:rsidRPr="004211B2">
              <w:rPr>
                <w:rFonts w:ascii="Arial" w:hAnsi="Arial" w:cs="Arial"/>
                <w:b/>
                <w:bCs/>
                <w:sz w:val="24"/>
                <w:lang w:val="fr-FR"/>
              </w:rPr>
              <w:t>)</w:t>
            </w:r>
          </w:p>
        </w:tc>
        <w:tc>
          <w:tcPr>
            <w:tcW w:w="1482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Soude</w:t>
            </w:r>
          </w:p>
        </w:tc>
        <w:tc>
          <w:tcPr>
            <w:tcW w:w="3081" w:type="dxa"/>
            <w:vAlign w:val="center"/>
          </w:tcPr>
          <w:p w:rsidR="000905F3" w:rsidRPr="004211B2" w:rsidRDefault="000905F3" w:rsidP="000905F3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211B2">
              <w:rPr>
                <w:rFonts w:ascii="Arial" w:hAnsi="Arial" w:cs="Arial"/>
                <w:sz w:val="24"/>
                <w:lang w:val="fr-FR"/>
              </w:rPr>
              <w:t>Blanc</w:t>
            </w:r>
          </w:p>
        </w:tc>
      </w:tr>
    </w:tbl>
    <w:p w:rsidR="000905F3" w:rsidRPr="004211B2" w:rsidRDefault="000905F3" w:rsidP="000905F3">
      <w:pPr>
        <w:pStyle w:val="Paragraphedeliste"/>
      </w:pPr>
      <w:r w:rsidRPr="004211B2">
        <w:rPr>
          <w:b/>
          <w:bCs/>
        </w:rPr>
        <w:lastRenderedPageBreak/>
        <w:t>1.3</w:t>
      </w:r>
      <w:r w:rsidRPr="004211B2">
        <w:t xml:space="preserve"> Indiquer quel est l’ion mis en évidence responsable de la couleur bleue des</w:t>
      </w:r>
      <w:r w:rsidRPr="004211B2">
        <w:rPr>
          <w:spacing w:val="-22"/>
        </w:rPr>
        <w:t xml:space="preserve"> </w:t>
      </w:r>
      <w:r w:rsidRPr="004211B2">
        <w:t>hortensias.</w:t>
      </w:r>
    </w:p>
    <w:p w:rsidR="003976F8" w:rsidRPr="004211B2" w:rsidRDefault="000905F3" w:rsidP="000905F3">
      <w:pPr>
        <w:pStyle w:val="Paragraphedeliste"/>
      </w:pPr>
      <w:r w:rsidRPr="004211B2">
        <w:rPr>
          <w:b/>
          <w:bCs/>
        </w:rPr>
        <w:t>1.4</w:t>
      </w:r>
      <w:r w:rsidRPr="004211B2">
        <w:t xml:space="preserve"> </w:t>
      </w:r>
      <w:r w:rsidR="003976F8" w:rsidRPr="004211B2">
        <w:t>La soude contient des ions HO</w:t>
      </w:r>
      <w:r w:rsidR="003976F8" w:rsidRPr="004211B2">
        <w:rPr>
          <w:rFonts w:ascii="Symbol" w:hAnsi="Symbol"/>
          <w:vertAlign w:val="superscript"/>
        </w:rPr>
        <w:t></w:t>
      </w:r>
      <w:r w:rsidR="003976F8" w:rsidRPr="004211B2">
        <w:t>, indiquer la nature de cette solution (acide, basique, neutre ou d’aucune nature) :</w:t>
      </w:r>
      <w:r w:rsidR="003976F8" w:rsidRPr="004211B2">
        <w:rPr>
          <w:spacing w:val="-5"/>
        </w:rPr>
        <w:t xml:space="preserve"> </w:t>
      </w:r>
    </w:p>
    <w:p w:rsidR="000905F3" w:rsidRPr="004211B2" w:rsidRDefault="000905F3" w:rsidP="000905F3">
      <w:pPr>
        <w:rPr>
          <w:b/>
          <w:bCs/>
        </w:rPr>
      </w:pPr>
      <w:r w:rsidRPr="004211B2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7F0D8E9E" wp14:editId="46252C99">
            <wp:simplePos x="0" y="0"/>
            <wp:positionH relativeFrom="page">
              <wp:posOffset>5476240</wp:posOffset>
            </wp:positionH>
            <wp:positionV relativeFrom="paragraph">
              <wp:posOffset>48260</wp:posOffset>
            </wp:positionV>
            <wp:extent cx="790575" cy="790575"/>
            <wp:effectExtent l="0" t="0" r="9525" b="952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6F8" w:rsidRPr="004211B2" w:rsidRDefault="003976F8" w:rsidP="000905F3">
      <w:pPr>
        <w:pStyle w:val="Paragraphedeliste"/>
        <w:numPr>
          <w:ilvl w:val="0"/>
          <w:numId w:val="14"/>
        </w:numPr>
        <w:rPr>
          <w:b/>
          <w:bCs/>
        </w:rPr>
      </w:pPr>
      <w:r w:rsidRPr="004211B2">
        <w:rPr>
          <w:b/>
          <w:bCs/>
        </w:rPr>
        <w:t>Amélioration du sol (12</w:t>
      </w:r>
      <w:r w:rsidRPr="004211B2">
        <w:rPr>
          <w:b/>
          <w:bCs/>
          <w:spacing w:val="3"/>
        </w:rPr>
        <w:t xml:space="preserve"> </w:t>
      </w:r>
      <w:r w:rsidRPr="004211B2">
        <w:rPr>
          <w:b/>
          <w:bCs/>
        </w:rPr>
        <w:t>points)</w:t>
      </w:r>
    </w:p>
    <w:p w:rsidR="003976F8" w:rsidRPr="004211B2" w:rsidRDefault="003976F8" w:rsidP="000905F3">
      <w:pPr>
        <w:jc w:val="both"/>
      </w:pPr>
      <w:r w:rsidRPr="004211B2">
        <w:t>Sur le sac d’engrais figure le pictogramme donné ci-contre :</w:t>
      </w:r>
    </w:p>
    <w:p w:rsidR="003976F8" w:rsidRPr="004211B2" w:rsidRDefault="003976F8" w:rsidP="000905F3">
      <w:pPr>
        <w:pStyle w:val="Paragraphedeliste"/>
        <w:numPr>
          <w:ilvl w:val="1"/>
          <w:numId w:val="14"/>
        </w:numPr>
        <w:jc w:val="both"/>
      </w:pPr>
      <w:r w:rsidRPr="004211B2">
        <w:t>Donner sa</w:t>
      </w:r>
      <w:r w:rsidRPr="004211B2">
        <w:rPr>
          <w:spacing w:val="-1"/>
        </w:rPr>
        <w:t xml:space="preserve"> </w:t>
      </w:r>
      <w:r w:rsidRPr="004211B2">
        <w:t>signification.</w:t>
      </w:r>
    </w:p>
    <w:p w:rsidR="000905F3" w:rsidRPr="004211B2" w:rsidRDefault="000905F3" w:rsidP="000905F3">
      <w:pPr>
        <w:pStyle w:val="Paragraphedeliste"/>
        <w:ind w:left="1125"/>
        <w:jc w:val="both"/>
      </w:pPr>
    </w:p>
    <w:p w:rsidR="003976F8" w:rsidRPr="004211B2" w:rsidRDefault="003976F8" w:rsidP="000905F3">
      <w:pPr>
        <w:pStyle w:val="Paragraphedeliste"/>
        <w:numPr>
          <w:ilvl w:val="1"/>
          <w:numId w:val="14"/>
        </w:numPr>
        <w:jc w:val="both"/>
      </w:pPr>
      <w:r w:rsidRPr="004211B2">
        <w:t>Indiquer les précautions à prendre pour sa</w:t>
      </w:r>
      <w:r w:rsidRPr="004211B2">
        <w:rPr>
          <w:spacing w:val="-2"/>
        </w:rPr>
        <w:t xml:space="preserve"> </w:t>
      </w:r>
      <w:r w:rsidRPr="004211B2">
        <w:t>manipulation.</w:t>
      </w:r>
    </w:p>
    <w:p w:rsidR="000905F3" w:rsidRPr="004211B2" w:rsidRDefault="000905F3" w:rsidP="000905F3">
      <w:pPr>
        <w:pStyle w:val="Paragraphedeliste"/>
        <w:jc w:val="both"/>
      </w:pPr>
    </w:p>
    <w:p w:rsidR="000905F3" w:rsidRPr="004211B2" w:rsidRDefault="000905F3" w:rsidP="000905F3">
      <w:pPr>
        <w:pStyle w:val="Paragraphedeliste"/>
        <w:ind w:left="1125"/>
        <w:jc w:val="both"/>
      </w:pPr>
    </w:p>
    <w:p w:rsidR="003976F8" w:rsidRPr="004211B2" w:rsidRDefault="003976F8" w:rsidP="000905F3">
      <w:pPr>
        <w:jc w:val="both"/>
        <w:rPr>
          <w:i/>
          <w:iCs/>
        </w:rPr>
      </w:pPr>
      <w:r w:rsidRPr="004211B2">
        <w:rPr>
          <w:i/>
          <w:iCs/>
        </w:rPr>
        <w:t>Le grand père de Victor lui dit : « Je mets un poids de 10 g par m² pour mes hortensias ».</w:t>
      </w:r>
    </w:p>
    <w:p w:rsidR="003976F8" w:rsidRPr="004211B2" w:rsidRDefault="003976F8" w:rsidP="000905F3">
      <w:pPr>
        <w:pStyle w:val="Paragraphedeliste"/>
        <w:numPr>
          <w:ilvl w:val="1"/>
          <w:numId w:val="14"/>
        </w:numPr>
        <w:jc w:val="both"/>
      </w:pPr>
      <w:r w:rsidRPr="004211B2">
        <w:t>Le grand père fait une erreur de langage scientifique, expliquer</w:t>
      </w:r>
      <w:r w:rsidRPr="004211B2">
        <w:rPr>
          <w:spacing w:val="-15"/>
        </w:rPr>
        <w:t xml:space="preserve"> </w:t>
      </w:r>
      <w:r w:rsidRPr="004211B2">
        <w:t>laquelle.</w:t>
      </w:r>
    </w:p>
    <w:p w:rsidR="000905F3" w:rsidRPr="004211B2" w:rsidRDefault="000905F3" w:rsidP="000905F3">
      <w:pPr>
        <w:pStyle w:val="Paragraphedeliste"/>
        <w:ind w:left="1125"/>
        <w:jc w:val="both"/>
      </w:pPr>
    </w:p>
    <w:p w:rsidR="003976F8" w:rsidRPr="004211B2" w:rsidRDefault="000905F3" w:rsidP="000905F3">
      <w:pPr>
        <w:pStyle w:val="Paragraphedeliste"/>
        <w:jc w:val="both"/>
      </w:pPr>
      <w:r w:rsidRPr="004211B2">
        <w:rPr>
          <w:b/>
          <w:bCs/>
        </w:rPr>
        <w:t>2.4</w:t>
      </w:r>
      <w:r w:rsidRPr="004211B2">
        <w:t xml:space="preserve"> </w:t>
      </w:r>
      <w:r w:rsidR="003976F8" w:rsidRPr="004211B2">
        <w:t>Les hortensias des parents de Victor occupent au sol une surface de 20 m². La boite d’engrais « hortensias bleus » est livrée avec une cuillère doseuse de 20 g. Calculer le nombre de cuillers nécessaires pour fertiliser ces hortensias selon les conseils du grand- père.</w:t>
      </w:r>
    </w:p>
    <w:p w:rsidR="003976F8" w:rsidRPr="004211B2" w:rsidRDefault="003976F8" w:rsidP="000905F3">
      <w:pPr>
        <w:jc w:val="both"/>
        <w:rPr>
          <w:b/>
          <w:bCs/>
        </w:rPr>
      </w:pPr>
    </w:p>
    <w:p w:rsidR="003976F8" w:rsidRPr="004211B2" w:rsidRDefault="003976F8" w:rsidP="000905F3">
      <w:pPr>
        <w:pStyle w:val="Paragraphedeliste"/>
        <w:numPr>
          <w:ilvl w:val="0"/>
          <w:numId w:val="14"/>
        </w:numPr>
        <w:jc w:val="both"/>
      </w:pPr>
      <w:r w:rsidRPr="004211B2">
        <w:rPr>
          <w:b/>
          <w:bCs/>
        </w:rPr>
        <w:t>Synthèse (4 points</w:t>
      </w:r>
      <w:r w:rsidRPr="004211B2">
        <w:t xml:space="preserve">) En s’appuyant sur les résultats des tests pratiqués sur les sols des jardins des parents et du grand-père de </w:t>
      </w:r>
      <w:r w:rsidRPr="004211B2">
        <w:rPr>
          <w:spacing w:val="-4"/>
        </w:rPr>
        <w:t xml:space="preserve">Victor, </w:t>
      </w:r>
      <w:r w:rsidRPr="004211B2">
        <w:t>indiquer quelles sont les conditions pour que le sol d’un jardin favorise l’obtention d’hortensias de couleur</w:t>
      </w:r>
      <w:r w:rsidRPr="004211B2">
        <w:rPr>
          <w:spacing w:val="1"/>
        </w:rPr>
        <w:t xml:space="preserve"> </w:t>
      </w:r>
      <w:r w:rsidRPr="004211B2">
        <w:t>bleue.</w:t>
      </w:r>
    </w:p>
    <w:p w:rsidR="003976F8" w:rsidRPr="004211B2" w:rsidRDefault="003976F8" w:rsidP="000905F3">
      <w:pPr>
        <w:rPr>
          <w:sz w:val="20"/>
        </w:rPr>
      </w:pPr>
    </w:p>
    <w:sectPr w:rsidR="003976F8" w:rsidRPr="004211B2" w:rsidSect="004211B2">
      <w:headerReference w:type="default" r:id="rId12"/>
      <w:footerReference w:type="default" r:id="rId13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19" w:rsidRDefault="000E2519" w:rsidP="00261CC5">
      <w:r>
        <w:separator/>
      </w:r>
    </w:p>
  </w:endnote>
  <w:endnote w:type="continuationSeparator" w:id="0">
    <w:p w:rsidR="000E2519" w:rsidRDefault="000E2519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19" w:rsidRDefault="000E2519" w:rsidP="00261CC5">
      <w:r>
        <w:separator/>
      </w:r>
    </w:p>
  </w:footnote>
  <w:footnote w:type="continuationSeparator" w:id="0">
    <w:p w:rsidR="000E2519" w:rsidRDefault="000E2519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DC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CD7731"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</w:t>
    </w:r>
    <w:r w:rsidR="00C640DC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C640DC">
      <w:rPr>
        <w:b/>
        <w:sz w:val="32"/>
        <w:szCs w:val="32"/>
      </w:rPr>
      <w:t xml:space="preserve">Antilles-Guyane </w:t>
    </w:r>
  </w:p>
  <w:p w:rsidR="00261CC5" w:rsidRPr="002F1B5E" w:rsidRDefault="00131B3F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</w:t>
    </w:r>
    <w:r w:rsidR="00C640DC">
      <w:rPr>
        <w:b/>
        <w:sz w:val="32"/>
        <w:szCs w:val="32"/>
      </w:rPr>
      <w:t>érie professionnelle agricole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7B4"/>
    <w:multiLevelType w:val="hybridMultilevel"/>
    <w:tmpl w:val="C09A8218"/>
    <w:lvl w:ilvl="0" w:tplc="48B263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135"/>
    <w:multiLevelType w:val="multilevel"/>
    <w:tmpl w:val="61C07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9C8435D"/>
    <w:multiLevelType w:val="multilevel"/>
    <w:tmpl w:val="2130ABA0"/>
    <w:lvl w:ilvl="0">
      <w:start w:val="2"/>
      <w:numFmt w:val="decimal"/>
      <w:lvlText w:val="%1"/>
      <w:lvlJc w:val="left"/>
      <w:pPr>
        <w:ind w:left="1497" w:hanging="470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039" w:hanging="47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567" w:hanging="47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634" w:hanging="47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702" w:hanging="47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769" w:hanging="47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836" w:hanging="47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904" w:hanging="47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971" w:hanging="470"/>
      </w:pPr>
      <w:rPr>
        <w:rFonts w:hint="default"/>
        <w:lang w:val="fr-FR" w:eastAsia="fr-FR" w:bidi="fr-FR"/>
      </w:rPr>
    </w:lvl>
  </w:abstractNum>
  <w:abstractNum w:abstractNumId="3" w15:restartNumberingAfterBreak="0">
    <w:nsid w:val="19E81974"/>
    <w:multiLevelType w:val="multilevel"/>
    <w:tmpl w:val="F6D278B0"/>
    <w:lvl w:ilvl="0">
      <w:start w:val="1"/>
      <w:numFmt w:val="decimal"/>
      <w:lvlText w:val="%1."/>
      <w:lvlJc w:val="left"/>
      <w:pPr>
        <w:ind w:left="1497" w:hanging="470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039" w:hanging="47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567" w:hanging="47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634" w:hanging="47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702" w:hanging="47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769" w:hanging="47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836" w:hanging="47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904" w:hanging="47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971" w:hanging="470"/>
      </w:pPr>
      <w:rPr>
        <w:rFonts w:hint="default"/>
        <w:lang w:val="fr-FR" w:eastAsia="fr-FR" w:bidi="fr-FR"/>
      </w:rPr>
    </w:lvl>
  </w:abstractNum>
  <w:abstractNum w:abstractNumId="4" w15:restartNumberingAfterBreak="0">
    <w:nsid w:val="1C0D581F"/>
    <w:multiLevelType w:val="hybridMultilevel"/>
    <w:tmpl w:val="AD1A70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B9"/>
    <w:multiLevelType w:val="hybridMultilevel"/>
    <w:tmpl w:val="1F08C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7F4E"/>
    <w:multiLevelType w:val="multilevel"/>
    <w:tmpl w:val="D3E0B16C"/>
    <w:lvl w:ilvl="0">
      <w:start w:val="1"/>
      <w:numFmt w:val="decimal"/>
      <w:lvlText w:val="%1"/>
      <w:lvlJc w:val="left"/>
      <w:pPr>
        <w:ind w:left="722" w:hanging="404"/>
      </w:pPr>
      <w:rPr>
        <w:rFonts w:hint="default"/>
        <w:lang w:val="fr-FR" w:eastAsia="fr-FR" w:bidi="fr-FR"/>
      </w:rPr>
    </w:lvl>
    <w:lvl w:ilvl="1">
      <w:start w:val="3"/>
      <w:numFmt w:val="decimal"/>
      <w:lvlText w:val="%1.%2"/>
      <w:lvlJc w:val="left"/>
      <w:pPr>
        <w:ind w:left="319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2">
      <w:numFmt w:val="bullet"/>
      <w:lvlText w:val="-"/>
      <w:lvlJc w:val="left"/>
      <w:pPr>
        <w:ind w:left="1174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2420" w:hanging="147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661" w:hanging="147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902" w:hanging="147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143" w:hanging="147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384" w:hanging="147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624" w:hanging="147"/>
      </w:pPr>
      <w:rPr>
        <w:rFonts w:hint="default"/>
        <w:lang w:val="fr-FR" w:eastAsia="fr-FR" w:bidi="fr-FR"/>
      </w:rPr>
    </w:lvl>
  </w:abstractNum>
  <w:abstractNum w:abstractNumId="7" w15:restartNumberingAfterBreak="0">
    <w:nsid w:val="3DA23CD2"/>
    <w:multiLevelType w:val="multilevel"/>
    <w:tmpl w:val="20387F8A"/>
    <w:lvl w:ilvl="0">
      <w:start w:val="2"/>
      <w:numFmt w:val="decimal"/>
      <w:lvlText w:val="%1"/>
      <w:lvlJc w:val="left"/>
      <w:pPr>
        <w:ind w:left="1497" w:hanging="470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039" w:hanging="47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567" w:hanging="47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634" w:hanging="47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702" w:hanging="47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769" w:hanging="47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836" w:hanging="47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904" w:hanging="47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971" w:hanging="470"/>
      </w:pPr>
      <w:rPr>
        <w:rFonts w:hint="default"/>
        <w:lang w:val="fr-FR" w:eastAsia="fr-FR" w:bidi="fr-FR"/>
      </w:rPr>
    </w:lvl>
  </w:abstractNum>
  <w:abstractNum w:abstractNumId="8" w15:restartNumberingAfterBreak="0">
    <w:nsid w:val="4629541D"/>
    <w:multiLevelType w:val="multilevel"/>
    <w:tmpl w:val="43B6FD64"/>
    <w:lvl w:ilvl="0">
      <w:start w:val="1"/>
      <w:numFmt w:val="decimal"/>
      <w:lvlText w:val="%1"/>
      <w:lvlJc w:val="left"/>
      <w:pPr>
        <w:ind w:left="722" w:hanging="404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319" w:hanging="404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>
      <w:numFmt w:val="bullet"/>
      <w:lvlText w:val="-"/>
      <w:lvlJc w:val="left"/>
      <w:pPr>
        <w:ind w:left="1174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2420" w:hanging="147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661" w:hanging="147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902" w:hanging="147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143" w:hanging="147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384" w:hanging="147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624" w:hanging="147"/>
      </w:pPr>
      <w:rPr>
        <w:rFonts w:hint="default"/>
        <w:lang w:val="fr-FR" w:eastAsia="fr-FR" w:bidi="fr-FR"/>
      </w:rPr>
    </w:lvl>
  </w:abstractNum>
  <w:abstractNum w:abstractNumId="9" w15:restartNumberingAfterBreak="0">
    <w:nsid w:val="46903330"/>
    <w:multiLevelType w:val="hybridMultilevel"/>
    <w:tmpl w:val="E1D09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56784"/>
    <w:multiLevelType w:val="hybridMultilevel"/>
    <w:tmpl w:val="0A92F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0D09"/>
    <w:multiLevelType w:val="multilevel"/>
    <w:tmpl w:val="96B41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76" w:hanging="1800"/>
      </w:pPr>
      <w:rPr>
        <w:rFonts w:hint="default"/>
      </w:rPr>
    </w:lvl>
  </w:abstractNum>
  <w:abstractNum w:abstractNumId="12" w15:restartNumberingAfterBreak="0">
    <w:nsid w:val="74F52375"/>
    <w:multiLevelType w:val="multilevel"/>
    <w:tmpl w:val="F6D278B0"/>
    <w:lvl w:ilvl="0">
      <w:start w:val="1"/>
      <w:numFmt w:val="decimal"/>
      <w:lvlText w:val="%1."/>
      <w:lvlJc w:val="left"/>
      <w:pPr>
        <w:ind w:left="1497" w:hanging="470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039" w:hanging="47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567" w:hanging="47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634" w:hanging="47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702" w:hanging="47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769" w:hanging="47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836" w:hanging="47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904" w:hanging="47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971" w:hanging="470"/>
      </w:pPr>
      <w:rPr>
        <w:rFonts w:hint="default"/>
        <w:lang w:val="fr-FR" w:eastAsia="fr-FR" w:bidi="fr-FR"/>
      </w:rPr>
    </w:lvl>
  </w:abstractNum>
  <w:abstractNum w:abstractNumId="13" w15:restartNumberingAfterBreak="0">
    <w:nsid w:val="774B4EEF"/>
    <w:multiLevelType w:val="hybridMultilevel"/>
    <w:tmpl w:val="D5EA0790"/>
    <w:lvl w:ilvl="0" w:tplc="9C3407DE">
      <w:start w:val="1"/>
      <w:numFmt w:val="decimal"/>
      <w:lvlText w:val="%1."/>
      <w:lvlJc w:val="left"/>
      <w:pPr>
        <w:ind w:left="319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450AEFE4">
      <w:numFmt w:val="bullet"/>
      <w:lvlText w:val="•"/>
      <w:lvlJc w:val="left"/>
      <w:pPr>
        <w:ind w:left="1735" w:hanging="336"/>
      </w:pPr>
      <w:rPr>
        <w:rFonts w:ascii="Trebuchet MS" w:eastAsia="Trebuchet MS" w:hAnsi="Trebuchet MS" w:cs="Trebuchet MS" w:hint="default"/>
        <w:w w:val="67"/>
        <w:sz w:val="24"/>
        <w:szCs w:val="24"/>
        <w:lang w:val="fr-FR" w:eastAsia="fr-FR" w:bidi="fr-FR"/>
      </w:rPr>
    </w:lvl>
    <w:lvl w:ilvl="2" w:tplc="B26C63A4">
      <w:numFmt w:val="bullet"/>
      <w:lvlText w:val="•"/>
      <w:lvlJc w:val="left"/>
      <w:pPr>
        <w:ind w:left="2780" w:hanging="336"/>
      </w:pPr>
      <w:rPr>
        <w:rFonts w:hint="default"/>
        <w:lang w:val="fr-FR" w:eastAsia="fr-FR" w:bidi="fr-FR"/>
      </w:rPr>
    </w:lvl>
    <w:lvl w:ilvl="3" w:tplc="171872F6">
      <w:numFmt w:val="bullet"/>
      <w:lvlText w:val="•"/>
      <w:lvlJc w:val="left"/>
      <w:pPr>
        <w:ind w:left="3821" w:hanging="336"/>
      </w:pPr>
      <w:rPr>
        <w:rFonts w:hint="default"/>
        <w:lang w:val="fr-FR" w:eastAsia="fr-FR" w:bidi="fr-FR"/>
      </w:rPr>
    </w:lvl>
    <w:lvl w:ilvl="4" w:tplc="BF4EC538">
      <w:numFmt w:val="bullet"/>
      <w:lvlText w:val="•"/>
      <w:lvlJc w:val="left"/>
      <w:pPr>
        <w:ind w:left="4862" w:hanging="336"/>
      </w:pPr>
      <w:rPr>
        <w:rFonts w:hint="default"/>
        <w:lang w:val="fr-FR" w:eastAsia="fr-FR" w:bidi="fr-FR"/>
      </w:rPr>
    </w:lvl>
    <w:lvl w:ilvl="5" w:tplc="B0FC31AE">
      <w:numFmt w:val="bullet"/>
      <w:lvlText w:val="•"/>
      <w:lvlJc w:val="left"/>
      <w:pPr>
        <w:ind w:left="5902" w:hanging="336"/>
      </w:pPr>
      <w:rPr>
        <w:rFonts w:hint="default"/>
        <w:lang w:val="fr-FR" w:eastAsia="fr-FR" w:bidi="fr-FR"/>
      </w:rPr>
    </w:lvl>
    <w:lvl w:ilvl="6" w:tplc="70CCAA1C">
      <w:numFmt w:val="bullet"/>
      <w:lvlText w:val="•"/>
      <w:lvlJc w:val="left"/>
      <w:pPr>
        <w:ind w:left="6943" w:hanging="336"/>
      </w:pPr>
      <w:rPr>
        <w:rFonts w:hint="default"/>
        <w:lang w:val="fr-FR" w:eastAsia="fr-FR" w:bidi="fr-FR"/>
      </w:rPr>
    </w:lvl>
    <w:lvl w:ilvl="7" w:tplc="94B8C940">
      <w:numFmt w:val="bullet"/>
      <w:lvlText w:val="•"/>
      <w:lvlJc w:val="left"/>
      <w:pPr>
        <w:ind w:left="7984" w:hanging="336"/>
      </w:pPr>
      <w:rPr>
        <w:rFonts w:hint="default"/>
        <w:lang w:val="fr-FR" w:eastAsia="fr-FR" w:bidi="fr-FR"/>
      </w:rPr>
    </w:lvl>
    <w:lvl w:ilvl="8" w:tplc="5462B4DE">
      <w:numFmt w:val="bullet"/>
      <w:lvlText w:val="•"/>
      <w:lvlJc w:val="left"/>
      <w:pPr>
        <w:ind w:left="9024" w:hanging="336"/>
      </w:pPr>
      <w:rPr>
        <w:rFonts w:hint="default"/>
        <w:lang w:val="fr-FR" w:eastAsia="fr-FR" w:bidi="fr-FR"/>
      </w:rPr>
    </w:lvl>
  </w:abstractNum>
  <w:abstractNum w:abstractNumId="14" w15:restartNumberingAfterBreak="0">
    <w:nsid w:val="79021801"/>
    <w:multiLevelType w:val="hybridMultilevel"/>
    <w:tmpl w:val="0B60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C"/>
    <w:rsid w:val="0000099B"/>
    <w:rsid w:val="000156DA"/>
    <w:rsid w:val="00041A48"/>
    <w:rsid w:val="000905F3"/>
    <w:rsid w:val="000C691D"/>
    <w:rsid w:val="000E2519"/>
    <w:rsid w:val="00120099"/>
    <w:rsid w:val="00131B3F"/>
    <w:rsid w:val="00236043"/>
    <w:rsid w:val="00261CC5"/>
    <w:rsid w:val="00280FDA"/>
    <w:rsid w:val="002A0CD9"/>
    <w:rsid w:val="002B1708"/>
    <w:rsid w:val="002F1B5E"/>
    <w:rsid w:val="003976F8"/>
    <w:rsid w:val="00420D17"/>
    <w:rsid w:val="004211B2"/>
    <w:rsid w:val="00436544"/>
    <w:rsid w:val="004B13D5"/>
    <w:rsid w:val="00513D96"/>
    <w:rsid w:val="00520067"/>
    <w:rsid w:val="00584799"/>
    <w:rsid w:val="00585511"/>
    <w:rsid w:val="00586A28"/>
    <w:rsid w:val="005A73DE"/>
    <w:rsid w:val="006B4CA9"/>
    <w:rsid w:val="007659FA"/>
    <w:rsid w:val="007E3B28"/>
    <w:rsid w:val="008424DA"/>
    <w:rsid w:val="008D2FE8"/>
    <w:rsid w:val="008E68DE"/>
    <w:rsid w:val="00934E63"/>
    <w:rsid w:val="00946DDD"/>
    <w:rsid w:val="009B4A05"/>
    <w:rsid w:val="00A2592C"/>
    <w:rsid w:val="00A44E4A"/>
    <w:rsid w:val="00A57A7D"/>
    <w:rsid w:val="00AC7944"/>
    <w:rsid w:val="00B227DD"/>
    <w:rsid w:val="00B43411"/>
    <w:rsid w:val="00C50188"/>
    <w:rsid w:val="00C640DC"/>
    <w:rsid w:val="00C914F6"/>
    <w:rsid w:val="00CD7731"/>
    <w:rsid w:val="00D1391A"/>
    <w:rsid w:val="00D72759"/>
    <w:rsid w:val="00D91CCD"/>
    <w:rsid w:val="00DA6284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953D0-F4EA-4563-BB04-304D910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2B1708"/>
    <w:pPr>
      <w:widowControl w:val="0"/>
      <w:autoSpaceDE w:val="0"/>
      <w:autoSpaceDN w:val="0"/>
      <w:ind w:left="319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170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17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1"/>
    <w:qFormat/>
    <w:rsid w:val="002B17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B1708"/>
    <w:rPr>
      <w:rFonts w:eastAsia="Arial"/>
      <w:b/>
      <w:bCs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2B1708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B1708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B1708"/>
    <w:rPr>
      <w:rFonts w:eastAsia="Arial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2B1708"/>
    <w:pPr>
      <w:widowControl w:val="0"/>
      <w:autoSpaceDE w:val="0"/>
      <w:autoSpaceDN w:val="0"/>
      <w:spacing w:before="50"/>
      <w:ind w:left="86"/>
      <w:jc w:val="center"/>
    </w:pPr>
    <w:rPr>
      <w:rFonts w:eastAsia="Arial"/>
      <w:sz w:val="22"/>
      <w:szCs w:val="22"/>
      <w:lang w:eastAsia="fr-FR" w:bidi="fr-FR"/>
    </w:rPr>
  </w:style>
  <w:style w:type="paragraph" w:styleId="Lgende">
    <w:name w:val="caption"/>
    <w:basedOn w:val="Normal"/>
    <w:next w:val="Normal"/>
    <w:uiPriority w:val="35"/>
    <w:unhideWhenUsed/>
    <w:qFormat/>
    <w:rsid w:val="003976F8"/>
    <w:pPr>
      <w:spacing w:after="200"/>
    </w:pPr>
    <w:rPr>
      <w:i/>
      <w:iCs/>
      <w:color w:val="1F497D" w:themeColor="text2"/>
      <w:sz w:val="18"/>
      <w:szCs w:val="18"/>
    </w:rPr>
  </w:style>
  <w:style w:type="paragraph" w:styleId="Sansinterligne">
    <w:name w:val="No Spacing"/>
    <w:uiPriority w:val="1"/>
    <w:qFormat/>
    <w:rsid w:val="0009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oma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espoma.com/product/garden-lime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8</cp:revision>
  <cp:lastPrinted>2017-06-26T11:17:00Z</cp:lastPrinted>
  <dcterms:created xsi:type="dcterms:W3CDTF">2019-07-08T16:19:00Z</dcterms:created>
  <dcterms:modified xsi:type="dcterms:W3CDTF">2019-07-10T15:49:00Z</dcterms:modified>
</cp:coreProperties>
</file>