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7E103" w14:textId="77777777" w:rsidR="00330112" w:rsidRDefault="00591CB4" w:rsidP="001F02C1">
      <w:pPr>
        <w:jc w:val="center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Atomium</w:t>
      </w:r>
    </w:p>
    <w:p w14:paraId="1E901BEA" w14:textId="77777777" w:rsidR="00591CB4" w:rsidRDefault="00CF4796" w:rsidP="001F02C1">
      <w:pPr>
        <w:jc w:val="center"/>
        <w:rPr>
          <w:b/>
          <w:color w:val="0070C0"/>
        </w:rPr>
      </w:pPr>
      <w:r w:rsidRPr="00CF4796">
        <w:rPr>
          <w:b/>
          <w:noProof/>
          <w:color w:val="0070C0"/>
          <w:lang w:eastAsia="fr-FR"/>
        </w:rPr>
        <w:drawing>
          <wp:anchor distT="0" distB="0" distL="114300" distR="114300" simplePos="0" relativeHeight="251658240" behindDoc="0" locked="0" layoutInCell="1" allowOverlap="1" wp14:anchorId="419F8910" wp14:editId="205A101E">
            <wp:simplePos x="0" y="0"/>
            <wp:positionH relativeFrom="column">
              <wp:posOffset>-44450</wp:posOffset>
            </wp:positionH>
            <wp:positionV relativeFrom="paragraph">
              <wp:posOffset>177165</wp:posOffset>
            </wp:positionV>
            <wp:extent cx="5756400" cy="334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33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BA219" w14:textId="77777777" w:rsidR="00CF4796" w:rsidRDefault="00CF4796" w:rsidP="00CF4796">
      <w:pPr>
        <w:jc w:val="center"/>
        <w:rPr>
          <w:b/>
          <w:color w:val="0070C0"/>
        </w:rPr>
      </w:pPr>
    </w:p>
    <w:p w14:paraId="1CD65481" w14:textId="77777777" w:rsidR="00CF4796" w:rsidRDefault="00CF4796" w:rsidP="00330112">
      <w:pPr>
        <w:jc w:val="center"/>
        <w:rPr>
          <w:b/>
          <w:color w:val="0070C0"/>
        </w:rPr>
      </w:pPr>
    </w:p>
    <w:p w14:paraId="65748DE9" w14:textId="77777777" w:rsidR="00CF4796" w:rsidRDefault="00CF4796" w:rsidP="00330112">
      <w:pPr>
        <w:jc w:val="center"/>
        <w:rPr>
          <w:b/>
          <w:color w:val="0070C0"/>
        </w:rPr>
      </w:pPr>
    </w:p>
    <w:p w14:paraId="43751490" w14:textId="77777777" w:rsidR="00CF4796" w:rsidRDefault="00CF4796" w:rsidP="00330112">
      <w:pPr>
        <w:jc w:val="center"/>
        <w:rPr>
          <w:b/>
          <w:color w:val="0070C0"/>
        </w:rPr>
      </w:pPr>
    </w:p>
    <w:p w14:paraId="7DA2A7E2" w14:textId="77777777" w:rsidR="00CF4796" w:rsidRDefault="00CF4796" w:rsidP="00330112">
      <w:pPr>
        <w:jc w:val="center"/>
        <w:rPr>
          <w:b/>
          <w:color w:val="0070C0"/>
        </w:rPr>
      </w:pPr>
    </w:p>
    <w:p w14:paraId="640F858E" w14:textId="77777777" w:rsidR="00CF4796" w:rsidRDefault="00CF4796" w:rsidP="00330112">
      <w:pPr>
        <w:jc w:val="center"/>
        <w:rPr>
          <w:b/>
          <w:color w:val="0070C0"/>
        </w:rPr>
      </w:pPr>
    </w:p>
    <w:p w14:paraId="42838D8D" w14:textId="77777777" w:rsidR="00CF4796" w:rsidRDefault="00CF4796" w:rsidP="00330112">
      <w:pPr>
        <w:jc w:val="center"/>
        <w:rPr>
          <w:b/>
          <w:color w:val="0070C0"/>
        </w:rPr>
      </w:pPr>
    </w:p>
    <w:p w14:paraId="4BDA2274" w14:textId="77777777" w:rsidR="00CF4796" w:rsidRDefault="00CF4796" w:rsidP="00330112">
      <w:pPr>
        <w:jc w:val="center"/>
        <w:rPr>
          <w:b/>
          <w:color w:val="0070C0"/>
        </w:rPr>
      </w:pPr>
    </w:p>
    <w:p w14:paraId="0A6899E1" w14:textId="77777777" w:rsidR="00CF4796" w:rsidRDefault="00CF4796" w:rsidP="00330112">
      <w:pPr>
        <w:jc w:val="center"/>
        <w:rPr>
          <w:b/>
          <w:color w:val="0070C0"/>
        </w:rPr>
      </w:pPr>
    </w:p>
    <w:p w14:paraId="69E40921" w14:textId="77777777" w:rsidR="00CF4796" w:rsidRDefault="00CF4796" w:rsidP="00330112">
      <w:pPr>
        <w:jc w:val="center"/>
        <w:rPr>
          <w:b/>
          <w:color w:val="0070C0"/>
        </w:rPr>
      </w:pPr>
    </w:p>
    <w:p w14:paraId="6C3F2043" w14:textId="77777777" w:rsidR="00CF4796" w:rsidRDefault="00CF4796" w:rsidP="00330112">
      <w:pPr>
        <w:jc w:val="center"/>
        <w:rPr>
          <w:b/>
          <w:color w:val="0070C0"/>
        </w:rPr>
      </w:pPr>
    </w:p>
    <w:p w14:paraId="4CC58C0C" w14:textId="77777777" w:rsidR="00CF4796" w:rsidRDefault="00CF4796" w:rsidP="00330112">
      <w:pPr>
        <w:jc w:val="center"/>
        <w:rPr>
          <w:b/>
          <w:color w:val="0070C0"/>
        </w:rPr>
      </w:pPr>
    </w:p>
    <w:p w14:paraId="519A7CCE" w14:textId="77777777" w:rsidR="00CF4796" w:rsidRDefault="00CF4796" w:rsidP="00330112">
      <w:pPr>
        <w:jc w:val="center"/>
        <w:rPr>
          <w:b/>
          <w:color w:val="0070C0"/>
        </w:rPr>
      </w:pPr>
    </w:p>
    <w:p w14:paraId="2EB2B983" w14:textId="77777777" w:rsidR="00CF4796" w:rsidRDefault="00CF4796" w:rsidP="00330112">
      <w:pPr>
        <w:jc w:val="center"/>
        <w:rPr>
          <w:b/>
          <w:color w:val="0070C0"/>
        </w:rPr>
      </w:pPr>
    </w:p>
    <w:p w14:paraId="1983A5CB" w14:textId="77777777" w:rsidR="00CF4796" w:rsidRDefault="00CF4796" w:rsidP="00330112">
      <w:pPr>
        <w:jc w:val="center"/>
        <w:rPr>
          <w:b/>
          <w:color w:val="0070C0"/>
        </w:rPr>
      </w:pPr>
    </w:p>
    <w:p w14:paraId="6A7C0FFF" w14:textId="77777777" w:rsidR="00CF4796" w:rsidRDefault="00CF4796" w:rsidP="00330112">
      <w:pPr>
        <w:jc w:val="center"/>
        <w:rPr>
          <w:b/>
          <w:color w:val="0070C0"/>
        </w:rPr>
      </w:pPr>
    </w:p>
    <w:p w14:paraId="347E8CC5" w14:textId="77777777" w:rsidR="00CF4796" w:rsidRDefault="00CF4796" w:rsidP="00330112">
      <w:pPr>
        <w:jc w:val="center"/>
        <w:rPr>
          <w:b/>
          <w:color w:val="0070C0"/>
        </w:rPr>
      </w:pPr>
    </w:p>
    <w:p w14:paraId="61E1F633" w14:textId="77777777" w:rsidR="00CF4796" w:rsidRDefault="00CF4796" w:rsidP="00C25218">
      <w:pPr>
        <w:rPr>
          <w:b/>
          <w:color w:val="0070C0"/>
        </w:rPr>
      </w:pPr>
    </w:p>
    <w:p w14:paraId="34AEECED" w14:textId="77777777" w:rsidR="00330112" w:rsidRPr="00330112" w:rsidRDefault="00330112" w:rsidP="00330112">
      <w:pPr>
        <w:jc w:val="center"/>
        <w:rPr>
          <w:b/>
          <w:color w:val="0070C0"/>
        </w:rPr>
      </w:pPr>
      <w:r w:rsidRPr="00330112">
        <w:rPr>
          <w:b/>
          <w:color w:val="0070C0"/>
        </w:rPr>
        <w:t>Commentaires pédagogiques</w:t>
      </w:r>
    </w:p>
    <w:p w14:paraId="35C4173D" w14:textId="77777777" w:rsidR="00330112" w:rsidRDefault="00330112"/>
    <w:p w14:paraId="3EBC6284" w14:textId="77777777" w:rsidR="00377056" w:rsidRDefault="00377056" w:rsidP="00330112">
      <w:pPr>
        <w:rPr>
          <w:b/>
          <w:color w:val="0070C0"/>
        </w:rPr>
      </w:pPr>
      <w:r>
        <w:rPr>
          <w:b/>
          <w:color w:val="0070C0"/>
        </w:rPr>
        <w:t>Compétences évaluées</w:t>
      </w:r>
    </w:p>
    <w:p w14:paraId="5C1C363F" w14:textId="77777777" w:rsidR="00377056" w:rsidRDefault="00377056" w:rsidP="00330112">
      <w:pPr>
        <w:rPr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3019"/>
      </w:tblGrid>
      <w:tr w:rsidR="00377056" w14:paraId="09B2CF90" w14:textId="77777777" w:rsidTr="00377056">
        <w:tc>
          <w:tcPr>
            <w:tcW w:w="3019" w:type="dxa"/>
          </w:tcPr>
          <w:p w14:paraId="4159F5FD" w14:textId="77777777" w:rsidR="00377056" w:rsidRDefault="00377056" w:rsidP="003301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Terminologie du cycle 4</w:t>
            </w:r>
          </w:p>
        </w:tc>
        <w:tc>
          <w:tcPr>
            <w:tcW w:w="3019" w:type="dxa"/>
          </w:tcPr>
          <w:p w14:paraId="333EC25A" w14:textId="77777777" w:rsidR="00377056" w:rsidRDefault="00377056" w:rsidP="003301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Terminologie voie pro</w:t>
            </w:r>
          </w:p>
        </w:tc>
      </w:tr>
      <w:tr w:rsidR="00377056" w14:paraId="5BA143A3" w14:textId="77777777" w:rsidTr="00377056">
        <w:tc>
          <w:tcPr>
            <w:tcW w:w="3019" w:type="dxa"/>
          </w:tcPr>
          <w:p w14:paraId="2BD18B20" w14:textId="77777777" w:rsidR="00377056" w:rsidRPr="00377056" w:rsidRDefault="00377056" w:rsidP="00377056">
            <w:pPr>
              <w:pStyle w:val="Pardeliste"/>
              <w:numPr>
                <w:ilvl w:val="0"/>
                <w:numId w:val="7"/>
              </w:numPr>
              <w:rPr>
                <w:b/>
                <w:color w:val="0070C0"/>
              </w:rPr>
            </w:pPr>
            <w:r w:rsidRPr="00377056">
              <w:t xml:space="preserve">Chercher </w:t>
            </w:r>
          </w:p>
        </w:tc>
        <w:tc>
          <w:tcPr>
            <w:tcW w:w="3019" w:type="dxa"/>
          </w:tcPr>
          <w:p w14:paraId="20D30CDD" w14:textId="77777777" w:rsidR="00377056" w:rsidRPr="00377056" w:rsidRDefault="00377056" w:rsidP="00377056">
            <w:pPr>
              <w:pStyle w:val="Pardeliste"/>
              <w:numPr>
                <w:ilvl w:val="0"/>
                <w:numId w:val="7"/>
              </w:numPr>
              <w:rPr>
                <w:b/>
                <w:color w:val="0070C0"/>
              </w:rPr>
            </w:pPr>
            <w:r w:rsidRPr="00377056">
              <w:t xml:space="preserve">S’approprier </w:t>
            </w:r>
          </w:p>
        </w:tc>
      </w:tr>
    </w:tbl>
    <w:p w14:paraId="54ACBDBF" w14:textId="77777777" w:rsidR="00377056" w:rsidRDefault="00377056" w:rsidP="00330112">
      <w:pPr>
        <w:rPr>
          <w:b/>
          <w:color w:val="0070C0"/>
        </w:rPr>
      </w:pPr>
    </w:p>
    <w:p w14:paraId="01F83A0F" w14:textId="77777777" w:rsidR="00377056" w:rsidRDefault="00377056" w:rsidP="00330112">
      <w:pPr>
        <w:rPr>
          <w:b/>
          <w:color w:val="0070C0"/>
        </w:rPr>
      </w:pPr>
    </w:p>
    <w:p w14:paraId="2AD7F39E" w14:textId="77777777" w:rsidR="00330112" w:rsidRDefault="00330112" w:rsidP="00330112">
      <w:pPr>
        <w:rPr>
          <w:b/>
          <w:color w:val="0070C0"/>
        </w:rPr>
      </w:pPr>
      <w:r w:rsidRPr="00AF76B2">
        <w:rPr>
          <w:b/>
          <w:color w:val="0070C0"/>
        </w:rPr>
        <w:t xml:space="preserve">Analyse des difficultés </w:t>
      </w:r>
    </w:p>
    <w:p w14:paraId="39A9C7A6" w14:textId="77777777" w:rsidR="001F02C1" w:rsidRDefault="00E4355C" w:rsidP="0008271B">
      <w:pPr>
        <w:pStyle w:val="Pardeliste"/>
        <w:numPr>
          <w:ilvl w:val="0"/>
          <w:numId w:val="1"/>
        </w:numPr>
      </w:pPr>
      <w:r>
        <w:t>Interpréter la représentation d’un cube en perspective cavalière.</w:t>
      </w:r>
    </w:p>
    <w:p w14:paraId="415CEE37" w14:textId="77777777" w:rsidR="00EC2F8D" w:rsidRDefault="00E4355C" w:rsidP="0008271B">
      <w:pPr>
        <w:pStyle w:val="Pardeliste"/>
        <w:numPr>
          <w:ilvl w:val="0"/>
          <w:numId w:val="1"/>
        </w:numPr>
      </w:pPr>
      <w:r>
        <w:t>Identifier les cylindres présents dans le modèle</w:t>
      </w:r>
      <w:r w:rsidR="00EC2F8D">
        <w:t>.</w:t>
      </w:r>
    </w:p>
    <w:p w14:paraId="252B95B0" w14:textId="77777777" w:rsidR="00E4355C" w:rsidRDefault="00E4355C" w:rsidP="0008271B">
      <w:pPr>
        <w:pStyle w:val="Pardeliste"/>
        <w:numPr>
          <w:ilvl w:val="0"/>
          <w:numId w:val="1"/>
        </w:numPr>
      </w:pPr>
      <w:r>
        <w:t>Dénombrer les arêtes du cube et les cylindres reliant l’atome central à chacun des sommets.</w:t>
      </w:r>
    </w:p>
    <w:p w14:paraId="141A5562" w14:textId="77777777" w:rsidR="00AF76B2" w:rsidRPr="007400BC" w:rsidRDefault="00AF76B2" w:rsidP="007400BC">
      <w:pPr>
        <w:rPr>
          <w:b/>
          <w:color w:val="0070C0"/>
        </w:rPr>
      </w:pPr>
      <w:r w:rsidRPr="007400BC">
        <w:rPr>
          <w:b/>
          <w:color w:val="0070C0"/>
        </w:rPr>
        <w:t xml:space="preserve">Pistes de différenciation pédagogique </w:t>
      </w:r>
    </w:p>
    <w:p w14:paraId="514A5F47" w14:textId="651FF64B" w:rsidR="007400BC" w:rsidRPr="003E04B0" w:rsidRDefault="003E04B0" w:rsidP="003E04B0">
      <w:pPr>
        <w:rPr>
          <w:color w:val="0070C0"/>
        </w:rPr>
      </w:pPr>
      <w:r>
        <w:rPr>
          <w:color w:val="0070C0"/>
        </w:rPr>
        <w:t xml:space="preserve">       </w:t>
      </w:r>
      <w:r w:rsidR="004C7274">
        <w:rPr>
          <w:color w:val="0070C0"/>
        </w:rPr>
        <w:t>Simplification (</w:t>
      </w:r>
      <w:r w:rsidR="007400BC" w:rsidRPr="003E04B0">
        <w:rPr>
          <w:color w:val="0070C0"/>
        </w:rPr>
        <w:t>T</w:t>
      </w:r>
      <w:r w:rsidR="00AF76B2" w:rsidRPr="003E04B0">
        <w:rPr>
          <w:color w:val="0070C0"/>
        </w:rPr>
        <w:t xml:space="preserve">ransformations de </w:t>
      </w:r>
      <w:r w:rsidR="00330112" w:rsidRPr="003E04B0">
        <w:rPr>
          <w:color w:val="0070C0"/>
        </w:rPr>
        <w:t xml:space="preserve">l’item </w:t>
      </w:r>
      <w:r w:rsidR="00AF76B2" w:rsidRPr="003E04B0">
        <w:rPr>
          <w:color w:val="0070C0"/>
        </w:rPr>
        <w:t xml:space="preserve">vers un </w:t>
      </w:r>
      <w:r w:rsidR="00330112" w:rsidRPr="003E04B0">
        <w:rPr>
          <w:color w:val="0070C0"/>
        </w:rPr>
        <w:t>niveau de maitrise « </w:t>
      </w:r>
      <w:r w:rsidR="00681E46" w:rsidRPr="003E04B0">
        <w:rPr>
          <w:color w:val="0070C0"/>
        </w:rPr>
        <w:t>satisfaisante</w:t>
      </w:r>
      <w:r w:rsidR="00330112" w:rsidRPr="003E04B0">
        <w:rPr>
          <w:color w:val="0070C0"/>
        </w:rPr>
        <w:t> »</w:t>
      </w:r>
      <w:r w:rsidR="004C7274">
        <w:rPr>
          <w:color w:val="0070C0"/>
        </w:rPr>
        <w:t>)</w:t>
      </w:r>
      <w:r w:rsidR="00681E46" w:rsidRPr="003E04B0">
        <w:rPr>
          <w:color w:val="0070C0"/>
        </w:rPr>
        <w:t xml:space="preserve"> </w:t>
      </w:r>
    </w:p>
    <w:p w14:paraId="16389276" w14:textId="2E9148FE" w:rsidR="00856303" w:rsidRDefault="00856303" w:rsidP="007400BC">
      <w:pPr>
        <w:pStyle w:val="Pardeliste"/>
        <w:numPr>
          <w:ilvl w:val="0"/>
          <w:numId w:val="1"/>
        </w:numPr>
      </w:pPr>
      <w:r>
        <w:t>Donner une meilleure photo de l’Atomium</w:t>
      </w:r>
      <w:r w:rsidR="001A1C18">
        <w:t xml:space="preserve"> avec plusieurs vues</w:t>
      </w:r>
    </w:p>
    <w:p w14:paraId="2D35F5FE" w14:textId="77777777" w:rsidR="00E4355C" w:rsidRDefault="00E4355C" w:rsidP="007400BC">
      <w:pPr>
        <w:pStyle w:val="Pardeliste"/>
        <w:numPr>
          <w:ilvl w:val="0"/>
          <w:numId w:val="1"/>
        </w:numPr>
      </w:pPr>
      <w:r>
        <w:t>Demander dans un premier temps de dénombrer les sommets et les arêtes du cube.</w:t>
      </w:r>
    </w:p>
    <w:p w14:paraId="0A2AEAE4" w14:textId="77777777" w:rsidR="00330112" w:rsidRDefault="00330112" w:rsidP="00330112"/>
    <w:p w14:paraId="2B81E999" w14:textId="77777777" w:rsidR="00330112" w:rsidRDefault="00330112" w:rsidP="00330112">
      <w:pPr>
        <w:rPr>
          <w:b/>
          <w:color w:val="0070C0"/>
        </w:rPr>
      </w:pPr>
      <w:r w:rsidRPr="00AF76B2">
        <w:rPr>
          <w:b/>
          <w:color w:val="0070C0"/>
        </w:rPr>
        <w:t xml:space="preserve">Remédiations </w:t>
      </w:r>
      <w:r w:rsidR="009502AA">
        <w:rPr>
          <w:b/>
          <w:color w:val="0070C0"/>
        </w:rPr>
        <w:t>possibles</w:t>
      </w:r>
    </w:p>
    <w:p w14:paraId="31EB51F9" w14:textId="77777777" w:rsidR="00681E46" w:rsidRDefault="00E4355C" w:rsidP="00626397">
      <w:pPr>
        <w:pStyle w:val="Pardeliste"/>
        <w:numPr>
          <w:ilvl w:val="0"/>
          <w:numId w:val="1"/>
        </w:numPr>
      </w:pPr>
      <w:r>
        <w:t xml:space="preserve">Manipuler un </w:t>
      </w:r>
      <w:r w:rsidR="00302867">
        <w:t>modèle de maille d’un réseau cubique centré</w:t>
      </w:r>
      <w:r w:rsidR="00681E46">
        <w:t>.</w:t>
      </w:r>
    </w:p>
    <w:p w14:paraId="2BB48A8F" w14:textId="77777777" w:rsidR="00302867" w:rsidRDefault="00302867" w:rsidP="00626397">
      <w:pPr>
        <w:pStyle w:val="Pardeliste"/>
        <w:numPr>
          <w:ilvl w:val="0"/>
          <w:numId w:val="1"/>
        </w:numPr>
      </w:pPr>
      <w:r>
        <w:t xml:space="preserve">Utiliser un logiciel de géométrie </w:t>
      </w:r>
      <w:r w:rsidR="00144F04">
        <w:t xml:space="preserve">dynamique </w:t>
      </w:r>
      <w:r>
        <w:t xml:space="preserve">pour représenter </w:t>
      </w:r>
      <w:r w:rsidR="00B134CA">
        <w:t xml:space="preserve">le solide </w:t>
      </w:r>
      <w:r>
        <w:t>et l</w:t>
      </w:r>
      <w:r w:rsidR="00B134CA">
        <w:t>e</w:t>
      </w:r>
      <w:r>
        <w:t xml:space="preserve"> faire « tourner dans l’espace ».</w:t>
      </w:r>
    </w:p>
    <w:p w14:paraId="48346644" w14:textId="77777777" w:rsidR="00FA2B1A" w:rsidRDefault="00FA2B1A" w:rsidP="00681E46">
      <w:pPr>
        <w:pStyle w:val="Pardeliste"/>
        <w:ind w:left="1080"/>
      </w:pPr>
    </w:p>
    <w:p w14:paraId="0AAF73D1" w14:textId="07FAC61C" w:rsidR="00856303" w:rsidRDefault="00F25FA5" w:rsidP="00856303">
      <w:pPr>
        <w:rPr>
          <w:color w:val="0070C0"/>
        </w:rPr>
      </w:pPr>
      <w:r w:rsidRPr="00AF76B2">
        <w:rPr>
          <w:b/>
          <w:color w:val="0070C0"/>
        </w:rPr>
        <w:t>Prolongement</w:t>
      </w:r>
      <w:r w:rsidR="00ED1ADE">
        <w:rPr>
          <w:b/>
          <w:color w:val="0070C0"/>
        </w:rPr>
        <w:t xml:space="preserve"> : </w:t>
      </w:r>
    </w:p>
    <w:p w14:paraId="3A8EE7F4" w14:textId="1351C623" w:rsidR="00856303" w:rsidRDefault="00856303" w:rsidP="00302867">
      <w:pPr>
        <w:pStyle w:val="Pardeliste"/>
        <w:numPr>
          <w:ilvl w:val="0"/>
          <w:numId w:val="1"/>
        </w:numPr>
      </w:pPr>
      <w:r>
        <w:t xml:space="preserve">Emettre </w:t>
      </w:r>
      <w:r w:rsidR="001A1C18">
        <w:t>une conjecture concernant la disposition des sphères</w:t>
      </w:r>
    </w:p>
    <w:p w14:paraId="0AD3EA21" w14:textId="34FED07E" w:rsidR="001A1C18" w:rsidRDefault="001A1C18" w:rsidP="00302867">
      <w:pPr>
        <w:pStyle w:val="Pardeliste"/>
        <w:numPr>
          <w:ilvl w:val="0"/>
          <w:numId w:val="1"/>
        </w:numPr>
      </w:pPr>
      <w:r>
        <w:t>Vérifier cette conjecture</w:t>
      </w:r>
    </w:p>
    <w:p w14:paraId="47195F3D" w14:textId="2C9B3021" w:rsidR="0021562D" w:rsidRPr="00856303" w:rsidRDefault="0021562D" w:rsidP="0021562D">
      <w:pPr>
        <w:pStyle w:val="Pardeliste"/>
        <w:numPr>
          <w:ilvl w:val="0"/>
          <w:numId w:val="1"/>
        </w:numPr>
      </w:pPr>
      <w:r>
        <w:t>Vérifier que l’Atomium qui représente la maille de fer est à l’échelle</w:t>
      </w:r>
    </w:p>
    <w:p w14:paraId="40546304" w14:textId="77777777" w:rsidR="00302867" w:rsidRPr="0021562D" w:rsidRDefault="00302867" w:rsidP="0021562D">
      <w:pPr>
        <w:pStyle w:val="Pardeliste"/>
        <w:ind w:left="1080"/>
      </w:pPr>
    </w:p>
    <w:p w14:paraId="00676846" w14:textId="77777777" w:rsidR="007A0A93" w:rsidRDefault="003E04B0" w:rsidP="007A0A93">
      <w:pPr>
        <w:pStyle w:val="Pardeliste"/>
        <w:ind w:left="851" w:hanging="851"/>
        <w:rPr>
          <w:b/>
          <w:color w:val="0070C0"/>
        </w:rPr>
      </w:pPr>
      <w:r>
        <w:rPr>
          <w:b/>
          <w:color w:val="0070C0"/>
        </w:rPr>
        <w:t xml:space="preserve">Éléments </w:t>
      </w:r>
      <w:r w:rsidR="007A0A93">
        <w:rPr>
          <w:b/>
          <w:color w:val="0070C0"/>
        </w:rPr>
        <w:t>du programme de seconde</w:t>
      </w:r>
      <w:r>
        <w:rPr>
          <w:b/>
          <w:color w:val="0070C0"/>
        </w:rPr>
        <w:t xml:space="preserve"> </w:t>
      </w:r>
      <w:r w:rsidR="00144F04">
        <w:rPr>
          <w:b/>
          <w:color w:val="0070C0"/>
        </w:rPr>
        <w:t xml:space="preserve">professionnelle </w:t>
      </w:r>
      <w:r>
        <w:rPr>
          <w:b/>
          <w:color w:val="0070C0"/>
        </w:rPr>
        <w:t>permettant de remobiliser l</w:t>
      </w:r>
      <w:r w:rsidR="004105CC">
        <w:rPr>
          <w:b/>
          <w:color w:val="0070C0"/>
        </w:rPr>
        <w:t xml:space="preserve">a géométrie du </w:t>
      </w:r>
      <w:r w:rsidR="00302867">
        <w:rPr>
          <w:b/>
          <w:color w:val="0070C0"/>
        </w:rPr>
        <w:t xml:space="preserve">calcul </w:t>
      </w:r>
    </w:p>
    <w:p w14:paraId="1A17F46A" w14:textId="4C065C0E" w:rsidR="00B865AB" w:rsidRDefault="00B865AB" w:rsidP="007A0A93">
      <w:pPr>
        <w:pStyle w:val="Pardeliste"/>
        <w:ind w:left="851" w:hanging="851"/>
        <w:rPr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E6658" w14:paraId="6A017FF5" w14:textId="77777777" w:rsidTr="00890336">
        <w:tc>
          <w:tcPr>
            <w:tcW w:w="9056" w:type="dxa"/>
            <w:gridSpan w:val="2"/>
          </w:tcPr>
          <w:p w14:paraId="240835B7" w14:textId="578C815F" w:rsidR="003E6658" w:rsidRDefault="003E6658" w:rsidP="00B86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Module Géométrie</w:t>
            </w:r>
          </w:p>
        </w:tc>
      </w:tr>
      <w:tr w:rsidR="00B865AB" w14:paraId="320AC2C1" w14:textId="77777777" w:rsidTr="00B865AB">
        <w:tc>
          <w:tcPr>
            <w:tcW w:w="4528" w:type="dxa"/>
          </w:tcPr>
          <w:p w14:paraId="5696BB2F" w14:textId="5CC28571" w:rsidR="00B865AB" w:rsidRDefault="00B865AB" w:rsidP="00B86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Capacités</w:t>
            </w:r>
          </w:p>
        </w:tc>
        <w:tc>
          <w:tcPr>
            <w:tcW w:w="4528" w:type="dxa"/>
          </w:tcPr>
          <w:p w14:paraId="6F97EA77" w14:textId="77777777" w:rsidR="00B865AB" w:rsidRDefault="00B865AB" w:rsidP="00B865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Connaissances</w:t>
            </w:r>
          </w:p>
        </w:tc>
      </w:tr>
      <w:tr w:rsidR="00B865AB" w14:paraId="549E5A5C" w14:textId="77777777" w:rsidTr="00B865AB">
        <w:tc>
          <w:tcPr>
            <w:tcW w:w="4528" w:type="dxa"/>
          </w:tcPr>
          <w:p w14:paraId="61DE32C3" w14:textId="2225E674" w:rsidR="00B865AB" w:rsidRPr="00B865AB" w:rsidRDefault="00B865AB" w:rsidP="00B865AB">
            <w:pPr>
              <w:rPr>
                <w:color w:val="000000" w:themeColor="text1"/>
              </w:rPr>
            </w:pPr>
            <w:r w:rsidRPr="00B865AB">
              <w:rPr>
                <w:color w:val="000000" w:themeColor="text1"/>
              </w:rPr>
              <w:t>Reconnaître, nommer un solide usuel.</w:t>
            </w:r>
          </w:p>
          <w:p w14:paraId="244E5C13" w14:textId="52162449" w:rsidR="00B865AB" w:rsidRPr="00B865AB" w:rsidRDefault="00B865AB" w:rsidP="00B865AB">
            <w:pPr>
              <w:rPr>
                <w:color w:val="000000" w:themeColor="text1"/>
              </w:rPr>
            </w:pPr>
            <w:r w:rsidRPr="00B865AB">
              <w:rPr>
                <w:color w:val="000000" w:themeColor="text1"/>
              </w:rPr>
              <w:t>Nommer les solides usuels constituant d'autres</w:t>
            </w:r>
            <w:r>
              <w:rPr>
                <w:color w:val="000000" w:themeColor="text1"/>
              </w:rPr>
              <w:t xml:space="preserve"> solides.</w:t>
            </w:r>
          </w:p>
          <w:p w14:paraId="6D2F1AB1" w14:textId="2985DCF0" w:rsidR="00B865AB" w:rsidRDefault="00B865AB" w:rsidP="00B865AB">
            <w:pPr>
              <w:rPr>
                <w:color w:val="000000" w:themeColor="text1"/>
              </w:rPr>
            </w:pPr>
          </w:p>
        </w:tc>
        <w:tc>
          <w:tcPr>
            <w:tcW w:w="4528" w:type="dxa"/>
          </w:tcPr>
          <w:p w14:paraId="431FF7AE" w14:textId="77777777" w:rsidR="00B865AB" w:rsidRPr="00B865AB" w:rsidRDefault="00B865AB" w:rsidP="00B865AB">
            <w:pPr>
              <w:rPr>
                <w:color w:val="000000" w:themeColor="text1"/>
              </w:rPr>
            </w:pPr>
            <w:r w:rsidRPr="00B865AB">
              <w:rPr>
                <w:color w:val="000000" w:themeColor="text1"/>
              </w:rPr>
              <w:t>Solides usuels : le cube, le pavé droit, la pyramide, le cylindre droit, le cône, la boule.</w:t>
            </w:r>
          </w:p>
          <w:p w14:paraId="3C6D9FF5" w14:textId="77777777" w:rsidR="00B865AB" w:rsidRDefault="00B865AB" w:rsidP="00B865AB">
            <w:pPr>
              <w:rPr>
                <w:color w:val="000000" w:themeColor="text1"/>
              </w:rPr>
            </w:pPr>
          </w:p>
        </w:tc>
      </w:tr>
    </w:tbl>
    <w:p w14:paraId="59FD6BE3" w14:textId="285022A5" w:rsidR="003C36AD" w:rsidRPr="00B865AB" w:rsidRDefault="003C36AD" w:rsidP="00B865AB">
      <w:pPr>
        <w:rPr>
          <w:color w:val="000000" w:themeColor="text1"/>
        </w:rPr>
      </w:pPr>
    </w:p>
    <w:p w14:paraId="6A20D5F4" w14:textId="77777777" w:rsidR="00B865AB" w:rsidRDefault="00B865AB" w:rsidP="00B865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 cycle 4, les élèves ont appris à : </w:t>
      </w:r>
    </w:p>
    <w:p w14:paraId="08BCE077" w14:textId="6914F38F" w:rsidR="00B865AB" w:rsidRDefault="0077275A" w:rsidP="00B865AB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Calculer</w:t>
      </w:r>
      <w:r w:rsidR="00B865AB">
        <w:rPr>
          <w:sz w:val="23"/>
          <w:szCs w:val="23"/>
        </w:rPr>
        <w:t xml:space="preserve"> avec des grandeurs mesurables ; exprimer les résultats dans les unités adaptées ; </w:t>
      </w:r>
    </w:p>
    <w:p w14:paraId="50FBDB25" w14:textId="56E26070" w:rsidR="00B865AB" w:rsidRDefault="0077275A" w:rsidP="00B865AB">
      <w:pPr>
        <w:pStyle w:val="Default"/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Mobiliser</w:t>
      </w:r>
      <w:r w:rsidR="00B865AB">
        <w:rPr>
          <w:sz w:val="23"/>
          <w:szCs w:val="23"/>
        </w:rPr>
        <w:t xml:space="preserve"> les connaissances des figures, des configurations au programme pour déterminer des grandeurs géométriques ; </w:t>
      </w:r>
    </w:p>
    <w:p w14:paraId="6912F0D5" w14:textId="5323EB80" w:rsidR="00B865AB" w:rsidRDefault="0077275A" w:rsidP="00B865A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Utiliser</w:t>
      </w:r>
      <w:r w:rsidR="00B865AB">
        <w:rPr>
          <w:sz w:val="23"/>
          <w:szCs w:val="23"/>
        </w:rPr>
        <w:t xml:space="preserve"> un logiciel de géométrie dynamique pour représenter des figures ou des solides. </w:t>
      </w:r>
    </w:p>
    <w:p w14:paraId="16AE05C8" w14:textId="021A6CFB" w:rsidR="00B865AB" w:rsidRDefault="00B865AB" w:rsidP="00B865AB">
      <w:pPr>
        <w:pStyle w:val="Default"/>
        <w:rPr>
          <w:sz w:val="23"/>
          <w:szCs w:val="23"/>
        </w:rPr>
      </w:pPr>
    </w:p>
    <w:p w14:paraId="2D207A70" w14:textId="548A263C" w:rsidR="00B670DC" w:rsidRDefault="008544D9" w:rsidP="00B865AB">
      <w:pPr>
        <w:rPr>
          <w:sz w:val="23"/>
          <w:szCs w:val="23"/>
        </w:rPr>
      </w:pPr>
      <w:r>
        <w:rPr>
          <w:sz w:val="23"/>
          <w:szCs w:val="23"/>
        </w:rPr>
        <w:t>En seconde professionnelle</w:t>
      </w:r>
      <w:r w:rsidR="00B865AB">
        <w:rPr>
          <w:sz w:val="23"/>
          <w:szCs w:val="23"/>
        </w:rPr>
        <w:t xml:space="preserve">, ce module permet de </w:t>
      </w:r>
      <w:r w:rsidR="00B865AB" w:rsidRPr="003E6658">
        <w:rPr>
          <w:b/>
          <w:i/>
          <w:sz w:val="23"/>
          <w:szCs w:val="23"/>
        </w:rPr>
        <w:t xml:space="preserve">consolider </w:t>
      </w:r>
      <w:r w:rsidR="00B865AB">
        <w:rPr>
          <w:sz w:val="23"/>
          <w:szCs w:val="23"/>
        </w:rPr>
        <w:t xml:space="preserve">et </w:t>
      </w:r>
      <w:r w:rsidR="00B865AB" w:rsidRPr="003E6658">
        <w:rPr>
          <w:b/>
          <w:i/>
          <w:sz w:val="23"/>
          <w:szCs w:val="23"/>
        </w:rPr>
        <w:t>d’approfondir les capacités et connaissances travaillées au cycle 4</w:t>
      </w:r>
      <w:r w:rsidR="00B865AB">
        <w:rPr>
          <w:sz w:val="23"/>
          <w:szCs w:val="23"/>
        </w:rPr>
        <w:t>.</w:t>
      </w:r>
    </w:p>
    <w:p w14:paraId="5205D7AE" w14:textId="21CCD739" w:rsidR="00B865AB" w:rsidRDefault="00B865AB" w:rsidP="00B865AB">
      <w:pPr>
        <w:rPr>
          <w:b/>
          <w:color w:val="0070C0"/>
        </w:rPr>
      </w:pPr>
    </w:p>
    <w:p w14:paraId="45300281" w14:textId="77777777" w:rsidR="00330112" w:rsidRPr="00F911EB" w:rsidRDefault="00330112" w:rsidP="00330112">
      <w:pPr>
        <w:rPr>
          <w:b/>
          <w:color w:val="0070C0"/>
        </w:rPr>
      </w:pPr>
      <w:r w:rsidRPr="00F911EB">
        <w:rPr>
          <w:b/>
          <w:color w:val="0070C0"/>
        </w:rPr>
        <w:t>Ressources </w:t>
      </w:r>
    </w:p>
    <w:p w14:paraId="5DDCF5F7" w14:textId="668C98F0" w:rsidR="00330112" w:rsidRDefault="00B670DC" w:rsidP="00B670DC">
      <w:r>
        <w:t>Document r</w:t>
      </w:r>
      <w:r w:rsidRPr="00B670DC">
        <w:t>essource pour le programme de mathématique du cycle 4 : Représenter l’espace</w:t>
      </w:r>
      <w:r>
        <w:t xml:space="preserve"> : </w:t>
      </w:r>
      <w:hyperlink r:id="rId6" w:history="1">
        <w:r w:rsidRPr="00862A9A">
          <w:rPr>
            <w:rStyle w:val="Lienhypertexte"/>
          </w:rPr>
          <w:t>http://cache.media.eduscol.education.fr/file/Geometrie_et_espace/46/9/RA16_C4_MATH_geo_espace_doc_maitre_567469.pdf</w:t>
        </w:r>
      </w:hyperlink>
    </w:p>
    <w:p w14:paraId="00D4DC2D" w14:textId="77777777" w:rsidR="00B670DC" w:rsidRDefault="00B670DC" w:rsidP="00B670DC">
      <w:pPr>
        <w:pStyle w:val="Pardeliste"/>
        <w:ind w:left="1080"/>
        <w:rPr>
          <w:highlight w:val="yellow"/>
        </w:rPr>
      </w:pPr>
    </w:p>
    <w:p w14:paraId="010F5CDA" w14:textId="71644790" w:rsidR="00B670DC" w:rsidRPr="00B670DC" w:rsidRDefault="00B670DC" w:rsidP="00B670DC">
      <w:pPr>
        <w:pStyle w:val="Pardeliste"/>
        <w:ind w:left="1080"/>
        <w:rPr>
          <w:highlight w:val="yellow"/>
        </w:rPr>
      </w:pPr>
    </w:p>
    <w:p w14:paraId="4569DB02" w14:textId="349F3C3D" w:rsidR="00B670DC" w:rsidRPr="00B670DC" w:rsidRDefault="00C25218" w:rsidP="00B670DC">
      <w:pPr>
        <w:pStyle w:val="Pardeliste"/>
        <w:ind w:left="1080"/>
        <w:rPr>
          <w:highlight w:val="yellow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FA43D6B" wp14:editId="40B9139D">
            <wp:simplePos x="0" y="0"/>
            <wp:positionH relativeFrom="column">
              <wp:posOffset>3952240</wp:posOffset>
            </wp:positionH>
            <wp:positionV relativeFrom="paragraph">
              <wp:posOffset>189230</wp:posOffset>
            </wp:positionV>
            <wp:extent cx="2166620" cy="162306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87CF3E" wp14:editId="6D2C05E6">
            <wp:simplePos x="0" y="0"/>
            <wp:positionH relativeFrom="column">
              <wp:posOffset>1784350</wp:posOffset>
            </wp:positionH>
            <wp:positionV relativeFrom="paragraph">
              <wp:posOffset>197485</wp:posOffset>
            </wp:positionV>
            <wp:extent cx="2107565" cy="1597660"/>
            <wp:effectExtent l="0" t="0" r="6985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3A977" w14:textId="01B5C04F" w:rsidR="00B670DC" w:rsidRPr="00C25218" w:rsidRDefault="00C25218" w:rsidP="00C25218">
      <w:pPr>
        <w:rPr>
          <w:highlight w:val="yellow"/>
        </w:rPr>
      </w:pPr>
      <w:r>
        <w:rPr>
          <w:noProof/>
          <w:lang w:eastAsia="fr-FR"/>
        </w:rPr>
        <w:drawing>
          <wp:inline distT="0" distB="0" distL="0" distR="0" wp14:anchorId="24D7712D" wp14:editId="5F0BABFF">
            <wp:extent cx="1589755" cy="159821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/>
                    <a:srcRect/>
                    <a:stretch/>
                  </pic:blipFill>
                  <pic:spPr bwMode="auto">
                    <a:xfrm>
                      <a:off x="0" y="0"/>
                      <a:ext cx="1590562" cy="159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70DC" w:rsidRPr="00C25218" w:rsidSect="00C25218">
      <w:pgSz w:w="11900" w:h="16840"/>
      <w:pgMar w:top="10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4B1"/>
    <w:multiLevelType w:val="hybridMultilevel"/>
    <w:tmpl w:val="B7D86B6A"/>
    <w:lvl w:ilvl="0" w:tplc="6E3A1C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7620C"/>
    <w:multiLevelType w:val="hybridMultilevel"/>
    <w:tmpl w:val="EB049B84"/>
    <w:lvl w:ilvl="0" w:tplc="1E700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3B45"/>
    <w:multiLevelType w:val="hybridMultilevel"/>
    <w:tmpl w:val="A8B6E2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546"/>
    <w:multiLevelType w:val="hybridMultilevel"/>
    <w:tmpl w:val="A88C9890"/>
    <w:lvl w:ilvl="0" w:tplc="C6D20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0F2AE0"/>
    <w:multiLevelType w:val="hybridMultilevel"/>
    <w:tmpl w:val="78B40B2A"/>
    <w:lvl w:ilvl="0" w:tplc="5A04C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B171B"/>
    <w:multiLevelType w:val="hybridMultilevel"/>
    <w:tmpl w:val="79EAA132"/>
    <w:lvl w:ilvl="0" w:tplc="E4BA3A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4D303A"/>
    <w:multiLevelType w:val="hybridMultilevel"/>
    <w:tmpl w:val="72F6B1B0"/>
    <w:lvl w:ilvl="0" w:tplc="280A94A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12"/>
    <w:rsid w:val="00000F84"/>
    <w:rsid w:val="000618ED"/>
    <w:rsid w:val="00071E0B"/>
    <w:rsid w:val="0008216B"/>
    <w:rsid w:val="0008271B"/>
    <w:rsid w:val="000C2A85"/>
    <w:rsid w:val="00144F04"/>
    <w:rsid w:val="001A1C18"/>
    <w:rsid w:val="001F02C1"/>
    <w:rsid w:val="0021562D"/>
    <w:rsid w:val="00233104"/>
    <w:rsid w:val="00260F79"/>
    <w:rsid w:val="002D721D"/>
    <w:rsid w:val="00302867"/>
    <w:rsid w:val="00330112"/>
    <w:rsid w:val="00377056"/>
    <w:rsid w:val="003C36AD"/>
    <w:rsid w:val="003E04B0"/>
    <w:rsid w:val="003E6658"/>
    <w:rsid w:val="004105CC"/>
    <w:rsid w:val="00463D02"/>
    <w:rsid w:val="004C7274"/>
    <w:rsid w:val="004D39E4"/>
    <w:rsid w:val="00523A3E"/>
    <w:rsid w:val="005555BF"/>
    <w:rsid w:val="00561AD3"/>
    <w:rsid w:val="00567B47"/>
    <w:rsid w:val="00587B8A"/>
    <w:rsid w:val="00591CB4"/>
    <w:rsid w:val="00626397"/>
    <w:rsid w:val="006453E0"/>
    <w:rsid w:val="00681E46"/>
    <w:rsid w:val="00733504"/>
    <w:rsid w:val="007400BC"/>
    <w:rsid w:val="0077275A"/>
    <w:rsid w:val="007A0A93"/>
    <w:rsid w:val="00834EAB"/>
    <w:rsid w:val="008544D9"/>
    <w:rsid w:val="00856303"/>
    <w:rsid w:val="008D4D8E"/>
    <w:rsid w:val="009502AA"/>
    <w:rsid w:val="00953765"/>
    <w:rsid w:val="009627DD"/>
    <w:rsid w:val="00983B58"/>
    <w:rsid w:val="009C0C25"/>
    <w:rsid w:val="00A20FB8"/>
    <w:rsid w:val="00A63D14"/>
    <w:rsid w:val="00A65F79"/>
    <w:rsid w:val="00A81480"/>
    <w:rsid w:val="00AF76B2"/>
    <w:rsid w:val="00B11A21"/>
    <w:rsid w:val="00B134CA"/>
    <w:rsid w:val="00B461AE"/>
    <w:rsid w:val="00B670DC"/>
    <w:rsid w:val="00B865AB"/>
    <w:rsid w:val="00B96610"/>
    <w:rsid w:val="00C014FB"/>
    <w:rsid w:val="00C25218"/>
    <w:rsid w:val="00C655CA"/>
    <w:rsid w:val="00CF4796"/>
    <w:rsid w:val="00D17FC1"/>
    <w:rsid w:val="00DD4FA4"/>
    <w:rsid w:val="00E4355C"/>
    <w:rsid w:val="00E54BCE"/>
    <w:rsid w:val="00E850AB"/>
    <w:rsid w:val="00E91AEA"/>
    <w:rsid w:val="00EC2F8D"/>
    <w:rsid w:val="00ED1ADE"/>
    <w:rsid w:val="00F25FA5"/>
    <w:rsid w:val="00F40BA7"/>
    <w:rsid w:val="00F911EB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C844"/>
  <w15:chartTrackingRefBased/>
  <w15:docId w15:val="{A6790B20-0F75-C14C-B8F8-32875CD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301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011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11A2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65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0A93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FA2B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50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50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37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5A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cache.media.eduscol.education.fr/file/Geometrie_et_espace/46/9/RA16_C4_MATH_geo_espace_doc_maitre_567469.pdf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Utilisateur de Microsoft Office</cp:lastModifiedBy>
  <cp:revision>3</cp:revision>
  <dcterms:created xsi:type="dcterms:W3CDTF">2019-06-06T11:55:00Z</dcterms:created>
  <dcterms:modified xsi:type="dcterms:W3CDTF">2019-06-06T11:56:00Z</dcterms:modified>
</cp:coreProperties>
</file>