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simple1"/>
        <w:tblW w:w="5000" w:type="pct"/>
        <w:tblLook w:val="01E0" w:firstRow="1" w:lastRow="1" w:firstColumn="1" w:lastColumn="1" w:noHBand="0" w:noVBand="0"/>
      </w:tblPr>
      <w:tblGrid>
        <w:gridCol w:w="2811"/>
        <w:gridCol w:w="6828"/>
      </w:tblGrid>
      <w:tr w:rsidR="009D57D2" w:rsidRPr="00203A4A" w:rsidTr="00B32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6"/>
        </w:trPr>
        <w:tc>
          <w:tcPr>
            <w:tcW w:w="1450" w:type="pct"/>
            <w:vMerge w:val="restart"/>
            <w:tcBorders>
              <w:top w:val="single" w:sz="12" w:space="0" w:color="008000"/>
            </w:tcBorders>
          </w:tcPr>
          <w:p w:rsidR="009D57D2" w:rsidRDefault="009F5039" w:rsidP="00F97390">
            <w:pPr>
              <w:pStyle w:val="Sansinterligne"/>
              <w:jc w:val="center"/>
              <w:rPr>
                <w:noProof/>
                <w:lang w:eastAsia="fr-FR"/>
              </w:rPr>
            </w:pPr>
            <w:r w:rsidRPr="009F5039">
              <w:rPr>
                <w:noProof/>
                <w:lang w:eastAsia="fr-FR"/>
              </w:rPr>
              <w:drawing>
                <wp:inline distT="0" distB="0" distL="0" distR="0">
                  <wp:extent cx="1181735" cy="1632346"/>
                  <wp:effectExtent l="0" t="0" r="0" b="6350"/>
                  <wp:docPr id="2" name="Image 2" descr="C:\Users\lkadur\Desktop\Dossiers\Matrice docs\Logos\Logo circ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kadur\Desktop\Dossiers\Matrice docs\Logos\Logo circ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39" cy="164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7D2" w:rsidRPr="00203A4A" w:rsidRDefault="009D57D2" w:rsidP="00F97390">
            <w:pPr>
              <w:pStyle w:val="Sansinterligne"/>
              <w:jc w:val="center"/>
            </w:pPr>
          </w:p>
        </w:tc>
        <w:tc>
          <w:tcPr>
            <w:tcW w:w="3550" w:type="pct"/>
            <w:tcBorders>
              <w:top w:val="single" w:sz="12" w:space="0" w:color="008000"/>
            </w:tcBorders>
          </w:tcPr>
          <w:p w:rsidR="009D57D2" w:rsidRPr="00F97390" w:rsidRDefault="004B529A" w:rsidP="004B529A">
            <w:pPr>
              <w:pStyle w:val="Sansinterligne"/>
              <w:jc w:val="center"/>
              <w:rPr>
                <w:color w:val="775F55"/>
                <w:sz w:val="72"/>
                <w:szCs w:val="72"/>
              </w:rPr>
            </w:pPr>
            <w:r>
              <w:rPr>
                <w:color w:val="775F55"/>
                <w:sz w:val="72"/>
                <w:szCs w:val="72"/>
              </w:rPr>
              <w:t>Comment enseigner de façon structurée et explicite la r</w:t>
            </w:r>
            <w:r w:rsidR="00D82905">
              <w:rPr>
                <w:color w:val="775F55"/>
                <w:sz w:val="72"/>
                <w:szCs w:val="72"/>
              </w:rPr>
              <w:t xml:space="preserve">ésolution de problèmes mathématiques au cycle </w:t>
            </w:r>
            <w:r>
              <w:rPr>
                <w:color w:val="775F55"/>
                <w:sz w:val="72"/>
                <w:szCs w:val="72"/>
              </w:rPr>
              <w:t>2</w:t>
            </w:r>
            <w:r w:rsidR="00D82905">
              <w:rPr>
                <w:color w:val="775F55"/>
                <w:sz w:val="72"/>
                <w:szCs w:val="72"/>
              </w:rPr>
              <w:t xml:space="preserve"> </w:t>
            </w:r>
          </w:p>
        </w:tc>
      </w:tr>
      <w:tr w:rsidR="009D57D2" w:rsidRPr="00203A4A" w:rsidTr="00D545E4">
        <w:tc>
          <w:tcPr>
            <w:tcW w:w="1450" w:type="pct"/>
            <w:vMerge/>
            <w:tcBorders>
              <w:bottom w:val="nil"/>
            </w:tcBorders>
          </w:tcPr>
          <w:p w:rsidR="009D57D2" w:rsidRPr="00203A4A" w:rsidRDefault="009D57D2">
            <w:pPr>
              <w:pStyle w:val="Sansinterligne"/>
              <w:rPr>
                <w:color w:val="EBDDC3"/>
              </w:rPr>
            </w:pPr>
          </w:p>
        </w:tc>
        <w:tc>
          <w:tcPr>
            <w:tcW w:w="3550" w:type="pct"/>
            <w:tcBorders>
              <w:bottom w:val="nil"/>
            </w:tcBorders>
          </w:tcPr>
          <w:p w:rsidR="009D57D2" w:rsidRPr="00F97390" w:rsidRDefault="0081585C" w:rsidP="00F9739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Olivier GACON</w:t>
            </w:r>
          </w:p>
        </w:tc>
      </w:tr>
      <w:tr w:rsidR="009D57D2" w:rsidRPr="00203A4A" w:rsidTr="00D545E4">
        <w:trPr>
          <w:trHeight w:val="864"/>
        </w:trPr>
        <w:tc>
          <w:tcPr>
            <w:tcW w:w="1450" w:type="pct"/>
            <w:tcBorders>
              <w:top w:val="nil"/>
              <w:bottom w:val="nil"/>
            </w:tcBorders>
            <w:shd w:val="clear" w:color="auto" w:fill="FF9900"/>
            <w:vAlign w:val="center"/>
          </w:tcPr>
          <w:p w:rsidR="009D57D2" w:rsidRPr="00D545E4" w:rsidRDefault="004B529A" w:rsidP="00D82905">
            <w:pPr>
              <w:jc w:val="center"/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</w:pPr>
            <w:r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  <w:t>Sept</w:t>
            </w:r>
            <w:r w:rsidR="00D82905"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  <w:t>. / Nov. 2018</w:t>
            </w:r>
          </w:p>
        </w:tc>
        <w:tc>
          <w:tcPr>
            <w:tcW w:w="3550" w:type="pct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9D57D2" w:rsidRPr="00D545E4" w:rsidRDefault="009D57D2" w:rsidP="004B529A">
            <w:pPr>
              <w:pStyle w:val="Sansinterligne"/>
              <w:jc w:val="center"/>
              <w:rPr>
                <w:rStyle w:val="Titredulivre"/>
                <w:i w:val="0"/>
                <w:color w:val="FFFFFF"/>
                <w:sz w:val="40"/>
                <w:szCs w:val="40"/>
              </w:rPr>
            </w:pPr>
            <w:r>
              <w:rPr>
                <w:rStyle w:val="Titredulivre"/>
                <w:i w:val="0"/>
                <w:color w:val="FFFFFF"/>
                <w:sz w:val="40"/>
                <w:szCs w:val="40"/>
              </w:rPr>
              <w:t xml:space="preserve">Module </w:t>
            </w:r>
            <w:r w:rsidR="004B529A">
              <w:rPr>
                <w:rStyle w:val="Titredulivre"/>
                <w:i w:val="0"/>
                <w:color w:val="FFFFFF"/>
                <w:sz w:val="40"/>
                <w:szCs w:val="40"/>
              </w:rPr>
              <w:t>BA 2</w:t>
            </w:r>
            <w:bookmarkStart w:id="0" w:name="_GoBack"/>
            <w:bookmarkEnd w:id="0"/>
          </w:p>
        </w:tc>
      </w:tr>
      <w:tr w:rsidR="009D57D2" w:rsidRPr="00203A4A" w:rsidTr="00BD3EEC">
        <w:trPr>
          <w:trHeight w:val="9956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9D57D2" w:rsidRDefault="009D57D2" w:rsidP="00F97390">
            <w:pPr>
              <w:pStyle w:val="Titre"/>
            </w:pPr>
            <w:r>
              <w:lastRenderedPageBreak/>
              <w:t>Eléments-clés :</w:t>
            </w:r>
          </w:p>
          <w:p w:rsidR="009D57D2" w:rsidRDefault="004B529A" w:rsidP="00A82D7E">
            <w:pPr>
              <w:pStyle w:val="Sous-titre"/>
            </w:pPr>
            <w:r>
              <w:t>ENSeignement de la</w:t>
            </w:r>
            <w:r w:rsidR="00D82905">
              <w:t xml:space="preserve"> résolution d</w:t>
            </w:r>
            <w:r>
              <w:t>e</w:t>
            </w:r>
            <w:r w:rsidR="00D82905">
              <w:t xml:space="preserve"> problème</w:t>
            </w:r>
            <w:r>
              <w:t>s</w:t>
            </w:r>
            <w:r w:rsidR="00D82905">
              <w:t xml:space="preserve"> </w:t>
            </w:r>
            <w:r>
              <w:t xml:space="preserve">dans les 3 sous-domaines des </w:t>
            </w:r>
            <w:r>
              <w:t>mathématiques</w:t>
            </w:r>
            <w:r>
              <w:t>.</w:t>
            </w:r>
          </w:p>
          <w:p w:rsidR="009D57D2" w:rsidRPr="00D82905" w:rsidRDefault="00D82905" w:rsidP="00A82D7E">
            <w:pPr>
              <w:pStyle w:val="Sous-titre"/>
            </w:pPr>
            <w:r>
              <w:t>Problème mathématique</w:t>
            </w:r>
            <w:r w:rsidR="004B529A">
              <w:t> : PROBLEME</w:t>
            </w:r>
            <w:r>
              <w:t xml:space="preserve"> pour lequel l’enfant n’a pas de réponse au départ, situation vécue pour donner du sens, véritable activité de recherche et pas seulement de la manipulation, problème à résoudre avec l’aide du maître</w:t>
            </w:r>
            <w:r w:rsidR="00791D52">
              <w:t xml:space="preserve"> et des pairs</w:t>
            </w:r>
          </w:p>
          <w:p w:rsidR="009D57D2" w:rsidRDefault="00D82905" w:rsidP="00A82D7E">
            <w:pPr>
              <w:pStyle w:val="Sous-titre"/>
            </w:pPr>
            <w:r>
              <w:t xml:space="preserve">Chronologiquement : réception du problème, réflexion, manipulation, verbalisation de la procédure, communication écrite de la procédure et du résultat, </w:t>
            </w:r>
          </w:p>
          <w:p w:rsidR="009D57D2" w:rsidRDefault="004B529A" w:rsidP="00A82D7E">
            <w:pPr>
              <w:pStyle w:val="Sous-titre"/>
            </w:pPr>
            <w:r>
              <w:t>Mobilisation des 6 compétences : chercher, raisonner, représenter, modéliser, calculer, communiquer</w:t>
            </w:r>
          </w:p>
          <w:p w:rsidR="004B529A" w:rsidRDefault="004B529A" w:rsidP="00A82D7E">
            <w:pPr>
              <w:pStyle w:val="Sous-titre"/>
            </w:pPr>
            <w:r>
              <w:t>Categorisation de vergnaud : un outil pour l’enseignant et pour l’eleve.</w:t>
            </w:r>
          </w:p>
          <w:p w:rsidR="004B529A" w:rsidRDefault="004B529A" w:rsidP="00A82D7E">
            <w:pPr>
              <w:pStyle w:val="Sous-titre"/>
            </w:pPr>
            <w:r>
              <w:t>formes de problèmes : basique, complexe, atypique…  pour chercher ou pour apprendre</w:t>
            </w:r>
          </w:p>
          <w:p w:rsidR="00ED4FE3" w:rsidRDefault="00ED4FE3" w:rsidP="00A82D7E">
            <w:pPr>
              <w:pStyle w:val="Sous-titre"/>
            </w:pPr>
            <w:r>
              <w:t>Les difficultés des eleves et remédiation : lecture de l’enonce, structuration des etapes, lexique mathématique, habillage du texte, données numériques</w:t>
            </w:r>
          </w:p>
          <w:p w:rsidR="00ED4FE3" w:rsidRDefault="00ED4FE3" w:rsidP="00A82D7E">
            <w:pPr>
              <w:pStyle w:val="Sous-titre"/>
            </w:pPr>
            <w:r>
              <w:t>Principes de l’enseignement explicite : ouverture de seance modelage, pratique guidée, pratique autonome</w:t>
            </w:r>
          </w:p>
          <w:p w:rsidR="00ED4FE3" w:rsidRDefault="00ED4FE3" w:rsidP="00A82D7E">
            <w:pPr>
              <w:pStyle w:val="Sous-titre"/>
            </w:pPr>
            <w:r>
              <w:t xml:space="preserve">La synthese  </w:t>
            </w:r>
          </w:p>
          <w:p w:rsidR="009D57D2" w:rsidRDefault="009D57D2" w:rsidP="00A82D7E">
            <w:pPr>
              <w:pStyle w:val="Sous-titre"/>
            </w:pPr>
            <w:r>
              <w:rPr>
                <w:rStyle w:val="Titre1Car"/>
              </w:rPr>
              <w:lastRenderedPageBreak/>
              <w:t>Pistes de travail :</w:t>
            </w:r>
          </w:p>
          <w:p w:rsidR="009D57D2" w:rsidRDefault="009D57D2" w:rsidP="00B32218">
            <w:r>
              <w:t xml:space="preserve">- </w:t>
            </w:r>
            <w:r w:rsidR="00BD3EEC">
              <w:t>Inscrire à l’emploi du temps un créneau de résolution de problèmes</w:t>
            </w:r>
          </w:p>
          <w:p w:rsidR="009D57D2" w:rsidRDefault="00BD3EEC" w:rsidP="00B32218">
            <w:r>
              <w:t>- Se constituer un « stock » de situations dans lequel puiser</w:t>
            </w:r>
          </w:p>
          <w:p w:rsidR="009D57D2" w:rsidRDefault="00BD3EEC" w:rsidP="00B32218">
            <w:r>
              <w:t xml:space="preserve">- Engager les élèves dans la résolution de problèmes par une approche </w:t>
            </w:r>
            <w:r w:rsidR="00ED4FE3">
              <w:t>proche du vécu</w:t>
            </w:r>
          </w:p>
          <w:p w:rsidR="009D57D2" w:rsidRDefault="00BD3EEC" w:rsidP="00ED4FE3">
            <w:r>
              <w:t>- Etablir des progressions</w:t>
            </w:r>
            <w:r w:rsidR="00ED4FE3">
              <w:t xml:space="preserve"> en utilisant la catégorisation de Vergnaud</w:t>
            </w:r>
          </w:p>
          <w:p w:rsidR="00ED4FE3" w:rsidRDefault="00ED4FE3" w:rsidP="00ED4FE3">
            <w:r>
              <w:t>- Proposer la catégorisation de Vergnaud comme outil d’identification pour les élèves</w:t>
            </w:r>
          </w:p>
          <w:p w:rsidR="009D57D2" w:rsidRDefault="009D57D2" w:rsidP="004B68E2">
            <w:r>
              <w:t xml:space="preserve">- </w:t>
            </w:r>
            <w:r w:rsidR="004B68E2">
              <w:t xml:space="preserve">Insister sur la </w:t>
            </w:r>
            <w:r w:rsidR="00ED4FE3">
              <w:t>manipulation réelle et effective des élèves</w:t>
            </w:r>
            <w:r w:rsidR="003425AD">
              <w:t xml:space="preserve"> ainsi que sur la construction de synthèses </w:t>
            </w:r>
          </w:p>
          <w:p w:rsidR="009D57D2" w:rsidRDefault="004B68E2" w:rsidP="00F3744D">
            <w:r>
              <w:t xml:space="preserve">- </w:t>
            </w:r>
            <w:r w:rsidR="00ED4FE3">
              <w:t xml:space="preserve">Travailler </w:t>
            </w:r>
            <w:r>
              <w:t>le sens des quatre opérations.</w:t>
            </w:r>
          </w:p>
          <w:p w:rsidR="003425AD" w:rsidRDefault="003425AD" w:rsidP="00F3744D">
            <w:r>
              <w:t xml:space="preserve">- Utiliser le matériel disponible dans les classes en particulier les jeux comme support de réinvestissement. </w:t>
            </w:r>
          </w:p>
          <w:p w:rsidR="009D57D2" w:rsidRDefault="009D57D2" w:rsidP="00F97390"/>
          <w:p w:rsidR="009D57D2" w:rsidRDefault="009D57D2" w:rsidP="00F97390">
            <w:r>
              <w:rPr>
                <w:rStyle w:val="Titre1Car"/>
              </w:rPr>
              <w:t>REFERENCES :</w:t>
            </w:r>
          </w:p>
          <w:p w:rsidR="0081585C" w:rsidRPr="0081585C" w:rsidRDefault="0081585C" w:rsidP="0081585C">
            <w:pPr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81585C">
              <w:rPr>
                <w:rFonts w:cs="Arial"/>
                <w:sz w:val="24"/>
                <w:szCs w:val="24"/>
              </w:rPr>
              <w:t xml:space="preserve">Résoudre des problèmes – Apprendre à comprendre les situations mathématiques – Christian </w:t>
            </w:r>
            <w:proofErr w:type="spellStart"/>
            <w:r w:rsidRPr="0081585C">
              <w:rPr>
                <w:rFonts w:cs="Arial"/>
                <w:sz w:val="24"/>
                <w:szCs w:val="24"/>
              </w:rPr>
              <w:t>Henaff</w:t>
            </w:r>
            <w:proofErr w:type="spellEnd"/>
            <w:r w:rsidRPr="0081585C">
              <w:rPr>
                <w:rFonts w:cs="Arial"/>
                <w:sz w:val="24"/>
                <w:szCs w:val="24"/>
              </w:rPr>
              <w:t xml:space="preserve"> – Retz – 2014</w:t>
            </w:r>
          </w:p>
          <w:p w:rsidR="0081585C" w:rsidRPr="0081585C" w:rsidRDefault="0081585C" w:rsidP="0081585C">
            <w:pPr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81585C">
              <w:rPr>
                <w:sz w:val="24"/>
                <w:szCs w:val="24"/>
              </w:rPr>
              <w:t>HOUDEMENT, C. (2017) Résolution de problèmes arithmétiques à l’école. Grand N,</w:t>
            </w:r>
          </w:p>
          <w:p w:rsidR="0081585C" w:rsidRPr="0081585C" w:rsidRDefault="0081585C" w:rsidP="0081585C">
            <w:pPr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Eduscol</w:t>
            </w:r>
            <w:proofErr w:type="spellEnd"/>
            <w:r>
              <w:rPr>
                <w:sz w:val="24"/>
                <w:szCs w:val="24"/>
              </w:rPr>
              <w:t> :</w:t>
            </w:r>
          </w:p>
          <w:p w:rsidR="0081585C" w:rsidRDefault="0081585C" w:rsidP="0081585C">
            <w:pPr>
              <w:spacing w:after="200" w:line="276" w:lineRule="auto"/>
              <w:ind w:left="720"/>
              <w:rPr>
                <w:rFonts w:cs="Arial"/>
                <w:sz w:val="24"/>
                <w:szCs w:val="24"/>
              </w:rPr>
            </w:pPr>
            <w:hyperlink r:id="rId8" w:history="1">
              <w:r w:rsidRPr="00A51299">
                <w:rPr>
                  <w:rStyle w:val="Lienhypertexte"/>
                  <w:rFonts w:cs="Arial"/>
                  <w:sz w:val="24"/>
                  <w:szCs w:val="24"/>
                </w:rPr>
                <w:t>http://eduscol.education.fr/cid120637/evaluation-des-niveaux-de-maitrise-du-socle-commun-en-mathematiques.html</w:t>
              </w:r>
            </w:hyperlink>
          </w:p>
          <w:p w:rsidR="0081585C" w:rsidRDefault="0081585C" w:rsidP="0081585C">
            <w:pPr>
              <w:spacing w:after="200" w:line="276" w:lineRule="auto"/>
              <w:ind w:left="720"/>
              <w:rPr>
                <w:rFonts w:cs="Arial"/>
                <w:sz w:val="24"/>
                <w:szCs w:val="24"/>
              </w:rPr>
            </w:pPr>
            <w:hyperlink r:id="rId9" w:history="1">
              <w:r w:rsidRPr="00A51299">
                <w:rPr>
                  <w:rStyle w:val="Lienhypertexte"/>
                  <w:rFonts w:cs="Arial"/>
                  <w:sz w:val="24"/>
                  <w:szCs w:val="24"/>
                </w:rPr>
                <w:t>http://cache.media.eduscol.education.fr/file/College_2016/33/9/RAE_Evaluation_socle_cycle_2_643339.pdf</w:t>
              </w:r>
            </w:hyperlink>
          </w:p>
          <w:p w:rsidR="0081585C" w:rsidRDefault="0081585C" w:rsidP="0081585C">
            <w:pPr>
              <w:spacing w:after="200" w:line="276" w:lineRule="auto"/>
              <w:ind w:left="720"/>
              <w:rPr>
                <w:rFonts w:cs="Arial"/>
                <w:sz w:val="24"/>
                <w:szCs w:val="24"/>
              </w:rPr>
            </w:pPr>
            <w:hyperlink r:id="rId10" w:history="1">
              <w:r w:rsidRPr="00A51299">
                <w:rPr>
                  <w:rStyle w:val="Lienhypertexte"/>
                  <w:rFonts w:cs="Arial"/>
                  <w:sz w:val="24"/>
                  <w:szCs w:val="24"/>
                </w:rPr>
                <w:t>http://www.education.gouv.fr/pid285/bulletin_officiel.html?cid_bo=128735</w:t>
              </w:r>
            </w:hyperlink>
          </w:p>
          <w:p w:rsidR="009D57D2" w:rsidRPr="00203A4A" w:rsidRDefault="009D57D2" w:rsidP="00ED4FE3">
            <w:pPr>
              <w:pStyle w:val="Citationintense"/>
              <w:jc w:val="center"/>
              <w:rPr>
                <w:i/>
                <w:iCs/>
                <w:color w:val="775F55"/>
                <w:sz w:val="26"/>
                <w:szCs w:val="26"/>
              </w:rPr>
            </w:pPr>
          </w:p>
        </w:tc>
      </w:tr>
      <w:tr w:rsidR="00BD3EEC" w:rsidRPr="00203A4A" w:rsidTr="00BD3EEC">
        <w:trPr>
          <w:trHeight w:val="9956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BD3EEC" w:rsidRDefault="00BD3EEC" w:rsidP="00F97390">
            <w:pPr>
              <w:pStyle w:val="Titre"/>
            </w:pPr>
          </w:p>
        </w:tc>
      </w:tr>
      <w:tr w:rsidR="00BD3EEC" w:rsidRPr="00203A4A" w:rsidTr="00D829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956"/>
        </w:trPr>
        <w:tc>
          <w:tcPr>
            <w:tcW w:w="5000" w:type="pct"/>
            <w:gridSpan w:val="2"/>
            <w:tcBorders>
              <w:top w:val="nil"/>
              <w:bottom w:val="single" w:sz="12" w:space="0" w:color="008000"/>
            </w:tcBorders>
          </w:tcPr>
          <w:p w:rsidR="00BD3EEC" w:rsidRDefault="00BD3EEC" w:rsidP="00F97390">
            <w:pPr>
              <w:pStyle w:val="Titre"/>
            </w:pPr>
          </w:p>
        </w:tc>
      </w:tr>
    </w:tbl>
    <w:p w:rsidR="009D57D2" w:rsidRDefault="009D57D2" w:rsidP="004B68E2">
      <w:pPr>
        <w:spacing w:after="200" w:line="276" w:lineRule="auto"/>
      </w:pPr>
    </w:p>
    <w:sectPr w:rsidR="009D57D2" w:rsidSect="005A5297">
      <w:headerReference w:type="even" r:id="rId11"/>
      <w:headerReference w:type="default" r:id="rId12"/>
      <w:footerReference w:type="even" r:id="rId13"/>
      <w:footerReference w:type="default" r:id="rId14"/>
      <w:pgSz w:w="11907" w:h="16839"/>
      <w:pgMar w:top="1134" w:right="1134" w:bottom="1134" w:left="1134" w:header="709" w:footer="709" w:gutter="0"/>
      <w:pgNumType w:start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DD" w:rsidRDefault="005A51DD">
      <w:pPr>
        <w:spacing w:after="0" w:line="240" w:lineRule="auto"/>
      </w:pPr>
      <w:r>
        <w:separator/>
      </w:r>
    </w:p>
  </w:endnote>
  <w:endnote w:type="continuationSeparator" w:id="0">
    <w:p w:rsidR="005A51DD" w:rsidRDefault="005A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Pieddepage"/>
    </w:pPr>
  </w:p>
  <w:p w:rsidR="009D57D2" w:rsidRDefault="009D57D2">
    <w:pPr>
      <w:pStyle w:val="Pieddepagepaire"/>
    </w:pPr>
    <w:r>
      <w:t xml:space="preserve">Page </w:t>
    </w:r>
    <w:r w:rsidR="0077484B">
      <w:fldChar w:fldCharType="begin"/>
    </w:r>
    <w:r w:rsidR="0077484B">
      <w:instrText xml:space="preserve"> PAGE   \* MERGEFORMAT </w:instrText>
    </w:r>
    <w:r w:rsidR="0077484B">
      <w:fldChar w:fldCharType="separate"/>
    </w:r>
    <w:r>
      <w:rPr>
        <w:noProof/>
        <w:sz w:val="24"/>
        <w:szCs w:val="24"/>
      </w:rPr>
      <w:t>2</w:t>
    </w:r>
    <w:r w:rsidR="0077484B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Pieddepage"/>
    </w:pPr>
  </w:p>
  <w:p w:rsidR="009D57D2" w:rsidRDefault="009D57D2">
    <w:pPr>
      <w:pStyle w:val="Pieddepageimpaire"/>
    </w:pPr>
    <w:r>
      <w:t xml:space="preserve">Page </w:t>
    </w:r>
    <w:r w:rsidR="0077484B">
      <w:fldChar w:fldCharType="begin"/>
    </w:r>
    <w:r w:rsidR="0077484B">
      <w:instrText xml:space="preserve"> PAGE   \* MERGEFORMAT </w:instrText>
    </w:r>
    <w:r w:rsidR="0077484B">
      <w:fldChar w:fldCharType="separate"/>
    </w:r>
    <w:r w:rsidR="0081585C" w:rsidRPr="0081585C">
      <w:rPr>
        <w:noProof/>
        <w:sz w:val="24"/>
        <w:szCs w:val="24"/>
      </w:rPr>
      <w:t>3</w:t>
    </w:r>
    <w:r w:rsidR="0077484B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DD" w:rsidRDefault="005A51DD">
      <w:pPr>
        <w:spacing w:after="0" w:line="240" w:lineRule="auto"/>
      </w:pPr>
      <w:r>
        <w:separator/>
      </w:r>
    </w:p>
  </w:footnote>
  <w:footnote w:type="continuationSeparator" w:id="0">
    <w:p w:rsidR="005A51DD" w:rsidRDefault="005A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En-ttedepagepaire"/>
      <w:rPr>
        <w:szCs w:val="20"/>
      </w:rPr>
    </w:pPr>
    <w:r>
      <w:rPr>
        <w:szCs w:val="20"/>
      </w:rPr>
      <w:t>Report (</w:t>
    </w:r>
    <w:proofErr w:type="spellStart"/>
    <w:r>
      <w:rPr>
        <w:szCs w:val="20"/>
      </w:rPr>
      <w:t>Median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theme</w:t>
    </w:r>
    <w:proofErr w:type="spellEnd"/>
    <w:r>
      <w:rPr>
        <w:szCs w:val="20"/>
      </w:rPr>
      <w:t>)</w:t>
    </w:r>
  </w:p>
  <w:p w:rsidR="009D57D2" w:rsidRDefault="009D57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En-ttedepageimpaire"/>
      <w:rPr>
        <w:szCs w:val="20"/>
      </w:rPr>
    </w:pPr>
    <w:r>
      <w:rPr>
        <w:szCs w:val="20"/>
      </w:rPr>
      <w:t>Report (</w:t>
    </w:r>
    <w:proofErr w:type="spellStart"/>
    <w:r>
      <w:rPr>
        <w:szCs w:val="20"/>
      </w:rPr>
      <w:t>Median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theme</w:t>
    </w:r>
    <w:proofErr w:type="spellEnd"/>
    <w:r>
      <w:rPr>
        <w:szCs w:val="20"/>
      </w:rPr>
      <w:t>)</w:t>
    </w:r>
  </w:p>
  <w:p w:rsidR="009D57D2" w:rsidRDefault="009D57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epuces4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epuces3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epuces2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epuces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pStyle w:val="Listepuces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8821C6"/>
    <w:multiLevelType w:val="hybridMultilevel"/>
    <w:tmpl w:val="9DA4202A"/>
    <w:lvl w:ilvl="0" w:tplc="6CC0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0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E3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A9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84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4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8F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B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0E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Tw Cen MT" w:eastAsia="Times New Roman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20"/>
    <w:rsid w:val="0002248F"/>
    <w:rsid w:val="000A0BE0"/>
    <w:rsid w:val="000B6D0C"/>
    <w:rsid w:val="001665B5"/>
    <w:rsid w:val="001D574A"/>
    <w:rsid w:val="00203A4A"/>
    <w:rsid w:val="002D0BB2"/>
    <w:rsid w:val="002F6620"/>
    <w:rsid w:val="003425AD"/>
    <w:rsid w:val="00440D25"/>
    <w:rsid w:val="004A1233"/>
    <w:rsid w:val="004B529A"/>
    <w:rsid w:val="004B68E2"/>
    <w:rsid w:val="005127C2"/>
    <w:rsid w:val="005A51DD"/>
    <w:rsid w:val="005A5297"/>
    <w:rsid w:val="0077484B"/>
    <w:rsid w:val="0079198C"/>
    <w:rsid w:val="00791D52"/>
    <w:rsid w:val="007B671F"/>
    <w:rsid w:val="007C7381"/>
    <w:rsid w:val="0081585C"/>
    <w:rsid w:val="00886E51"/>
    <w:rsid w:val="008C550E"/>
    <w:rsid w:val="00963475"/>
    <w:rsid w:val="009D57D2"/>
    <w:rsid w:val="009E1E55"/>
    <w:rsid w:val="009F5039"/>
    <w:rsid w:val="00A34783"/>
    <w:rsid w:val="00A72836"/>
    <w:rsid w:val="00A8285C"/>
    <w:rsid w:val="00A82D7E"/>
    <w:rsid w:val="00AA2A10"/>
    <w:rsid w:val="00B32218"/>
    <w:rsid w:val="00BD3EEC"/>
    <w:rsid w:val="00D545E4"/>
    <w:rsid w:val="00D82905"/>
    <w:rsid w:val="00E055A2"/>
    <w:rsid w:val="00E14EBC"/>
    <w:rsid w:val="00E22992"/>
    <w:rsid w:val="00E57405"/>
    <w:rsid w:val="00ED4FE3"/>
    <w:rsid w:val="00F05975"/>
    <w:rsid w:val="00F05BFE"/>
    <w:rsid w:val="00F3744D"/>
    <w:rsid w:val="00F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E4018"/>
  <w15:docId w15:val="{5953EBF4-1AF2-457B-B0FC-5DFEADB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w Cen MT" w:hAnsi="Tw Cen MT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97"/>
    <w:pPr>
      <w:spacing w:after="180" w:line="264" w:lineRule="auto"/>
    </w:pPr>
    <w:rPr>
      <w:rFonts w:eastAsia="Times New Roman"/>
      <w:sz w:val="23"/>
      <w:szCs w:val="23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A5297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5A5297"/>
    <w:pPr>
      <w:spacing w:before="240" w:after="80"/>
      <w:outlineLvl w:val="1"/>
    </w:pPr>
    <w:rPr>
      <w:b/>
      <w:bCs/>
      <w:color w:val="94B6D2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A5297"/>
    <w:pPr>
      <w:spacing w:before="240" w:after="60"/>
      <w:outlineLvl w:val="2"/>
    </w:pPr>
    <w:rPr>
      <w:b/>
      <w:bCs/>
      <w:color w:val="000000"/>
      <w:spacing w:val="10"/>
    </w:rPr>
  </w:style>
  <w:style w:type="paragraph" w:styleId="Titre4">
    <w:name w:val="heading 4"/>
    <w:basedOn w:val="Normal"/>
    <w:next w:val="Normal"/>
    <w:link w:val="Titre4Car"/>
    <w:uiPriority w:val="99"/>
    <w:qFormat/>
    <w:rsid w:val="005A529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5A5297"/>
    <w:pPr>
      <w:spacing w:before="200" w:after="0"/>
      <w:outlineLvl w:val="4"/>
    </w:pPr>
    <w:rPr>
      <w:b/>
      <w:bCs/>
      <w:color w:val="775F55"/>
      <w:spacing w:val="10"/>
    </w:rPr>
  </w:style>
  <w:style w:type="paragraph" w:styleId="Titre6">
    <w:name w:val="heading 6"/>
    <w:basedOn w:val="Normal"/>
    <w:next w:val="Normal"/>
    <w:link w:val="Titre6Car"/>
    <w:uiPriority w:val="99"/>
    <w:qFormat/>
    <w:rsid w:val="005A5297"/>
    <w:pPr>
      <w:spacing w:after="0"/>
      <w:outlineLvl w:val="5"/>
    </w:pPr>
    <w:rPr>
      <w:b/>
      <w:bCs/>
      <w:color w:val="DD8047"/>
      <w:spacing w:val="10"/>
    </w:rPr>
  </w:style>
  <w:style w:type="paragraph" w:styleId="Titre7">
    <w:name w:val="heading 7"/>
    <w:basedOn w:val="Normal"/>
    <w:next w:val="Normal"/>
    <w:link w:val="Titre7Car"/>
    <w:uiPriority w:val="99"/>
    <w:qFormat/>
    <w:rsid w:val="005A5297"/>
    <w:pPr>
      <w:spacing w:after="0"/>
      <w:outlineLvl w:val="6"/>
    </w:pPr>
    <w:rPr>
      <w:smallCaps/>
      <w:color w:val="000000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5A5297"/>
    <w:pPr>
      <w:spacing w:after="0"/>
      <w:outlineLvl w:val="7"/>
    </w:pPr>
    <w:rPr>
      <w:b/>
      <w:bCs/>
      <w:i/>
      <w:iCs/>
      <w:color w:val="94B6D2"/>
      <w:spacing w:val="10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5A5297"/>
    <w:pPr>
      <w:spacing w:after="0"/>
      <w:outlineLvl w:val="8"/>
    </w:pPr>
    <w:rPr>
      <w:b/>
      <w:bCs/>
      <w:caps/>
      <w:color w:val="A5AB81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A5297"/>
    <w:rPr>
      <w:rFonts w:ascii="Tw Cen MT" w:hAnsi="Tw Cen MT" w:cs="Times New Roman"/>
      <w:caps/>
      <w:color w:val="775F5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5A5297"/>
    <w:rPr>
      <w:rFonts w:cs="Times New Roman"/>
      <w:b/>
      <w:bCs/>
      <w:color w:val="94B6D2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5A5297"/>
    <w:rPr>
      <w:rFonts w:cs="Times New Roman"/>
      <w:b/>
      <w:bCs/>
      <w:color w:val="000000"/>
      <w:spacing w:val="10"/>
      <w:sz w:val="23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A5297"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A5297"/>
    <w:rPr>
      <w:rFonts w:cs="Times New Roman"/>
      <w:b/>
      <w:bCs/>
      <w:color w:val="775F55"/>
      <w:spacing w:val="10"/>
      <w:sz w:val="23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A5297"/>
    <w:rPr>
      <w:rFonts w:cs="Times New Roman"/>
      <w:b/>
      <w:bCs/>
      <w:color w:val="DD8047"/>
      <w:spacing w:val="10"/>
      <w:sz w:val="23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5A5297"/>
    <w:rPr>
      <w:rFonts w:cs="Times New Roman"/>
      <w:smallCaps/>
      <w:color w:val="000000"/>
      <w:spacing w:val="10"/>
      <w:sz w:val="23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5A5297"/>
    <w:rPr>
      <w:rFonts w:cs="Times New Roman"/>
      <w:b/>
      <w:bCs/>
      <w:i/>
      <w:iCs/>
      <w:color w:val="94B6D2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5A5297"/>
    <w:rPr>
      <w:rFonts w:cs="Times New Roman"/>
      <w:b/>
      <w:bCs/>
      <w:caps/>
      <w:color w:val="A5AB81"/>
      <w:spacing w:val="40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A5297"/>
    <w:rPr>
      <w:rFonts w:cs="Times New Roman"/>
      <w:sz w:val="23"/>
    </w:rPr>
  </w:style>
  <w:style w:type="paragraph" w:styleId="En-tte">
    <w:name w:val="header"/>
    <w:basedOn w:val="Normal"/>
    <w:link w:val="En-tt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A5297"/>
    <w:rPr>
      <w:rFonts w:cs="Times New Roman"/>
      <w:sz w:val="23"/>
    </w:rPr>
  </w:style>
  <w:style w:type="paragraph" w:styleId="Citationintense">
    <w:name w:val="Intense Quote"/>
    <w:basedOn w:val="Normal"/>
    <w:link w:val="CitationintenseCar"/>
    <w:uiPriority w:val="99"/>
    <w:qFormat/>
    <w:rsid w:val="005A5297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bCs/>
      <w:color w:val="DD8047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5A5297"/>
    <w:rPr>
      <w:rFonts w:cs="Times New Roman"/>
      <w:b/>
      <w:bCs/>
      <w:color w:val="DD8047"/>
      <w:sz w:val="23"/>
      <w:shd w:val="clear" w:color="auto" w:fill="FFFFFF"/>
    </w:rPr>
  </w:style>
  <w:style w:type="paragraph" w:styleId="Sous-titre">
    <w:name w:val="Subtitle"/>
    <w:basedOn w:val="Normal"/>
    <w:link w:val="Sous-titreCar"/>
    <w:uiPriority w:val="99"/>
    <w:qFormat/>
    <w:rsid w:val="005A5297"/>
    <w:pPr>
      <w:spacing w:after="720" w:line="240" w:lineRule="auto"/>
    </w:pPr>
    <w:rPr>
      <w:b/>
      <w:bCs/>
      <w:caps/>
      <w:color w:val="DD8047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A5297"/>
    <w:rPr>
      <w:rFonts w:ascii="Tw Cen MT" w:hAnsi="Tw Cen MT" w:cs="Times New Roman"/>
      <w:b/>
      <w:bCs/>
      <w:caps/>
      <w:color w:val="DD8047"/>
      <w:spacing w:val="50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5A5297"/>
    <w:pPr>
      <w:spacing w:after="0" w:line="240" w:lineRule="auto"/>
    </w:pPr>
    <w:rPr>
      <w:color w:val="775F55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5A5297"/>
    <w:rPr>
      <w:rFonts w:cs="Times New Roman"/>
      <w:color w:val="775F55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rsid w:val="005A5297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A5297"/>
    <w:rPr>
      <w:rFonts w:eastAsia="Times New Roman" w:hAnsi="Tahoma" w:cs="Times New Roman"/>
      <w:sz w:val="16"/>
      <w:szCs w:val="16"/>
      <w:lang w:val="fr-FR"/>
    </w:rPr>
  </w:style>
  <w:style w:type="character" w:styleId="Titredulivre">
    <w:name w:val="Book Title"/>
    <w:basedOn w:val="Policepardfaut"/>
    <w:uiPriority w:val="99"/>
    <w:qFormat/>
    <w:rsid w:val="005A5297"/>
    <w:rPr>
      <w:rFonts w:ascii="Tw Cen MT" w:hAnsi="Tw Cen MT" w:cs="Times New Roman"/>
      <w:i/>
      <w:iCs/>
      <w:color w:val="775F55"/>
      <w:sz w:val="23"/>
      <w:szCs w:val="23"/>
      <w:lang w:val="fr-FR"/>
    </w:rPr>
  </w:style>
  <w:style w:type="paragraph" w:styleId="Lgende">
    <w:name w:val="caption"/>
    <w:basedOn w:val="Normal"/>
    <w:next w:val="Normal"/>
    <w:uiPriority w:val="99"/>
    <w:qFormat/>
    <w:rsid w:val="005A5297"/>
    <w:rPr>
      <w:b/>
      <w:bCs/>
      <w:caps/>
      <w:sz w:val="16"/>
      <w:szCs w:val="16"/>
    </w:rPr>
  </w:style>
  <w:style w:type="character" w:styleId="Accentuation">
    <w:name w:val="Emphasis"/>
    <w:basedOn w:val="Policepardfaut"/>
    <w:uiPriority w:val="99"/>
    <w:qFormat/>
    <w:rsid w:val="005A5297"/>
    <w:rPr>
      <w:rFonts w:ascii="Tw Cen MT" w:hAnsi="Tw Cen MT" w:cs="Times New Roman"/>
      <w:b/>
      <w:i/>
      <w:color w:val="775F55"/>
      <w:spacing w:val="10"/>
      <w:sz w:val="23"/>
      <w:lang w:val="fr-FR"/>
    </w:rPr>
  </w:style>
  <w:style w:type="character" w:styleId="Lienhypertexte">
    <w:name w:val="Hyperlink"/>
    <w:basedOn w:val="Policepardfaut"/>
    <w:uiPriority w:val="99"/>
    <w:semiHidden/>
    <w:rsid w:val="005A5297"/>
    <w:rPr>
      <w:rFonts w:cs="Times New Roman"/>
      <w:color w:val="F7B615"/>
      <w:u w:val="single"/>
    </w:rPr>
  </w:style>
  <w:style w:type="character" w:styleId="Emphaseintense">
    <w:name w:val="Intense Emphasis"/>
    <w:basedOn w:val="Policepardfaut"/>
    <w:uiPriority w:val="99"/>
    <w:qFormat/>
    <w:rsid w:val="005A5297"/>
    <w:rPr>
      <w:rFonts w:ascii="Tw Cen MT" w:hAnsi="Tw Cen MT" w:cs="Times New Roman"/>
      <w:b/>
      <w:bCs/>
      <w:color w:val="DD8047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99"/>
    <w:qFormat/>
    <w:rsid w:val="005A5297"/>
    <w:rPr>
      <w:rFonts w:ascii="Tw Cen MT" w:hAnsi="Tw Cen MT" w:cs="Times New Roman"/>
      <w:b/>
      <w:bCs/>
      <w:caps/>
      <w:color w:val="94B6D2"/>
      <w:spacing w:val="10"/>
      <w:w w:val="100"/>
      <w:position w:val="0"/>
      <w:sz w:val="20"/>
      <w:szCs w:val="20"/>
      <w:u w:val="single" w:color="94B6D2"/>
    </w:rPr>
  </w:style>
  <w:style w:type="paragraph" w:styleId="Liste">
    <w:name w:val="List"/>
    <w:basedOn w:val="Normal"/>
    <w:uiPriority w:val="99"/>
    <w:semiHidden/>
    <w:rsid w:val="005A5297"/>
    <w:pPr>
      <w:ind w:left="360" w:hanging="360"/>
    </w:pPr>
  </w:style>
  <w:style w:type="paragraph" w:styleId="Liste2">
    <w:name w:val="List 2"/>
    <w:basedOn w:val="Normal"/>
    <w:uiPriority w:val="99"/>
    <w:semiHidden/>
    <w:rsid w:val="005A5297"/>
    <w:pPr>
      <w:ind w:left="720" w:hanging="360"/>
    </w:pPr>
  </w:style>
  <w:style w:type="paragraph" w:styleId="Listepuces">
    <w:name w:val="List Bullet"/>
    <w:basedOn w:val="Normal"/>
    <w:uiPriority w:val="99"/>
    <w:rsid w:val="005A5297"/>
    <w:pPr>
      <w:numPr>
        <w:numId w:val="1"/>
      </w:numPr>
      <w:ind w:left="360"/>
    </w:pPr>
    <w:rPr>
      <w:sz w:val="24"/>
      <w:szCs w:val="24"/>
    </w:rPr>
  </w:style>
  <w:style w:type="paragraph" w:styleId="Listepuces2">
    <w:name w:val="List Bullet 2"/>
    <w:basedOn w:val="Normal"/>
    <w:uiPriority w:val="99"/>
    <w:rsid w:val="005A5297"/>
    <w:pPr>
      <w:numPr>
        <w:numId w:val="2"/>
      </w:numPr>
      <w:ind w:left="720"/>
    </w:pPr>
    <w:rPr>
      <w:color w:val="94B6D2"/>
    </w:rPr>
  </w:style>
  <w:style w:type="paragraph" w:styleId="Listepuces3">
    <w:name w:val="List Bullet 3"/>
    <w:basedOn w:val="Normal"/>
    <w:uiPriority w:val="99"/>
    <w:rsid w:val="005A5297"/>
    <w:pPr>
      <w:numPr>
        <w:numId w:val="3"/>
      </w:numPr>
      <w:ind w:left="864"/>
    </w:pPr>
    <w:rPr>
      <w:color w:val="DD8047"/>
    </w:rPr>
  </w:style>
  <w:style w:type="paragraph" w:styleId="Listepuces4">
    <w:name w:val="List Bullet 4"/>
    <w:basedOn w:val="Normal"/>
    <w:uiPriority w:val="99"/>
    <w:rsid w:val="005A5297"/>
    <w:pPr>
      <w:numPr>
        <w:numId w:val="4"/>
      </w:numPr>
      <w:ind w:left="1440"/>
    </w:pPr>
    <w:rPr>
      <w:caps/>
      <w:spacing w:val="4"/>
    </w:rPr>
  </w:style>
  <w:style w:type="paragraph" w:styleId="Listepuces5">
    <w:name w:val="List Bullet 5"/>
    <w:basedOn w:val="Normal"/>
    <w:uiPriority w:val="99"/>
    <w:rsid w:val="005A5297"/>
    <w:pPr>
      <w:numPr>
        <w:numId w:val="5"/>
      </w:numPr>
      <w:tabs>
        <w:tab w:val="clear" w:pos="360"/>
      </w:tabs>
      <w:ind w:left="1584"/>
    </w:pPr>
  </w:style>
  <w:style w:type="paragraph" w:styleId="Paragraphedeliste">
    <w:name w:val="List Paragraph"/>
    <w:basedOn w:val="Normal"/>
    <w:uiPriority w:val="99"/>
    <w:qFormat/>
    <w:rsid w:val="005A5297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99"/>
    <w:qFormat/>
    <w:rsid w:val="005A5297"/>
    <w:pPr>
      <w:spacing w:after="0" w:line="240" w:lineRule="auto"/>
    </w:pPr>
  </w:style>
  <w:style w:type="paragraph" w:styleId="Citation">
    <w:name w:val="Quote"/>
    <w:basedOn w:val="Normal"/>
    <w:link w:val="CitationCar"/>
    <w:uiPriority w:val="99"/>
    <w:qFormat/>
    <w:rsid w:val="005A5297"/>
    <w:rPr>
      <w:i/>
      <w:iCs/>
      <w:smallCaps/>
      <w:color w:val="775F55"/>
      <w:spacing w:val="6"/>
    </w:rPr>
  </w:style>
  <w:style w:type="character" w:customStyle="1" w:styleId="CitationCar">
    <w:name w:val="Citation Car"/>
    <w:basedOn w:val="Policepardfaut"/>
    <w:link w:val="Citation"/>
    <w:uiPriority w:val="99"/>
    <w:locked/>
    <w:rsid w:val="005A5297"/>
    <w:rPr>
      <w:rFonts w:cs="Times New Roman"/>
      <w:i/>
      <w:iCs/>
      <w:smallCaps/>
      <w:color w:val="775F55"/>
      <w:spacing w:val="6"/>
      <w:sz w:val="23"/>
    </w:rPr>
  </w:style>
  <w:style w:type="character" w:styleId="lev">
    <w:name w:val="Strong"/>
    <w:basedOn w:val="Policepardfaut"/>
    <w:uiPriority w:val="99"/>
    <w:qFormat/>
    <w:rsid w:val="005A5297"/>
    <w:rPr>
      <w:rFonts w:ascii="Tw Cen MT" w:hAnsi="Tw Cen MT" w:cs="Times New Roman"/>
      <w:b/>
      <w:color w:val="DD8047"/>
      <w:sz w:val="23"/>
      <w:lang w:val="fr-FR"/>
    </w:rPr>
  </w:style>
  <w:style w:type="character" w:styleId="Emphaseple">
    <w:name w:val="Subtle Emphasis"/>
    <w:basedOn w:val="Policepardfaut"/>
    <w:uiPriority w:val="99"/>
    <w:qFormat/>
    <w:rsid w:val="005A5297"/>
    <w:rPr>
      <w:rFonts w:ascii="Tw Cen MT" w:hAnsi="Tw Cen MT" w:cs="Times New Roman"/>
      <w:i/>
      <w:iCs/>
      <w:sz w:val="23"/>
    </w:rPr>
  </w:style>
  <w:style w:type="character" w:styleId="Rfrenceple">
    <w:name w:val="Subtle Reference"/>
    <w:basedOn w:val="Policepardfaut"/>
    <w:uiPriority w:val="99"/>
    <w:qFormat/>
    <w:rsid w:val="005A5297"/>
    <w:rPr>
      <w:rFonts w:ascii="Tw Cen MT" w:hAnsi="Tw Cen MT" w:cs="Times New Roman"/>
      <w:b/>
      <w:bCs/>
      <w:i/>
      <w:iCs/>
      <w:color w:val="775F55"/>
      <w:sz w:val="23"/>
    </w:rPr>
  </w:style>
  <w:style w:type="table" w:styleId="Grilledutableau">
    <w:name w:val="Table Grid"/>
    <w:basedOn w:val="TableauNormal"/>
    <w:uiPriority w:val="99"/>
    <w:rsid w:val="005A5297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rsid w:val="005A5297"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/>
    </w:rPr>
  </w:style>
  <w:style w:type="paragraph" w:styleId="TM2">
    <w:name w:val="toc 2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M3">
    <w:name w:val="toc 3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M4">
    <w:name w:val="toc 4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M5">
    <w:name w:val="toc 5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M6">
    <w:name w:val="toc 6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M7">
    <w:name w:val="toc 7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M8">
    <w:name w:val="toc 8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M9">
    <w:name w:val="toc 9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5A5297"/>
    <w:rPr>
      <w:rFonts w:cs="Times New Roman"/>
      <w:sz w:val="23"/>
    </w:rPr>
  </w:style>
  <w:style w:type="paragraph" w:customStyle="1" w:styleId="En-ttedepagepaire">
    <w:name w:val="En-tête de page 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</w:pPr>
    <w:rPr>
      <w:b/>
      <w:bCs/>
      <w:color w:val="775F55"/>
      <w:sz w:val="20"/>
    </w:rPr>
  </w:style>
  <w:style w:type="paragraph" w:customStyle="1" w:styleId="Pieddepagepaire">
    <w:name w:val="Pied de page paire"/>
    <w:basedOn w:val="Normal"/>
    <w:uiPriority w:val="99"/>
    <w:semiHidden/>
    <w:rsid w:val="005A5297"/>
    <w:pPr>
      <w:pBdr>
        <w:top w:val="single" w:sz="4" w:space="1" w:color="94B6D2"/>
      </w:pBdr>
    </w:pPr>
    <w:rPr>
      <w:color w:val="775F55"/>
      <w:sz w:val="20"/>
      <w:szCs w:val="20"/>
    </w:rPr>
  </w:style>
  <w:style w:type="paragraph" w:customStyle="1" w:styleId="En-ttedepageimpaire">
    <w:name w:val="En-tête de page im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  <w:jc w:val="right"/>
    </w:pPr>
    <w:rPr>
      <w:b/>
      <w:bCs/>
      <w:color w:val="775F55"/>
      <w:sz w:val="20"/>
    </w:rPr>
  </w:style>
  <w:style w:type="paragraph" w:customStyle="1" w:styleId="Pieddepageimpaire">
    <w:name w:val="Pied de page impaire"/>
    <w:basedOn w:val="Normal"/>
    <w:uiPriority w:val="99"/>
    <w:semiHidden/>
    <w:rsid w:val="005A5297"/>
    <w:pPr>
      <w:pBdr>
        <w:top w:val="single" w:sz="4" w:space="1" w:color="94B6D2"/>
      </w:pBdr>
      <w:jc w:val="right"/>
    </w:pPr>
    <w:rPr>
      <w:color w:val="775F55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A5297"/>
    <w:rPr>
      <w:rFonts w:cs="Times New Roman"/>
      <w:color w:val="808080"/>
    </w:rPr>
  </w:style>
  <w:style w:type="table" w:styleId="Tableausimple1">
    <w:name w:val="Table Simple 1"/>
    <w:basedOn w:val="TableauNormal"/>
    <w:uiPriority w:val="99"/>
    <w:locked/>
    <w:rsid w:val="00B32218"/>
    <w:pPr>
      <w:spacing w:after="180" w:line="264" w:lineRule="auto"/>
    </w:pPr>
    <w:rPr>
      <w:rFonts w:eastAsia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edelistecentral">
    <w:name w:val="Style de liste central"/>
    <w:rsid w:val="00F6384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cid120637/evaluation-des-niveaux-de-maitrise-du-socle-commun-en-mathematique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ducation.gouv.fr/pid285/bulletin_officiel.html?cid_bo=1287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che.media.eduscol.education.fr/file/College_2016/33/9/RAE_Evaluation_socle_cycle_2_643339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UR\AppData\Roaming\Microsoft\Templates\Median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MedianReport.dotx</Template>
  <TotalTime>12</TotalTime>
  <Pages>5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Report (Median theme)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(Median theme)</dc:title>
  <dc:subject/>
  <dc:creator>KADUR</dc:creator>
  <cp:keywords/>
  <dc:description/>
  <cp:lastModifiedBy>utilisateur</cp:lastModifiedBy>
  <cp:revision>3</cp:revision>
  <dcterms:created xsi:type="dcterms:W3CDTF">2018-12-04T14:39:00Z</dcterms:created>
  <dcterms:modified xsi:type="dcterms:W3CDTF">2018-12-04T14:51:00Z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