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FCB3" w14:textId="284FD44D" w:rsidR="007D0130" w:rsidRDefault="007D0130" w:rsidP="007D0130">
      <w:pPr>
        <w:spacing w:after="0" w:line="240" w:lineRule="auto"/>
        <w:rPr>
          <w:rFonts w:ascii="Times New Roman" w:eastAsia="Times New Roman" w:hAnsi="Times New Roman" w:cs="Times New Roman"/>
          <w:b/>
          <w:bCs/>
          <w:color w:val="00003A"/>
          <w:sz w:val="28"/>
          <w:szCs w:val="28"/>
          <w:bdr w:val="none" w:sz="0" w:space="0" w:color="auto" w:frame="1"/>
          <w:lang w:eastAsia="fr-FR"/>
        </w:rPr>
      </w:pPr>
      <w:r w:rsidRPr="007D0130">
        <w:rPr>
          <w:rFonts w:ascii="Times New Roman" w:eastAsia="Times New Roman" w:hAnsi="Times New Roman" w:cs="Times New Roman"/>
          <w:b/>
          <w:bCs/>
          <w:color w:val="00003A"/>
          <w:sz w:val="28"/>
          <w:szCs w:val="28"/>
          <w:bdr w:val="none" w:sz="0" w:space="0" w:color="auto" w:frame="1"/>
          <w:lang w:eastAsia="fr-FR"/>
        </w:rPr>
        <w:t>Etude de cas n°1 : L'espace productif viti-vinicole de Charentes- Cognac. </w:t>
      </w:r>
    </w:p>
    <w:p w14:paraId="19904E0A" w14:textId="77777777" w:rsidR="007D0130" w:rsidRPr="007D0130" w:rsidRDefault="007D0130" w:rsidP="007D0130">
      <w:pPr>
        <w:spacing w:after="0" w:line="240" w:lineRule="auto"/>
        <w:rPr>
          <w:rFonts w:ascii="Times New Roman" w:eastAsia="Times New Roman" w:hAnsi="Times New Roman" w:cs="Times New Roman"/>
          <w:sz w:val="28"/>
          <w:szCs w:val="28"/>
          <w:lang w:eastAsia="fr-FR"/>
        </w:rPr>
      </w:pPr>
    </w:p>
    <w:p w14:paraId="49D26047" w14:textId="500E94B9" w:rsidR="007D0130" w:rsidRDefault="007D0130" w:rsidP="007D0130">
      <w:pPr>
        <w:spacing w:after="0" w:line="240" w:lineRule="auto"/>
        <w:textAlignment w:val="baseline"/>
        <w:rPr>
          <w:rFonts w:ascii="Times New Roman" w:eastAsia="Times New Roman" w:hAnsi="Times New Roman" w:cs="Times New Roman"/>
          <w:sz w:val="24"/>
          <w:szCs w:val="24"/>
          <w:lang w:eastAsia="fr-FR"/>
        </w:rPr>
      </w:pPr>
      <w:r w:rsidRPr="007D0130">
        <w:rPr>
          <w:rFonts w:ascii="Times New Roman" w:eastAsia="Times New Roman" w:hAnsi="Times New Roman" w:cs="Times New Roman"/>
          <w:sz w:val="24"/>
          <w:szCs w:val="24"/>
          <w:lang w:eastAsia="fr-FR"/>
        </w:rPr>
        <w:t>Rédiger en groupe un texte pour comprendre comment fonctionne et évolue cet espace productif agricole.</w:t>
      </w:r>
    </w:p>
    <w:p w14:paraId="5A6C54CC" w14:textId="77777777" w:rsidR="007D0130" w:rsidRPr="007D0130" w:rsidRDefault="007D0130" w:rsidP="007D0130">
      <w:pPr>
        <w:spacing w:after="0" w:line="240" w:lineRule="auto"/>
        <w:textAlignment w:val="baseline"/>
        <w:rPr>
          <w:rFonts w:ascii="Times New Roman" w:eastAsia="Times New Roman" w:hAnsi="Times New Roman" w:cs="Times New Roman"/>
          <w:sz w:val="24"/>
          <w:szCs w:val="24"/>
          <w:lang w:eastAsia="fr-FR"/>
        </w:rPr>
      </w:pPr>
    </w:p>
    <w:tbl>
      <w:tblPr>
        <w:tblStyle w:val="Grilledutableau"/>
        <w:tblpPr w:leftFromText="141" w:rightFromText="141" w:vertAnchor="text" w:tblpY="1"/>
        <w:tblOverlap w:val="never"/>
        <w:tblW w:w="0" w:type="auto"/>
        <w:tblLook w:val="04A0" w:firstRow="1" w:lastRow="0" w:firstColumn="1" w:lastColumn="0" w:noHBand="0" w:noVBand="1"/>
      </w:tblPr>
      <w:tblGrid>
        <w:gridCol w:w="2091"/>
        <w:gridCol w:w="2091"/>
        <w:gridCol w:w="916"/>
        <w:gridCol w:w="1175"/>
        <w:gridCol w:w="2091"/>
        <w:gridCol w:w="1554"/>
        <w:gridCol w:w="538"/>
      </w:tblGrid>
      <w:tr w:rsidR="007D0130" w14:paraId="7E47181E" w14:textId="77777777" w:rsidTr="00F2531A">
        <w:trPr>
          <w:gridAfter w:val="1"/>
          <w:wAfter w:w="538" w:type="dxa"/>
        </w:trPr>
        <w:tc>
          <w:tcPr>
            <w:tcW w:w="5098" w:type="dxa"/>
            <w:gridSpan w:val="3"/>
          </w:tcPr>
          <w:p w14:paraId="72047987" w14:textId="633AD0B8" w:rsidR="007D0130" w:rsidRPr="002D0DFB" w:rsidRDefault="007D0130" w:rsidP="00F2531A">
            <w:pPr>
              <w:jc w:val="center"/>
              <w:rPr>
                <w:b/>
                <w:bCs/>
              </w:rPr>
            </w:pPr>
            <w:r w:rsidRPr="002D0DFB">
              <w:rPr>
                <w:b/>
                <w:bCs/>
              </w:rPr>
              <w:t>Correction</w:t>
            </w:r>
          </w:p>
        </w:tc>
        <w:tc>
          <w:tcPr>
            <w:tcW w:w="4820" w:type="dxa"/>
            <w:gridSpan w:val="3"/>
          </w:tcPr>
          <w:p w14:paraId="30B72D06" w14:textId="23304B0D" w:rsidR="007D0130" w:rsidRPr="002D0DFB" w:rsidRDefault="007D0130" w:rsidP="00F2531A">
            <w:pPr>
              <w:jc w:val="center"/>
              <w:rPr>
                <w:b/>
                <w:bCs/>
              </w:rPr>
            </w:pPr>
            <w:r w:rsidRPr="002D0DFB">
              <w:rPr>
                <w:b/>
                <w:bCs/>
              </w:rPr>
              <w:t>Rétroaction</w:t>
            </w:r>
          </w:p>
        </w:tc>
      </w:tr>
      <w:tr w:rsidR="007D0130" w14:paraId="0CAD9E02" w14:textId="77777777" w:rsidTr="00F2531A">
        <w:trPr>
          <w:gridAfter w:val="1"/>
          <w:wAfter w:w="538" w:type="dxa"/>
        </w:trPr>
        <w:tc>
          <w:tcPr>
            <w:tcW w:w="5098" w:type="dxa"/>
            <w:gridSpan w:val="3"/>
          </w:tcPr>
          <w:p w14:paraId="640FE377" w14:textId="77777777" w:rsidR="002D0DFB" w:rsidRPr="002563E7" w:rsidRDefault="002D0DFB" w:rsidP="00F2531A">
            <w:pPr>
              <w:pStyle w:val="NormalWeb"/>
              <w:shd w:val="clear" w:color="auto" w:fill="FFFFFF"/>
              <w:spacing w:before="0" w:beforeAutospacing="0" w:after="0" w:afterAutospacing="0"/>
              <w:rPr>
                <w:rFonts w:asciiTheme="minorHAnsi" w:hAnsiTheme="minorHAnsi" w:cstheme="minorHAnsi"/>
                <w:sz w:val="22"/>
                <w:szCs w:val="22"/>
              </w:rPr>
            </w:pPr>
          </w:p>
          <w:p w14:paraId="14C0C453" w14:textId="39FE18F3" w:rsidR="007D0130" w:rsidRPr="002D0DFB" w:rsidRDefault="007D0130" w:rsidP="00F2531A">
            <w:pPr>
              <w:pStyle w:val="NormalWeb"/>
              <w:shd w:val="clear" w:color="auto" w:fill="FFFFFF"/>
              <w:spacing w:before="0" w:beforeAutospacing="0" w:after="0" w:afterAutospacing="0"/>
              <w:rPr>
                <w:rFonts w:ascii="Source Sans Pro" w:hAnsi="Source Sans Pro"/>
                <w:color w:val="2B2E38"/>
                <w:sz w:val="20"/>
                <w:szCs w:val="20"/>
              </w:rPr>
            </w:pPr>
            <w:r w:rsidRPr="002D0DFB">
              <w:rPr>
                <w:rFonts w:asciiTheme="minorHAnsi" w:hAnsiTheme="minorHAnsi" w:cstheme="minorHAnsi"/>
                <w:sz w:val="20"/>
                <w:szCs w:val="20"/>
              </w:rPr>
              <w:t xml:space="preserve">Le bassin viticole Charentes-Cognac fait partie des quatre bassins viticoles de la Nouvelle Aquitaine. Il se situe essentiellement en Charente et Charente maritime. </w:t>
            </w:r>
            <w:r w:rsidRPr="002D0DFB">
              <w:rPr>
                <w:rFonts w:asciiTheme="minorHAnsi" w:hAnsiTheme="minorHAnsi" w:cstheme="minorHAnsi"/>
                <w:sz w:val="20"/>
                <w:szCs w:val="20"/>
                <w:bdr w:val="none" w:sz="0" w:space="0" w:color="auto" w:frame="1"/>
                <w:shd w:val="clear" w:color="auto" w:fill="FFFFFF"/>
              </w:rPr>
              <w:t>La filière viti-vinicole regroupe un ensemble d’activités variées, allant de la culture de la vigne jusqu’à la mise sur le marché des produits.</w:t>
            </w:r>
            <w:r w:rsidRPr="002D0DFB">
              <w:rPr>
                <w:rFonts w:cstheme="minorHAnsi"/>
                <w:sz w:val="20"/>
                <w:szCs w:val="20"/>
                <w:bdr w:val="none" w:sz="0" w:space="0" w:color="auto" w:frame="1"/>
                <w:shd w:val="clear" w:color="auto" w:fill="FFFFFF"/>
              </w:rPr>
              <w:t xml:space="preserve"> </w:t>
            </w:r>
            <w:r w:rsidRPr="002D0DFB">
              <w:rPr>
                <w:sz w:val="20"/>
                <w:szCs w:val="20"/>
                <w:bdr w:val="none" w:sz="0" w:space="0" w:color="auto" w:frame="1"/>
                <w:shd w:val="clear" w:color="auto" w:fill="FFFFFF"/>
              </w:rPr>
              <w:t>L</w:t>
            </w:r>
            <w:r w:rsidRPr="002D0DFB">
              <w:rPr>
                <w:rFonts w:ascii="Source Sans Pro" w:hAnsi="Source Sans Pro"/>
                <w:color w:val="2B2E38"/>
                <w:sz w:val="20"/>
                <w:szCs w:val="20"/>
              </w:rPr>
              <w:t>a filière occupe une</w:t>
            </w:r>
            <w:r w:rsidR="00F24A94" w:rsidRPr="002D0DFB">
              <w:rPr>
                <w:rFonts w:ascii="Source Sans Pro" w:hAnsi="Source Sans Pro"/>
                <w:color w:val="2B2E38"/>
                <w:sz w:val="20"/>
                <w:szCs w:val="20"/>
              </w:rPr>
              <w:t xml:space="preserve"> </w:t>
            </w:r>
            <w:r w:rsidRPr="002D0DFB">
              <w:rPr>
                <w:rFonts w:ascii="Source Sans Pro" w:hAnsi="Source Sans Pro"/>
                <w:color w:val="2B2E38"/>
                <w:sz w:val="20"/>
                <w:szCs w:val="20"/>
              </w:rPr>
              <w:t xml:space="preserve">place essentielle dans l’agriculture, le commerce et l’industrie des boissons de la région. Elle comptait </w:t>
            </w:r>
            <w:r w:rsidRPr="002D0DFB">
              <w:rPr>
                <w:rFonts w:ascii="Source Sans Pro" w:hAnsi="Source Sans Pro"/>
                <w:color w:val="2B2E38"/>
                <w:sz w:val="20"/>
                <w:szCs w:val="20"/>
                <w:shd w:val="clear" w:color="auto" w:fill="FFFFFF"/>
              </w:rPr>
              <w:t>compte 14 000 établissements pour 54 100 emplois en 2015.</w:t>
            </w:r>
          </w:p>
          <w:p w14:paraId="72365CD1" w14:textId="77777777" w:rsidR="002563E7" w:rsidRDefault="002563E7" w:rsidP="00F2531A">
            <w:pPr>
              <w:pStyle w:val="NormalWeb"/>
              <w:shd w:val="clear" w:color="auto" w:fill="FFFFFF"/>
              <w:spacing w:before="0" w:beforeAutospacing="0" w:after="0" w:afterAutospacing="0"/>
              <w:rPr>
                <w:rFonts w:ascii="Source Sans Pro" w:hAnsi="Source Sans Pro"/>
                <w:b/>
                <w:bCs/>
                <w:color w:val="2B2E38"/>
                <w:sz w:val="20"/>
                <w:szCs w:val="20"/>
                <w:shd w:val="clear" w:color="auto" w:fill="FFFFFF"/>
              </w:rPr>
            </w:pPr>
          </w:p>
          <w:p w14:paraId="1ED81765" w14:textId="0195931A" w:rsidR="007D0130" w:rsidRPr="002D0DFB" w:rsidRDefault="007D0130" w:rsidP="00F2531A">
            <w:pPr>
              <w:pStyle w:val="NormalWeb"/>
              <w:shd w:val="clear" w:color="auto" w:fill="FFFFFF"/>
              <w:spacing w:before="0" w:beforeAutospacing="0" w:after="0" w:afterAutospacing="0"/>
              <w:rPr>
                <w:rFonts w:ascii="Source Sans Pro" w:hAnsi="Source Sans Pro"/>
                <w:b/>
                <w:bCs/>
                <w:color w:val="2B2E38"/>
                <w:sz w:val="20"/>
                <w:szCs w:val="20"/>
                <w:shd w:val="clear" w:color="auto" w:fill="FFFFFF"/>
              </w:rPr>
            </w:pPr>
            <w:r w:rsidRPr="002D0DFB">
              <w:rPr>
                <w:rFonts w:ascii="Source Sans Pro" w:hAnsi="Source Sans Pro"/>
                <w:b/>
                <w:bCs/>
                <w:color w:val="2B2E38"/>
                <w:sz w:val="20"/>
                <w:szCs w:val="20"/>
                <w:shd w:val="clear" w:color="auto" w:fill="FFFFFF"/>
              </w:rPr>
              <w:t>1/ Les paysages de l’espace productif viti-vinicole de Charentes-Cognac</w:t>
            </w:r>
            <w:r w:rsidR="00F2531A">
              <w:rPr>
                <w:rFonts w:ascii="Source Sans Pro" w:hAnsi="Source Sans Pro"/>
                <w:b/>
                <w:bCs/>
                <w:color w:val="2B2E38"/>
                <w:sz w:val="20"/>
                <w:szCs w:val="20"/>
                <w:shd w:val="clear" w:color="auto" w:fill="FFFFFF"/>
              </w:rPr>
              <w:t xml:space="preserve"> et leurs évolutions.</w:t>
            </w:r>
          </w:p>
          <w:p w14:paraId="7DF28C45" w14:textId="1430A48E" w:rsidR="007D0130" w:rsidRPr="002D0DFB" w:rsidRDefault="00F24A94" w:rsidP="00F2531A">
            <w:pPr>
              <w:pStyle w:val="NormalWeb"/>
              <w:shd w:val="clear" w:color="auto" w:fill="FFFFFF"/>
              <w:spacing w:before="0" w:beforeAutospacing="0" w:after="0" w:afterAutospacing="0"/>
              <w:rPr>
                <w:rFonts w:ascii="Source Sans Pro" w:hAnsi="Source Sans Pro"/>
                <w:color w:val="2B2E38"/>
                <w:sz w:val="20"/>
                <w:szCs w:val="20"/>
              </w:rPr>
            </w:pPr>
            <w:r w:rsidRPr="002D0DFB">
              <w:rPr>
                <w:rFonts w:ascii="Source Sans Pro" w:hAnsi="Source Sans Pro"/>
                <w:color w:val="2B2E38"/>
                <w:sz w:val="20"/>
                <w:szCs w:val="20"/>
              </w:rPr>
              <w:t>C</w:t>
            </w:r>
            <w:r w:rsidR="007D0130" w:rsidRPr="002D0DFB">
              <w:rPr>
                <w:rFonts w:ascii="Source Sans Pro" w:hAnsi="Source Sans Pro"/>
                <w:color w:val="2B2E38"/>
                <w:sz w:val="20"/>
                <w:szCs w:val="20"/>
              </w:rPr>
              <w:t>e paysage</w:t>
            </w:r>
            <w:r w:rsidRPr="002D0DFB">
              <w:rPr>
                <w:rFonts w:ascii="Source Sans Pro" w:hAnsi="Source Sans Pro"/>
                <w:color w:val="2B2E38"/>
                <w:sz w:val="20"/>
                <w:szCs w:val="20"/>
              </w:rPr>
              <w:t xml:space="preserve"> rural</w:t>
            </w:r>
            <w:r w:rsidR="007D0130" w:rsidRPr="002D0DFB">
              <w:rPr>
                <w:rFonts w:ascii="Source Sans Pro" w:hAnsi="Source Sans Pro"/>
                <w:color w:val="2B2E38"/>
                <w:sz w:val="20"/>
                <w:szCs w:val="20"/>
              </w:rPr>
              <w:t xml:space="preserve"> est marqué par de la monoculture, celle de la vigne. </w:t>
            </w:r>
            <w:r w:rsidRPr="002D0DFB">
              <w:rPr>
                <w:rFonts w:ascii="Source Sans Pro" w:hAnsi="Source Sans Pro"/>
                <w:color w:val="2B2E38"/>
                <w:sz w:val="20"/>
                <w:szCs w:val="20"/>
              </w:rPr>
              <w:t xml:space="preserve">Les rangs de vigne s’étendent à perte de vue sur les collines et versants longeant la Charente. Au milieu de ces cultures se trouvent des hameaux ou villages aux habitations groupées. Le travail de la vigne y a évolué. En effet, les anciennes générations de viticulteurs utilisaient beaucoup de pesticides pour produire plus. Aujourd’hui la viticulture biologique se développe de plus en plus afin de miser sur la qualité et sur le respect de l’environnement et les exploitants se diversifient de plus en plus vers l’export. </w:t>
            </w:r>
          </w:p>
          <w:p w14:paraId="22A5FC27" w14:textId="77777777" w:rsidR="00B86E3B" w:rsidRDefault="00B86E3B" w:rsidP="00F2531A">
            <w:pPr>
              <w:pStyle w:val="NormalWeb"/>
              <w:shd w:val="clear" w:color="auto" w:fill="FFFFFF"/>
              <w:spacing w:before="0" w:beforeAutospacing="0" w:after="0" w:afterAutospacing="0"/>
              <w:rPr>
                <w:rFonts w:ascii="Source Sans Pro" w:hAnsi="Source Sans Pro"/>
                <w:b/>
                <w:bCs/>
                <w:color w:val="2B2E38"/>
                <w:sz w:val="20"/>
                <w:szCs w:val="20"/>
              </w:rPr>
            </w:pPr>
          </w:p>
          <w:p w14:paraId="2925AB03" w14:textId="217BBA47" w:rsidR="00F24A94" w:rsidRPr="002D0DFB" w:rsidRDefault="00F24A94" w:rsidP="00F2531A">
            <w:pPr>
              <w:pStyle w:val="NormalWeb"/>
              <w:shd w:val="clear" w:color="auto" w:fill="FFFFFF"/>
              <w:spacing w:before="0" w:beforeAutospacing="0" w:after="0" w:afterAutospacing="0"/>
              <w:rPr>
                <w:rFonts w:ascii="Source Sans Pro" w:hAnsi="Source Sans Pro"/>
                <w:b/>
                <w:bCs/>
                <w:color w:val="2B2E38"/>
                <w:sz w:val="20"/>
                <w:szCs w:val="20"/>
              </w:rPr>
            </w:pPr>
            <w:r w:rsidRPr="002D0DFB">
              <w:rPr>
                <w:rFonts w:ascii="Source Sans Pro" w:hAnsi="Source Sans Pro"/>
                <w:b/>
                <w:bCs/>
                <w:color w:val="2B2E38"/>
                <w:sz w:val="20"/>
                <w:szCs w:val="20"/>
              </w:rPr>
              <w:t>2/ La filière agro-industrielle</w:t>
            </w:r>
            <w:r w:rsidR="00B62DFE" w:rsidRPr="002D0DFB">
              <w:rPr>
                <w:rFonts w:ascii="Source Sans Pro" w:hAnsi="Source Sans Pro"/>
                <w:b/>
                <w:bCs/>
                <w:color w:val="2B2E38"/>
                <w:sz w:val="20"/>
                <w:szCs w:val="20"/>
              </w:rPr>
              <w:t>.</w:t>
            </w:r>
          </w:p>
          <w:p w14:paraId="6CF22C8D" w14:textId="062AD340" w:rsidR="00F24A94" w:rsidRPr="002D0DFB" w:rsidRDefault="00F24A94" w:rsidP="00F2531A">
            <w:pPr>
              <w:pStyle w:val="NormalWeb"/>
              <w:shd w:val="clear" w:color="auto" w:fill="FFFFFF"/>
              <w:spacing w:before="0" w:beforeAutospacing="0" w:after="0" w:afterAutospacing="0"/>
              <w:rPr>
                <w:rFonts w:ascii="Source Sans Pro" w:hAnsi="Source Sans Pro"/>
                <w:color w:val="2B2E38"/>
                <w:sz w:val="20"/>
                <w:szCs w:val="20"/>
              </w:rPr>
            </w:pPr>
            <w:r w:rsidRPr="002D0DFB">
              <w:rPr>
                <w:rFonts w:ascii="Source Sans Pro" w:hAnsi="Source Sans Pro"/>
                <w:color w:val="2B2E38"/>
                <w:sz w:val="20"/>
                <w:szCs w:val="20"/>
              </w:rPr>
              <w:t xml:space="preserve">Dans cet espace productif, beaucoup d’industries travaillent grâce à l’activité agricole comme des tonnelleries, </w:t>
            </w:r>
            <w:r w:rsidR="00B62DFE" w:rsidRPr="002D0DFB">
              <w:rPr>
                <w:rFonts w:ascii="Source Sans Pro" w:hAnsi="Source Sans Pro"/>
                <w:color w:val="2B2E38"/>
                <w:sz w:val="20"/>
                <w:szCs w:val="20"/>
              </w:rPr>
              <w:t xml:space="preserve">des distillateurs, des verreries, des entreprises de conceptions d’emballages et bien sûr les producteurs de Cognac, du petit producteur aux grandes maisons de Cognac.  Cette vente de Cognac est exportée à 97,7% dans plus de 150 pays essentiellement les Etats-Unis et l’extrême Orient. Cela permet à cet espace productif agricole d’être bien intégrée dans la mondialisation. </w:t>
            </w:r>
          </w:p>
          <w:p w14:paraId="08B50694" w14:textId="6363B77C" w:rsidR="00B62DFE" w:rsidRPr="002D0DFB" w:rsidRDefault="00B62DFE" w:rsidP="00F2531A">
            <w:pPr>
              <w:pStyle w:val="NormalWeb"/>
              <w:shd w:val="clear" w:color="auto" w:fill="FFFFFF"/>
              <w:spacing w:before="0" w:beforeAutospacing="0" w:after="0" w:afterAutospacing="0"/>
              <w:rPr>
                <w:rFonts w:ascii="Source Sans Pro" w:hAnsi="Source Sans Pro"/>
                <w:color w:val="2B2E38"/>
                <w:sz w:val="20"/>
                <w:szCs w:val="20"/>
              </w:rPr>
            </w:pPr>
            <w:r w:rsidRPr="002D0DFB">
              <w:rPr>
                <w:rFonts w:ascii="Source Sans Pro" w:hAnsi="Source Sans Pro"/>
                <w:color w:val="2B2E38"/>
                <w:sz w:val="20"/>
                <w:szCs w:val="20"/>
              </w:rPr>
              <w:t>Les deux activités placées au cœur de la filière sont la culture de la vigne et l’industrie des boissons avec de nombreuses lignes d’embouteillage mécanisées.</w:t>
            </w:r>
          </w:p>
          <w:p w14:paraId="0875280B" w14:textId="005CE472" w:rsidR="007D0130" w:rsidRPr="00B86E3B" w:rsidRDefault="00B62DFE" w:rsidP="00F2531A">
            <w:pPr>
              <w:pStyle w:val="NormalWeb"/>
              <w:shd w:val="clear" w:color="auto" w:fill="FFFFFF"/>
              <w:spacing w:before="0" w:beforeAutospacing="0" w:after="0" w:afterAutospacing="0"/>
              <w:rPr>
                <w:rFonts w:ascii="Source Sans Pro" w:hAnsi="Source Sans Pro"/>
                <w:color w:val="2B2E38"/>
                <w:sz w:val="20"/>
                <w:szCs w:val="20"/>
              </w:rPr>
            </w:pPr>
            <w:r w:rsidRPr="002D0DFB">
              <w:rPr>
                <w:rFonts w:ascii="Source Sans Pro" w:hAnsi="Source Sans Pro"/>
                <w:color w:val="2B2E38"/>
                <w:sz w:val="20"/>
                <w:szCs w:val="20"/>
              </w:rPr>
              <w:t xml:space="preserve">Ces deux activités sont en lien constants avec d’autres entreprises industrielles ou tertiaires. Pour les activités industrielles, on nommera </w:t>
            </w:r>
            <w:r w:rsidR="002D0DFB" w:rsidRPr="002D0DFB">
              <w:rPr>
                <w:rFonts w:ascii="Source Sans Pro" w:hAnsi="Source Sans Pro"/>
                <w:color w:val="2B2E38"/>
                <w:sz w:val="20"/>
                <w:szCs w:val="20"/>
              </w:rPr>
              <w:t xml:space="preserve">en amont </w:t>
            </w:r>
            <w:r w:rsidRPr="002D0DFB">
              <w:rPr>
                <w:rFonts w:ascii="Source Sans Pro" w:hAnsi="Source Sans Pro"/>
                <w:color w:val="2B2E38"/>
                <w:sz w:val="20"/>
                <w:szCs w:val="20"/>
              </w:rPr>
              <w:t>la fabrication d’intran</w:t>
            </w:r>
            <w:r w:rsidR="002D0DFB" w:rsidRPr="002D0DFB">
              <w:rPr>
                <w:rFonts w:ascii="Source Sans Pro" w:hAnsi="Source Sans Pro"/>
                <w:color w:val="2B2E38"/>
                <w:sz w:val="20"/>
                <w:szCs w:val="20"/>
              </w:rPr>
              <w:t xml:space="preserve">ts agricoles (engrais, pesticides…), celle de matériel viti-vinicole comme la fabrication ou la réparation des machines à vendanger ou enfin la fabrication de composants industriels (bouteille, tonnellerie, bouchons…). Concernant le lien avec le secteur tertiaire, le cœur de la filière travaille aussi avec les commerces et les organismes professionnels comme le BNIC (Bureau Interprofessionnel du Cognac). C’est un lieu de concertation et de décision pour l’ensemble des professionnels de la filière Cognac. </w:t>
            </w:r>
          </w:p>
        </w:tc>
        <w:tc>
          <w:tcPr>
            <w:tcW w:w="4820" w:type="dxa"/>
            <w:gridSpan w:val="3"/>
          </w:tcPr>
          <w:p w14:paraId="457D3EE0" w14:textId="6238FE1F" w:rsidR="002563E7" w:rsidRPr="002563E7" w:rsidRDefault="002563E7" w:rsidP="00F2531A">
            <w:pPr>
              <w:rPr>
                <w:sz w:val="20"/>
                <w:szCs w:val="20"/>
              </w:rPr>
            </w:pPr>
          </w:p>
          <w:p w14:paraId="3152E07C" w14:textId="77777777" w:rsidR="002563E7" w:rsidRPr="002563E7" w:rsidRDefault="002563E7" w:rsidP="00F2531A">
            <w:pPr>
              <w:rPr>
                <w:sz w:val="20"/>
                <w:szCs w:val="20"/>
              </w:rPr>
            </w:pPr>
            <w:r w:rsidRPr="002563E7">
              <w:rPr>
                <w:sz w:val="20"/>
                <w:szCs w:val="20"/>
              </w:rPr>
              <w:t>Nous avons réalisé une introduction</w:t>
            </w:r>
          </w:p>
          <w:p w14:paraId="002C10EF" w14:textId="3D420506" w:rsidR="002563E7" w:rsidRPr="002563E7" w:rsidRDefault="002563E7" w:rsidP="00F2531A">
            <w:pPr>
              <w:rPr>
                <w:sz w:val="20"/>
                <w:szCs w:val="20"/>
              </w:rPr>
            </w:pPr>
            <w:r w:rsidRPr="002563E7">
              <w:rPr>
                <w:sz w:val="20"/>
                <w:szCs w:val="20"/>
              </w:rPr>
              <w:t xml:space="preserve">      -  En localisant l’espace productif agricole étudié :</w:t>
            </w:r>
          </w:p>
          <w:p w14:paraId="177B9EEC" w14:textId="7C8C7C4D" w:rsidR="002563E7" w:rsidRPr="002563E7" w:rsidRDefault="002563E7"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   </w:t>
            </w:r>
            <w:r w:rsidRPr="002563E7">
              <w:rPr>
                <w:sz w:val="20"/>
                <w:szCs w:val="20"/>
              </w:rPr>
              <w:sym w:font="Wingdings" w:char="F071"/>
            </w:r>
            <w:r w:rsidRPr="002563E7">
              <w:rPr>
                <w:sz w:val="20"/>
                <w:szCs w:val="20"/>
              </w:rPr>
              <w:t xml:space="preserve"> pas précisément</w:t>
            </w:r>
          </w:p>
          <w:p w14:paraId="2BDACD30" w14:textId="77777777" w:rsidR="002563E7" w:rsidRPr="002563E7" w:rsidRDefault="002563E7" w:rsidP="00F2531A">
            <w:pPr>
              <w:pStyle w:val="Paragraphedeliste"/>
              <w:numPr>
                <w:ilvl w:val="0"/>
                <w:numId w:val="1"/>
              </w:numPr>
              <w:rPr>
                <w:sz w:val="20"/>
                <w:szCs w:val="20"/>
              </w:rPr>
            </w:pPr>
            <w:r w:rsidRPr="002563E7">
              <w:rPr>
                <w:sz w:val="20"/>
                <w:szCs w:val="20"/>
              </w:rPr>
              <w:t>En expliquant ce que signifie la filière viti-vinicole</w:t>
            </w:r>
          </w:p>
          <w:p w14:paraId="0FD04438" w14:textId="77777777" w:rsidR="002563E7" w:rsidRPr="002563E7" w:rsidRDefault="002563E7"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   </w:t>
            </w:r>
            <w:r w:rsidRPr="002563E7">
              <w:rPr>
                <w:sz w:val="20"/>
                <w:szCs w:val="20"/>
              </w:rPr>
              <w:sym w:font="Wingdings" w:char="F071"/>
            </w:r>
            <w:r w:rsidRPr="002563E7">
              <w:rPr>
                <w:sz w:val="20"/>
                <w:szCs w:val="20"/>
              </w:rPr>
              <w:t xml:space="preserve"> pas précisément</w:t>
            </w:r>
          </w:p>
          <w:p w14:paraId="6E0BD4FF" w14:textId="0ED05505" w:rsidR="002563E7" w:rsidRPr="002563E7" w:rsidRDefault="002563E7" w:rsidP="00F2531A">
            <w:pPr>
              <w:pStyle w:val="Paragraphedeliste"/>
              <w:numPr>
                <w:ilvl w:val="0"/>
                <w:numId w:val="1"/>
              </w:numPr>
              <w:rPr>
                <w:sz w:val="20"/>
                <w:szCs w:val="20"/>
              </w:rPr>
            </w:pPr>
            <w:r w:rsidRPr="002563E7">
              <w:rPr>
                <w:sz w:val="20"/>
                <w:szCs w:val="20"/>
              </w:rPr>
              <w:t>En caractérisant cette filière :</w:t>
            </w:r>
          </w:p>
          <w:p w14:paraId="56F72C14" w14:textId="77777777" w:rsidR="002563E7" w:rsidRPr="002563E7" w:rsidRDefault="002563E7"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   </w:t>
            </w:r>
            <w:r w:rsidRPr="002563E7">
              <w:rPr>
                <w:sz w:val="20"/>
                <w:szCs w:val="20"/>
              </w:rPr>
              <w:sym w:font="Wingdings" w:char="F071"/>
            </w:r>
            <w:r w:rsidRPr="002563E7">
              <w:rPr>
                <w:sz w:val="20"/>
                <w:szCs w:val="20"/>
              </w:rPr>
              <w:t xml:space="preserve"> pas précisément</w:t>
            </w:r>
          </w:p>
          <w:p w14:paraId="0170440D" w14:textId="77777777" w:rsidR="002563E7" w:rsidRPr="002563E7" w:rsidRDefault="002563E7" w:rsidP="00F2531A">
            <w:pPr>
              <w:rPr>
                <w:sz w:val="20"/>
                <w:szCs w:val="20"/>
              </w:rPr>
            </w:pPr>
          </w:p>
          <w:p w14:paraId="48865CFF" w14:textId="77777777" w:rsidR="002563E7" w:rsidRDefault="002563E7" w:rsidP="00F2531A">
            <w:pPr>
              <w:rPr>
                <w:sz w:val="20"/>
                <w:szCs w:val="20"/>
              </w:rPr>
            </w:pPr>
          </w:p>
          <w:p w14:paraId="3C1CCBEF" w14:textId="3AAAE0FF" w:rsidR="002563E7" w:rsidRPr="002563E7" w:rsidRDefault="002563E7" w:rsidP="00F2531A">
            <w:pPr>
              <w:rPr>
                <w:sz w:val="20"/>
                <w:szCs w:val="20"/>
              </w:rPr>
            </w:pPr>
            <w:r w:rsidRPr="002563E7">
              <w:rPr>
                <w:sz w:val="20"/>
                <w:szCs w:val="20"/>
              </w:rPr>
              <w:t>Nous avons pensé à mettre un sous-titre adéquat au premier paragraphe</w:t>
            </w:r>
          </w:p>
          <w:p w14:paraId="757301E4" w14:textId="77777777" w:rsidR="002563E7" w:rsidRPr="002563E7" w:rsidRDefault="002563E7"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w:t>
            </w:r>
          </w:p>
          <w:p w14:paraId="490C7C6E" w14:textId="77777777" w:rsidR="002563E7" w:rsidRPr="002563E7" w:rsidRDefault="002563E7" w:rsidP="00F2531A">
            <w:pPr>
              <w:rPr>
                <w:sz w:val="20"/>
                <w:szCs w:val="20"/>
              </w:rPr>
            </w:pPr>
            <w:r w:rsidRPr="002563E7">
              <w:rPr>
                <w:sz w:val="20"/>
                <w:szCs w:val="20"/>
              </w:rPr>
              <w:t>Nous avons indiqué qu’il s’agit d’un paysage rural :</w:t>
            </w:r>
          </w:p>
          <w:p w14:paraId="7F0E6A90" w14:textId="77777777" w:rsidR="002563E7" w:rsidRPr="002563E7" w:rsidRDefault="002563E7"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w:t>
            </w:r>
          </w:p>
          <w:p w14:paraId="5DE0FA83" w14:textId="77777777" w:rsidR="002563E7" w:rsidRPr="002563E7" w:rsidRDefault="002563E7" w:rsidP="00F2531A">
            <w:pPr>
              <w:rPr>
                <w:sz w:val="20"/>
                <w:szCs w:val="20"/>
              </w:rPr>
            </w:pPr>
            <w:r w:rsidRPr="002563E7">
              <w:rPr>
                <w:sz w:val="20"/>
                <w:szCs w:val="20"/>
              </w:rPr>
              <w:t>Nous avons décrit correctement ce paysage :</w:t>
            </w:r>
          </w:p>
          <w:p w14:paraId="2089D6C9" w14:textId="77777777" w:rsidR="002563E7" w:rsidRPr="002563E7" w:rsidRDefault="002563E7"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   </w:t>
            </w:r>
            <w:r w:rsidRPr="002563E7">
              <w:rPr>
                <w:sz w:val="20"/>
                <w:szCs w:val="20"/>
              </w:rPr>
              <w:sym w:font="Wingdings" w:char="F071"/>
            </w:r>
            <w:r w:rsidRPr="002563E7">
              <w:rPr>
                <w:sz w:val="20"/>
                <w:szCs w:val="20"/>
              </w:rPr>
              <w:t xml:space="preserve"> pas précisément</w:t>
            </w:r>
          </w:p>
          <w:p w14:paraId="7E6BCAD8" w14:textId="0B6E9F2D" w:rsidR="002563E7" w:rsidRPr="002563E7" w:rsidRDefault="002563E7" w:rsidP="00F2531A">
            <w:pPr>
              <w:rPr>
                <w:sz w:val="20"/>
                <w:szCs w:val="20"/>
              </w:rPr>
            </w:pPr>
            <w:r w:rsidRPr="002563E7">
              <w:rPr>
                <w:sz w:val="20"/>
                <w:szCs w:val="20"/>
              </w:rPr>
              <w:t>Nous avons indiqué comment a évolué la viticulture en indiquant :</w:t>
            </w:r>
          </w:p>
          <w:p w14:paraId="3CFDD9F7" w14:textId="2EBDE32C" w:rsidR="002563E7" w:rsidRPr="002563E7" w:rsidRDefault="002563E7" w:rsidP="00F2531A">
            <w:pPr>
              <w:pStyle w:val="Paragraphedeliste"/>
              <w:numPr>
                <w:ilvl w:val="0"/>
                <w:numId w:val="1"/>
              </w:numPr>
              <w:rPr>
                <w:sz w:val="20"/>
                <w:szCs w:val="20"/>
              </w:rPr>
            </w:pPr>
            <w:r w:rsidRPr="002563E7">
              <w:rPr>
                <w:sz w:val="20"/>
                <w:szCs w:val="20"/>
              </w:rPr>
              <w:t>Le passage d’une agriculture utilisant beaucoup de pesticides à une agriculture plus raisonnée :</w:t>
            </w:r>
          </w:p>
          <w:p w14:paraId="719F9C50" w14:textId="5EEA01FF" w:rsidR="002563E7" w:rsidRPr="002563E7" w:rsidRDefault="002563E7"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   </w:t>
            </w:r>
            <w:r w:rsidRPr="002563E7">
              <w:rPr>
                <w:sz w:val="20"/>
                <w:szCs w:val="20"/>
              </w:rPr>
              <w:sym w:font="Wingdings" w:char="F071"/>
            </w:r>
            <w:r w:rsidRPr="002563E7">
              <w:rPr>
                <w:sz w:val="20"/>
                <w:szCs w:val="20"/>
              </w:rPr>
              <w:t xml:space="preserve"> pas précisément</w:t>
            </w:r>
          </w:p>
          <w:p w14:paraId="525B8620" w14:textId="32D54453" w:rsidR="002563E7" w:rsidRPr="002563E7" w:rsidRDefault="002563E7" w:rsidP="00F2531A">
            <w:pPr>
              <w:pStyle w:val="Paragraphedeliste"/>
              <w:numPr>
                <w:ilvl w:val="0"/>
                <w:numId w:val="1"/>
              </w:numPr>
              <w:rPr>
                <w:sz w:val="20"/>
                <w:szCs w:val="20"/>
              </w:rPr>
            </w:pPr>
            <w:r w:rsidRPr="002563E7">
              <w:rPr>
                <w:sz w:val="20"/>
                <w:szCs w:val="20"/>
              </w:rPr>
              <w:t>La diversification vers l’export</w:t>
            </w:r>
          </w:p>
          <w:p w14:paraId="6ACC5EFB" w14:textId="77777777" w:rsidR="002563E7" w:rsidRDefault="002563E7" w:rsidP="00F2531A"/>
          <w:p w14:paraId="59C8CB67" w14:textId="77777777" w:rsidR="00B86E3B" w:rsidRDefault="00B86E3B" w:rsidP="00F2531A"/>
          <w:p w14:paraId="47EB09A0" w14:textId="6EF994A8" w:rsidR="00B86E3B" w:rsidRPr="00B86E3B" w:rsidRDefault="00B86E3B" w:rsidP="00F2531A">
            <w:r w:rsidRPr="00B86E3B">
              <w:t>Nous avons pensé à mettre un sous-titre adéquat au deuxième paragraphe</w:t>
            </w:r>
          </w:p>
          <w:p w14:paraId="7006FD22" w14:textId="77777777" w:rsidR="00B86E3B" w:rsidRPr="00B86E3B" w:rsidRDefault="00B86E3B" w:rsidP="00F2531A">
            <w:r w:rsidRPr="00B86E3B">
              <w:sym w:font="Wingdings" w:char="F071"/>
            </w:r>
            <w:r w:rsidRPr="00B86E3B">
              <w:t xml:space="preserve"> Oui                     </w:t>
            </w:r>
            <w:r w:rsidRPr="00B86E3B">
              <w:sym w:font="Wingdings" w:char="F071"/>
            </w:r>
            <w:r w:rsidRPr="00B86E3B">
              <w:t xml:space="preserve">  non</w:t>
            </w:r>
          </w:p>
          <w:p w14:paraId="36783A1A" w14:textId="15132DFD" w:rsidR="00B86E3B" w:rsidRDefault="00B86E3B" w:rsidP="00F2531A">
            <w:r>
              <w:t xml:space="preserve">Nous avons repéré les types d’entreprises travaillant autour de la culture de la vigne : </w:t>
            </w:r>
          </w:p>
          <w:p w14:paraId="78FA3F88" w14:textId="77777777" w:rsidR="00B86E3B" w:rsidRPr="002563E7" w:rsidRDefault="00B86E3B" w:rsidP="00F2531A">
            <w:pPr>
              <w:rPr>
                <w:sz w:val="20"/>
                <w:szCs w:val="20"/>
              </w:rPr>
            </w:pPr>
            <w:r w:rsidRPr="002563E7">
              <w:rPr>
                <w:sz w:val="20"/>
                <w:szCs w:val="20"/>
              </w:rPr>
              <w:sym w:font="Wingdings" w:char="F071"/>
            </w:r>
            <w:r w:rsidRPr="002563E7">
              <w:rPr>
                <w:sz w:val="20"/>
                <w:szCs w:val="20"/>
              </w:rPr>
              <w:t xml:space="preserve"> Oui   </w:t>
            </w:r>
            <w:r w:rsidRPr="002563E7">
              <w:rPr>
                <w:sz w:val="20"/>
                <w:szCs w:val="20"/>
              </w:rPr>
              <w:sym w:font="Wingdings" w:char="F071"/>
            </w:r>
            <w:r w:rsidRPr="002563E7">
              <w:rPr>
                <w:sz w:val="20"/>
                <w:szCs w:val="20"/>
              </w:rPr>
              <w:t xml:space="preserve">  non   </w:t>
            </w:r>
            <w:r w:rsidRPr="002563E7">
              <w:rPr>
                <w:sz w:val="20"/>
                <w:szCs w:val="20"/>
              </w:rPr>
              <w:sym w:font="Wingdings" w:char="F071"/>
            </w:r>
            <w:r w:rsidRPr="002563E7">
              <w:rPr>
                <w:sz w:val="20"/>
                <w:szCs w:val="20"/>
              </w:rPr>
              <w:t xml:space="preserve"> pas précisément</w:t>
            </w:r>
          </w:p>
          <w:p w14:paraId="1C8B96E7" w14:textId="77777777" w:rsidR="00B86E3B" w:rsidRDefault="00B86E3B" w:rsidP="00F2531A">
            <w:r>
              <w:t>Nous avons donner des explications montrant que cette agro-industrie est bien intégrée dans la mondialisation.</w:t>
            </w:r>
          </w:p>
          <w:p w14:paraId="62614A98" w14:textId="77777777" w:rsidR="00B86E3B" w:rsidRDefault="00B86E3B" w:rsidP="00F2531A"/>
          <w:p w14:paraId="35B1CC25" w14:textId="5E3CD75E" w:rsidR="00B86E3B" w:rsidRPr="00B86E3B" w:rsidRDefault="00B86E3B" w:rsidP="00F2531A">
            <w:r w:rsidRPr="00B86E3B">
              <w:t>Nous avons repéré qu’elles étaient les deux activités placées au cœur de la filière :</w:t>
            </w:r>
          </w:p>
          <w:p w14:paraId="3EA63E91" w14:textId="77777777" w:rsidR="00B86E3B" w:rsidRPr="00B86E3B" w:rsidRDefault="00B86E3B" w:rsidP="00F2531A">
            <w:r w:rsidRPr="00B86E3B">
              <w:sym w:font="Wingdings" w:char="F071"/>
            </w:r>
            <w:r w:rsidRPr="00B86E3B">
              <w:t xml:space="preserve"> Oui                     </w:t>
            </w:r>
            <w:r w:rsidRPr="00B86E3B">
              <w:sym w:font="Wingdings" w:char="F071"/>
            </w:r>
            <w:r w:rsidRPr="00B86E3B">
              <w:t xml:space="preserve">  non</w:t>
            </w:r>
          </w:p>
          <w:p w14:paraId="5F1F291B" w14:textId="095F2D29" w:rsidR="00B86E3B" w:rsidRPr="00B86E3B" w:rsidRDefault="00B86E3B" w:rsidP="00F2531A">
            <w:r w:rsidRPr="00B86E3B">
              <w:t>Nous avons détaillé les activités industrielles qui y sont liées :</w:t>
            </w:r>
          </w:p>
          <w:p w14:paraId="3D47D1C1" w14:textId="77777777" w:rsidR="00B86E3B" w:rsidRPr="00B86E3B" w:rsidRDefault="00B86E3B" w:rsidP="00F2531A">
            <w:r w:rsidRPr="00B86E3B">
              <w:sym w:font="Wingdings" w:char="F071"/>
            </w:r>
            <w:r w:rsidRPr="00B86E3B">
              <w:t xml:space="preserve"> Oui   </w:t>
            </w:r>
            <w:r w:rsidRPr="00B86E3B">
              <w:sym w:font="Wingdings" w:char="F071"/>
            </w:r>
            <w:r w:rsidRPr="00B86E3B">
              <w:t xml:space="preserve">  non   </w:t>
            </w:r>
            <w:r w:rsidRPr="00B86E3B">
              <w:sym w:font="Wingdings" w:char="F071"/>
            </w:r>
            <w:r w:rsidRPr="00B86E3B">
              <w:t xml:space="preserve"> pas précisément</w:t>
            </w:r>
          </w:p>
          <w:p w14:paraId="23542635" w14:textId="32A6F58A" w:rsidR="00B86E3B" w:rsidRPr="00B86E3B" w:rsidRDefault="00B86E3B" w:rsidP="00F2531A">
            <w:r w:rsidRPr="00B86E3B">
              <w:t>Nous avons détaillé les activités tertiaires qui y sont liées :</w:t>
            </w:r>
          </w:p>
          <w:p w14:paraId="42A3D2AA" w14:textId="77777777" w:rsidR="00B86E3B" w:rsidRPr="00B86E3B" w:rsidRDefault="00B86E3B" w:rsidP="00F2531A">
            <w:r w:rsidRPr="00B86E3B">
              <w:sym w:font="Wingdings" w:char="F071"/>
            </w:r>
            <w:r w:rsidRPr="00B86E3B">
              <w:t xml:space="preserve"> Oui   </w:t>
            </w:r>
            <w:r w:rsidRPr="00B86E3B">
              <w:sym w:font="Wingdings" w:char="F071"/>
            </w:r>
            <w:r w:rsidRPr="00B86E3B">
              <w:t xml:space="preserve">  non   </w:t>
            </w:r>
            <w:r w:rsidRPr="00B86E3B">
              <w:sym w:font="Wingdings" w:char="F071"/>
            </w:r>
            <w:r w:rsidRPr="00B86E3B">
              <w:t xml:space="preserve"> pas précisément</w:t>
            </w:r>
          </w:p>
          <w:p w14:paraId="19D05E76" w14:textId="77777777" w:rsidR="00B86E3B" w:rsidRPr="00B86E3B" w:rsidRDefault="00B86E3B" w:rsidP="00F2531A"/>
          <w:p w14:paraId="118DEC44" w14:textId="70823AED" w:rsidR="00B86E3B" w:rsidRDefault="00B86E3B" w:rsidP="00F2531A"/>
        </w:tc>
      </w:tr>
      <w:tr w:rsidR="00F2531A" w14:paraId="681C52D7" w14:textId="77777777" w:rsidTr="00F2531A">
        <w:trPr>
          <w:gridAfter w:val="1"/>
          <w:wAfter w:w="538" w:type="dxa"/>
        </w:trPr>
        <w:tc>
          <w:tcPr>
            <w:tcW w:w="5098" w:type="dxa"/>
            <w:gridSpan w:val="3"/>
          </w:tcPr>
          <w:p w14:paraId="059C6260" w14:textId="77777777" w:rsidR="00F2531A" w:rsidRDefault="00F2531A" w:rsidP="00F2531A">
            <w:pPr>
              <w:pStyle w:val="NormalWeb"/>
              <w:shd w:val="clear" w:color="auto" w:fill="FFFFFF"/>
              <w:spacing w:before="0" w:beforeAutospacing="0" w:after="0" w:afterAutospacing="0"/>
              <w:rPr>
                <w:rFonts w:asciiTheme="minorHAnsi" w:hAnsiTheme="minorHAnsi" w:cstheme="minorHAnsi"/>
                <w:sz w:val="22"/>
                <w:szCs w:val="22"/>
              </w:rPr>
            </w:pPr>
          </w:p>
          <w:p w14:paraId="7346FF24" w14:textId="77777777" w:rsidR="00F2531A" w:rsidRDefault="00F2531A" w:rsidP="00F2531A">
            <w:pPr>
              <w:pStyle w:val="NormalWeb"/>
              <w:shd w:val="clear" w:color="auto" w:fill="FFFFFF"/>
              <w:spacing w:before="0" w:beforeAutospacing="0" w:after="0" w:afterAutospacing="0"/>
              <w:rPr>
                <w:rFonts w:asciiTheme="minorHAnsi" w:hAnsiTheme="minorHAnsi" w:cstheme="minorHAnsi"/>
                <w:sz w:val="22"/>
                <w:szCs w:val="22"/>
              </w:rPr>
            </w:pPr>
          </w:p>
          <w:p w14:paraId="57A91C37" w14:textId="77777777" w:rsidR="00F2531A" w:rsidRDefault="00F2531A" w:rsidP="00F2531A">
            <w:pPr>
              <w:pStyle w:val="NormalWeb"/>
              <w:shd w:val="clear" w:color="auto" w:fill="FFFFFF"/>
              <w:spacing w:before="0" w:beforeAutospacing="0" w:after="0" w:afterAutospacing="0"/>
              <w:rPr>
                <w:rFonts w:asciiTheme="minorHAnsi" w:hAnsiTheme="minorHAnsi" w:cstheme="minorHAnsi"/>
                <w:sz w:val="22"/>
                <w:szCs w:val="22"/>
              </w:rPr>
            </w:pPr>
          </w:p>
          <w:p w14:paraId="451CBDE2" w14:textId="77777777" w:rsidR="00F2531A" w:rsidRPr="002563E7" w:rsidRDefault="00F2531A" w:rsidP="00F2531A">
            <w:pPr>
              <w:pStyle w:val="NormalWeb"/>
              <w:shd w:val="clear" w:color="auto" w:fill="FFFFFF"/>
              <w:spacing w:before="0" w:beforeAutospacing="0" w:after="0" w:afterAutospacing="0"/>
              <w:rPr>
                <w:rFonts w:asciiTheme="minorHAnsi" w:hAnsiTheme="minorHAnsi" w:cstheme="minorHAnsi"/>
                <w:sz w:val="22"/>
                <w:szCs w:val="22"/>
              </w:rPr>
            </w:pPr>
          </w:p>
        </w:tc>
        <w:tc>
          <w:tcPr>
            <w:tcW w:w="4820" w:type="dxa"/>
            <w:gridSpan w:val="3"/>
          </w:tcPr>
          <w:p w14:paraId="7AAD5ED7" w14:textId="77777777" w:rsidR="00F2531A" w:rsidRPr="002563E7" w:rsidRDefault="00F2531A" w:rsidP="00F2531A">
            <w:pPr>
              <w:rPr>
                <w:sz w:val="20"/>
                <w:szCs w:val="20"/>
              </w:rPr>
            </w:pPr>
          </w:p>
        </w:tc>
      </w:tr>
      <w:tr w:rsidR="00024D65" w14:paraId="62B71D11" w14:textId="77777777" w:rsidTr="00F2531A">
        <w:tc>
          <w:tcPr>
            <w:tcW w:w="2091" w:type="dxa"/>
          </w:tcPr>
          <w:p w14:paraId="01E5B5FA" w14:textId="77777777" w:rsidR="00024D65" w:rsidRDefault="00024D65" w:rsidP="00F2531A"/>
        </w:tc>
        <w:tc>
          <w:tcPr>
            <w:tcW w:w="2091" w:type="dxa"/>
          </w:tcPr>
          <w:p w14:paraId="6482F15D" w14:textId="2C6A8E70" w:rsidR="00024D65" w:rsidRDefault="00024D65" w:rsidP="00F2531A">
            <w:r w:rsidRPr="008D39B2">
              <w:rPr>
                <w:b/>
              </w:rPr>
              <w:t>Débutant</w:t>
            </w:r>
          </w:p>
        </w:tc>
        <w:tc>
          <w:tcPr>
            <w:tcW w:w="2091" w:type="dxa"/>
            <w:gridSpan w:val="2"/>
          </w:tcPr>
          <w:p w14:paraId="0E7269D0" w14:textId="0EE71F21" w:rsidR="00024D65" w:rsidRDefault="00024D65" w:rsidP="00F2531A">
            <w:r w:rsidRPr="008D39B2">
              <w:rPr>
                <w:b/>
              </w:rPr>
              <w:t>Apprenti</w:t>
            </w:r>
          </w:p>
        </w:tc>
        <w:tc>
          <w:tcPr>
            <w:tcW w:w="2091" w:type="dxa"/>
          </w:tcPr>
          <w:p w14:paraId="5651FFB1" w14:textId="53A1F08E" w:rsidR="00024D65" w:rsidRDefault="00024D65" w:rsidP="00F2531A">
            <w:r w:rsidRPr="008D39B2">
              <w:rPr>
                <w:b/>
                <w:noProof/>
                <w:color w:val="FFC000"/>
                <w:sz w:val="24"/>
                <w:szCs w:val="24"/>
              </w:rPr>
              <mc:AlternateContent>
                <mc:Choice Requires="wps">
                  <w:drawing>
                    <wp:anchor distT="0" distB="0" distL="114300" distR="114300" simplePos="0" relativeHeight="251659264" behindDoc="0" locked="0" layoutInCell="1" allowOverlap="1" wp14:anchorId="069660F0" wp14:editId="52119980">
                      <wp:simplePos x="0" y="0"/>
                      <wp:positionH relativeFrom="column">
                        <wp:posOffset>3723640</wp:posOffset>
                      </wp:positionH>
                      <wp:positionV relativeFrom="paragraph">
                        <wp:posOffset>2070735</wp:posOffset>
                      </wp:positionV>
                      <wp:extent cx="145915" cy="116732"/>
                      <wp:effectExtent l="0" t="0" r="26035" b="17145"/>
                      <wp:wrapNone/>
                      <wp:docPr id="202" name="Organigramme : Connecteur 202"/>
                      <wp:cNvGraphicFramePr/>
                      <a:graphic xmlns:a="http://schemas.openxmlformats.org/drawingml/2006/main">
                        <a:graphicData uri="http://schemas.microsoft.com/office/word/2010/wordprocessingShape">
                          <wps:wsp>
                            <wps:cNvSpPr/>
                            <wps:spPr>
                              <a:xfrm>
                                <a:off x="0" y="0"/>
                                <a:ext cx="145915" cy="116732"/>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A30B49"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02" o:spid="_x0000_s1026" type="#_x0000_t120" style="position:absolute;margin-left:293.2pt;margin-top:163.05pt;width:11.5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" fillcolor="#ffc000" strokecolor="#ffc000" strokeweight="1pt">
                      <v:stroke joinstyle="miter"/>
                    </v:shape>
                  </w:pict>
                </mc:Fallback>
              </mc:AlternateContent>
            </w:r>
            <w:r w:rsidRPr="008D39B2">
              <w:rPr>
                <w:b/>
              </w:rPr>
              <w:t>Confirmé</w:t>
            </w:r>
          </w:p>
        </w:tc>
        <w:tc>
          <w:tcPr>
            <w:tcW w:w="2092" w:type="dxa"/>
            <w:gridSpan w:val="2"/>
          </w:tcPr>
          <w:p w14:paraId="22CB0CCF" w14:textId="083A93D4" w:rsidR="00024D65" w:rsidRDefault="00024D65" w:rsidP="00F2531A">
            <w:r w:rsidRPr="008D39B2">
              <w:rPr>
                <w:b/>
                <w:noProof/>
                <w:color w:val="FFC000"/>
                <w:sz w:val="24"/>
                <w:szCs w:val="24"/>
              </w:rPr>
              <mc:AlternateContent>
                <mc:Choice Requires="wps">
                  <w:drawing>
                    <wp:anchor distT="0" distB="0" distL="114300" distR="114300" simplePos="0" relativeHeight="251660288" behindDoc="0" locked="0" layoutInCell="1" allowOverlap="1" wp14:anchorId="4A45D4B4" wp14:editId="73FDC911">
                      <wp:simplePos x="0" y="0"/>
                      <wp:positionH relativeFrom="column">
                        <wp:posOffset>3956685</wp:posOffset>
                      </wp:positionH>
                      <wp:positionV relativeFrom="paragraph">
                        <wp:posOffset>2582545</wp:posOffset>
                      </wp:positionV>
                      <wp:extent cx="145915" cy="116732"/>
                      <wp:effectExtent l="0" t="0" r="26035" b="17145"/>
                      <wp:wrapNone/>
                      <wp:docPr id="203" name="Organigramme : Connecteur 203"/>
                      <wp:cNvGraphicFramePr/>
                      <a:graphic xmlns:a="http://schemas.openxmlformats.org/drawingml/2006/main">
                        <a:graphicData uri="http://schemas.microsoft.com/office/word/2010/wordprocessingShape">
                          <wps:wsp>
                            <wps:cNvSpPr/>
                            <wps:spPr>
                              <a:xfrm>
                                <a:off x="0" y="0"/>
                                <a:ext cx="145915" cy="116732"/>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2E2BB" id="Organigramme : Connecteur 203" o:spid="_x0000_s1026" type="#_x0000_t120" style="position:absolute;margin-left:311.55pt;margin-top:203.35pt;width:11.5pt;height: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" fillcolor="#ffc000" strokecolor="#ffc000" strokeweight="1pt">
                      <v:stroke joinstyle="miter"/>
                    </v:shape>
                  </w:pict>
                </mc:Fallback>
              </mc:AlternateContent>
            </w:r>
            <w:r w:rsidRPr="008D39B2">
              <w:rPr>
                <w:b/>
              </w:rPr>
              <w:t>Expert</w:t>
            </w:r>
          </w:p>
        </w:tc>
      </w:tr>
      <w:tr w:rsidR="00024D65" w14:paraId="0375AE98" w14:textId="77777777" w:rsidTr="00F2531A">
        <w:tc>
          <w:tcPr>
            <w:tcW w:w="2091" w:type="dxa"/>
          </w:tcPr>
          <w:p w14:paraId="25E2F409" w14:textId="50EB6422" w:rsidR="00024D65" w:rsidRPr="00550912" w:rsidRDefault="00AC05BE" w:rsidP="00F2531A">
            <w:pPr>
              <w:rPr>
                <w:b/>
                <w:bCs/>
                <w:sz w:val="28"/>
                <w:szCs w:val="28"/>
              </w:rPr>
            </w:pPr>
            <w:r w:rsidRPr="00550912">
              <w:rPr>
                <w:b/>
                <w:bCs/>
                <w:sz w:val="28"/>
                <w:szCs w:val="28"/>
              </w:rPr>
              <w:t>Lo</w:t>
            </w:r>
            <w:r w:rsidR="00641AFE" w:rsidRPr="00550912">
              <w:rPr>
                <w:b/>
                <w:bCs/>
                <w:sz w:val="28"/>
                <w:szCs w:val="28"/>
              </w:rPr>
              <w:t>caliser</w:t>
            </w:r>
            <w:r w:rsidR="009316AF" w:rsidRPr="00550912">
              <w:rPr>
                <w:b/>
                <w:bCs/>
                <w:sz w:val="28"/>
                <w:szCs w:val="28"/>
              </w:rPr>
              <w:t xml:space="preserve"> et caractériser</w:t>
            </w:r>
          </w:p>
        </w:tc>
        <w:tc>
          <w:tcPr>
            <w:tcW w:w="2091" w:type="dxa"/>
          </w:tcPr>
          <w:p w14:paraId="0EB8D577" w14:textId="2DFD3B12" w:rsidR="00024D65" w:rsidRPr="00550912" w:rsidRDefault="004135D1" w:rsidP="00F2531A">
            <w:pPr>
              <w:jc w:val="center"/>
              <w:rPr>
                <w:sz w:val="24"/>
                <w:szCs w:val="24"/>
              </w:rPr>
            </w:pPr>
            <w:r w:rsidRPr="00550912">
              <w:rPr>
                <w:sz w:val="24"/>
                <w:szCs w:val="24"/>
              </w:rPr>
              <w:t>Nous avons eu</w:t>
            </w:r>
            <w:r w:rsidR="00024D65" w:rsidRPr="00550912">
              <w:rPr>
                <w:sz w:val="24"/>
                <w:szCs w:val="24"/>
              </w:rPr>
              <w:t xml:space="preserve"> du mal à retrouver la localisation </w:t>
            </w:r>
            <w:r w:rsidRPr="00550912">
              <w:rPr>
                <w:sz w:val="24"/>
                <w:szCs w:val="24"/>
              </w:rPr>
              <w:t>de l’espace productif agricole étudié</w:t>
            </w:r>
          </w:p>
        </w:tc>
        <w:tc>
          <w:tcPr>
            <w:tcW w:w="2091" w:type="dxa"/>
            <w:gridSpan w:val="2"/>
          </w:tcPr>
          <w:p w14:paraId="63E1E1B0" w14:textId="5241830A" w:rsidR="00024D65" w:rsidRPr="00550912" w:rsidRDefault="004135D1" w:rsidP="00F2531A">
            <w:pPr>
              <w:jc w:val="center"/>
              <w:rPr>
                <w:sz w:val="24"/>
                <w:szCs w:val="24"/>
              </w:rPr>
            </w:pPr>
            <w:r w:rsidRPr="00550912">
              <w:rPr>
                <w:sz w:val="24"/>
                <w:szCs w:val="24"/>
              </w:rPr>
              <w:t>Nous avons su</w:t>
            </w:r>
            <w:r w:rsidR="00024D65" w:rsidRPr="00550912">
              <w:rPr>
                <w:sz w:val="24"/>
                <w:szCs w:val="24"/>
              </w:rPr>
              <w:t xml:space="preserve"> retrouver en partie</w:t>
            </w:r>
            <w:r w:rsidR="004D3A98" w:rsidRPr="00550912">
              <w:rPr>
                <w:sz w:val="24"/>
                <w:szCs w:val="24"/>
              </w:rPr>
              <w:t xml:space="preserve"> la localisation de l’espace productif agricole étudié</w:t>
            </w:r>
          </w:p>
        </w:tc>
        <w:tc>
          <w:tcPr>
            <w:tcW w:w="2091" w:type="dxa"/>
          </w:tcPr>
          <w:p w14:paraId="6B9C0443" w14:textId="7B5C8DE4" w:rsidR="00024D65" w:rsidRPr="00550912" w:rsidRDefault="004D3A98" w:rsidP="00F2531A">
            <w:pPr>
              <w:rPr>
                <w:sz w:val="24"/>
                <w:szCs w:val="24"/>
              </w:rPr>
            </w:pPr>
            <w:r w:rsidRPr="00550912">
              <w:rPr>
                <w:sz w:val="24"/>
                <w:szCs w:val="24"/>
              </w:rPr>
              <w:t>Nous avons su retrouver la localisation de l’espace productif agricole étudié</w:t>
            </w:r>
          </w:p>
        </w:tc>
        <w:tc>
          <w:tcPr>
            <w:tcW w:w="2092" w:type="dxa"/>
            <w:gridSpan w:val="2"/>
          </w:tcPr>
          <w:p w14:paraId="5B5C6AAF" w14:textId="46E469A9" w:rsidR="00024D65" w:rsidRPr="00550912" w:rsidRDefault="00DE5453" w:rsidP="00F2531A">
            <w:pPr>
              <w:rPr>
                <w:sz w:val="24"/>
                <w:szCs w:val="24"/>
              </w:rPr>
            </w:pPr>
            <w:r w:rsidRPr="00550912">
              <w:rPr>
                <w:sz w:val="24"/>
                <w:szCs w:val="24"/>
              </w:rPr>
              <w:t>Nous avons su retrouver la localisation de l’espace productif agricole étudié et le caractériser</w:t>
            </w:r>
          </w:p>
        </w:tc>
      </w:tr>
      <w:tr w:rsidR="00F56E78" w14:paraId="2F02F37F" w14:textId="77777777" w:rsidTr="00F2531A">
        <w:tc>
          <w:tcPr>
            <w:tcW w:w="2091" w:type="dxa"/>
          </w:tcPr>
          <w:p w14:paraId="54B7A9BA" w14:textId="7A3FF57E" w:rsidR="00F56E78" w:rsidRPr="00550912" w:rsidRDefault="00313F5C" w:rsidP="00F2531A">
            <w:pPr>
              <w:rPr>
                <w:b/>
                <w:bCs/>
                <w:sz w:val="28"/>
                <w:szCs w:val="28"/>
              </w:rPr>
            </w:pPr>
            <w:r w:rsidRPr="00550912">
              <w:rPr>
                <w:b/>
                <w:bCs/>
                <w:sz w:val="28"/>
                <w:szCs w:val="28"/>
              </w:rPr>
              <w:t>Extraire des informations importantes</w:t>
            </w:r>
          </w:p>
        </w:tc>
        <w:tc>
          <w:tcPr>
            <w:tcW w:w="2091" w:type="dxa"/>
          </w:tcPr>
          <w:p w14:paraId="24F71A5D" w14:textId="379C8285" w:rsidR="00F56E78" w:rsidRPr="00550912" w:rsidRDefault="00F56E78" w:rsidP="00F2531A">
            <w:pPr>
              <w:rPr>
                <w:sz w:val="24"/>
                <w:szCs w:val="24"/>
              </w:rPr>
            </w:pPr>
            <w:r w:rsidRPr="00550912">
              <w:rPr>
                <w:rFonts w:eastAsia="Times New Roman" w:cstheme="minorHAnsi"/>
                <w:sz w:val="24"/>
                <w:szCs w:val="24"/>
                <w:lang w:eastAsia="fr-FR"/>
              </w:rPr>
              <w:t xml:space="preserve">J’ai </w:t>
            </w:r>
            <w:r w:rsidRPr="00550912">
              <w:rPr>
                <w:rFonts w:eastAsia="Times New Roman" w:cstheme="minorHAnsi"/>
                <w:b/>
                <w:sz w:val="24"/>
                <w:szCs w:val="24"/>
                <w:lang w:eastAsia="fr-FR"/>
              </w:rPr>
              <w:t>du mal à savoir quelles informations prélever</w:t>
            </w:r>
            <w:r w:rsidRPr="00550912">
              <w:rPr>
                <w:rFonts w:eastAsia="Times New Roman" w:cstheme="minorHAnsi"/>
                <w:sz w:val="24"/>
                <w:szCs w:val="24"/>
                <w:lang w:eastAsia="fr-FR"/>
              </w:rPr>
              <w:t xml:space="preserve"> pour répondre à une question. </w:t>
            </w:r>
          </w:p>
        </w:tc>
        <w:tc>
          <w:tcPr>
            <w:tcW w:w="2091" w:type="dxa"/>
            <w:gridSpan w:val="2"/>
          </w:tcPr>
          <w:p w14:paraId="36BB3ACD" w14:textId="0A480635" w:rsidR="00F56E78" w:rsidRPr="00550912" w:rsidRDefault="00F56E78" w:rsidP="00F2531A">
            <w:pPr>
              <w:rPr>
                <w:sz w:val="24"/>
                <w:szCs w:val="24"/>
              </w:rPr>
            </w:pPr>
            <w:r w:rsidRPr="00550912">
              <w:rPr>
                <w:rFonts w:eastAsia="Times New Roman" w:cstheme="minorHAnsi"/>
                <w:sz w:val="24"/>
                <w:szCs w:val="24"/>
                <w:lang w:eastAsia="fr-FR"/>
              </w:rPr>
              <w:t xml:space="preserve">Je </w:t>
            </w:r>
            <w:r w:rsidRPr="00550912">
              <w:rPr>
                <w:rFonts w:eastAsia="Times New Roman" w:cstheme="minorHAnsi"/>
                <w:b/>
                <w:sz w:val="24"/>
                <w:szCs w:val="24"/>
                <w:lang w:eastAsia="fr-FR"/>
              </w:rPr>
              <w:t>sais extraire les informations utiles</w:t>
            </w:r>
            <w:r w:rsidRPr="00550912">
              <w:rPr>
                <w:rFonts w:eastAsia="Times New Roman" w:cstheme="minorHAnsi"/>
                <w:sz w:val="24"/>
                <w:szCs w:val="24"/>
                <w:lang w:eastAsia="fr-FR"/>
              </w:rPr>
              <w:t xml:space="preserve"> mais j’ai du mal à les réutiliser. </w:t>
            </w:r>
          </w:p>
        </w:tc>
        <w:tc>
          <w:tcPr>
            <w:tcW w:w="2091" w:type="dxa"/>
          </w:tcPr>
          <w:p w14:paraId="47CB9C38" w14:textId="0822C339" w:rsidR="00F56E78" w:rsidRPr="00550912" w:rsidRDefault="00F56E78" w:rsidP="00F2531A">
            <w:pPr>
              <w:rPr>
                <w:sz w:val="24"/>
                <w:szCs w:val="24"/>
              </w:rPr>
            </w:pPr>
            <w:r w:rsidRPr="00550912">
              <w:rPr>
                <w:rFonts w:eastAsia="Times New Roman" w:cstheme="minorHAnsi"/>
                <w:sz w:val="24"/>
                <w:szCs w:val="24"/>
                <w:lang w:eastAsia="fr-FR"/>
              </w:rPr>
              <w:t xml:space="preserve">Je </w:t>
            </w:r>
            <w:r w:rsidRPr="00550912">
              <w:rPr>
                <w:rFonts w:eastAsia="Times New Roman" w:cstheme="minorHAnsi"/>
                <w:b/>
                <w:sz w:val="24"/>
                <w:szCs w:val="24"/>
                <w:lang w:eastAsia="fr-FR"/>
              </w:rPr>
              <w:t>sais correctement extraire</w:t>
            </w:r>
            <w:r w:rsidRPr="00550912">
              <w:rPr>
                <w:rFonts w:eastAsia="Times New Roman" w:cstheme="minorHAnsi"/>
                <w:sz w:val="24"/>
                <w:szCs w:val="24"/>
                <w:lang w:eastAsia="fr-FR"/>
              </w:rPr>
              <w:t xml:space="preserve"> les informations utiles pour répondre à une question. </w:t>
            </w:r>
          </w:p>
        </w:tc>
        <w:tc>
          <w:tcPr>
            <w:tcW w:w="2092" w:type="dxa"/>
            <w:gridSpan w:val="2"/>
          </w:tcPr>
          <w:p w14:paraId="6934F0B3" w14:textId="38A81C60" w:rsidR="00F56E78" w:rsidRPr="00550912" w:rsidRDefault="00F56E78" w:rsidP="00F2531A">
            <w:pPr>
              <w:rPr>
                <w:sz w:val="24"/>
                <w:szCs w:val="24"/>
              </w:rPr>
            </w:pPr>
            <w:r w:rsidRPr="00550912">
              <w:rPr>
                <w:rFonts w:eastAsia="Times New Roman" w:cstheme="minorHAnsi"/>
                <w:sz w:val="24"/>
                <w:szCs w:val="24"/>
                <w:lang w:eastAsia="fr-FR"/>
              </w:rPr>
              <w:t xml:space="preserve">Je sais extraire les informations importantes du document et les </w:t>
            </w:r>
            <w:r w:rsidRPr="00550912">
              <w:rPr>
                <w:rFonts w:eastAsia="Times New Roman" w:cstheme="minorHAnsi"/>
                <w:b/>
                <w:sz w:val="24"/>
                <w:szCs w:val="24"/>
                <w:lang w:eastAsia="fr-FR"/>
              </w:rPr>
              <w:t>reformuler avec ses propres mots.</w:t>
            </w:r>
          </w:p>
        </w:tc>
      </w:tr>
      <w:tr w:rsidR="006109BA" w14:paraId="705FA892" w14:textId="77777777" w:rsidTr="00F2531A">
        <w:tc>
          <w:tcPr>
            <w:tcW w:w="2091" w:type="dxa"/>
          </w:tcPr>
          <w:p w14:paraId="1F441B44" w14:textId="2FDD6AA7" w:rsidR="006109BA" w:rsidRPr="00550912" w:rsidRDefault="007A2B02" w:rsidP="00F2531A">
            <w:pPr>
              <w:rPr>
                <w:b/>
                <w:bCs/>
                <w:sz w:val="28"/>
                <w:szCs w:val="28"/>
              </w:rPr>
            </w:pPr>
            <w:r w:rsidRPr="00550912">
              <w:rPr>
                <w:b/>
                <w:bCs/>
                <w:sz w:val="28"/>
                <w:szCs w:val="28"/>
              </w:rPr>
              <w:t>Connaître les caractéristiques des récits et des descriptions et en réaliser.</w:t>
            </w:r>
          </w:p>
        </w:tc>
        <w:tc>
          <w:tcPr>
            <w:tcW w:w="2091" w:type="dxa"/>
          </w:tcPr>
          <w:p w14:paraId="12D6C829" w14:textId="65D33E22" w:rsidR="006109BA" w:rsidRPr="00550912" w:rsidRDefault="006109BA" w:rsidP="00F2531A">
            <w:pPr>
              <w:rPr>
                <w:sz w:val="24"/>
                <w:szCs w:val="24"/>
              </w:rPr>
            </w:pPr>
            <w:r w:rsidRPr="00550912">
              <w:rPr>
                <w:sz w:val="24"/>
                <w:szCs w:val="24"/>
              </w:rPr>
              <w:t xml:space="preserve">J’ai </w:t>
            </w:r>
            <w:r w:rsidRPr="00550912">
              <w:rPr>
                <w:b/>
                <w:sz w:val="24"/>
                <w:szCs w:val="24"/>
              </w:rPr>
              <w:t>du mal à décrire ou raconter en étant guidé</w:t>
            </w:r>
            <w:r w:rsidRPr="00550912">
              <w:rPr>
                <w:sz w:val="24"/>
                <w:szCs w:val="24"/>
              </w:rPr>
              <w:t xml:space="preserve"> par des questions.</w:t>
            </w:r>
          </w:p>
        </w:tc>
        <w:tc>
          <w:tcPr>
            <w:tcW w:w="2091" w:type="dxa"/>
            <w:gridSpan w:val="2"/>
          </w:tcPr>
          <w:p w14:paraId="54C9992C" w14:textId="74038FCA" w:rsidR="006109BA" w:rsidRPr="00550912" w:rsidRDefault="006109BA" w:rsidP="00F2531A">
            <w:pPr>
              <w:rPr>
                <w:sz w:val="24"/>
                <w:szCs w:val="24"/>
              </w:rPr>
            </w:pPr>
            <w:r w:rsidRPr="00550912">
              <w:rPr>
                <w:sz w:val="24"/>
                <w:szCs w:val="24"/>
              </w:rPr>
              <w:t xml:space="preserve">Je </w:t>
            </w:r>
            <w:r w:rsidRPr="00550912">
              <w:rPr>
                <w:b/>
                <w:sz w:val="24"/>
                <w:szCs w:val="24"/>
              </w:rPr>
              <w:t>sais en partie décrire ou raconter en étant guidé</w:t>
            </w:r>
            <w:r w:rsidRPr="00550912">
              <w:rPr>
                <w:sz w:val="24"/>
                <w:szCs w:val="24"/>
              </w:rPr>
              <w:t xml:space="preserve"> par des questions.</w:t>
            </w:r>
          </w:p>
        </w:tc>
        <w:tc>
          <w:tcPr>
            <w:tcW w:w="2091" w:type="dxa"/>
          </w:tcPr>
          <w:p w14:paraId="55060360" w14:textId="47B038BC" w:rsidR="006109BA" w:rsidRPr="00550912" w:rsidRDefault="006109BA" w:rsidP="00F2531A">
            <w:pPr>
              <w:rPr>
                <w:sz w:val="24"/>
                <w:szCs w:val="24"/>
              </w:rPr>
            </w:pPr>
            <w:r w:rsidRPr="00550912">
              <w:rPr>
                <w:sz w:val="24"/>
                <w:szCs w:val="24"/>
              </w:rPr>
              <w:t xml:space="preserve">Je sais décrire ou raconter en quelques lignes </w:t>
            </w:r>
            <w:r w:rsidRPr="00550912">
              <w:rPr>
                <w:b/>
                <w:sz w:val="24"/>
                <w:szCs w:val="24"/>
              </w:rPr>
              <w:t>à partir d ‘un plan donné avec mes propres mots</w:t>
            </w:r>
            <w:r w:rsidRPr="00550912">
              <w:rPr>
                <w:sz w:val="24"/>
                <w:szCs w:val="24"/>
              </w:rPr>
              <w:t xml:space="preserve">. </w:t>
            </w:r>
          </w:p>
        </w:tc>
        <w:tc>
          <w:tcPr>
            <w:tcW w:w="2092" w:type="dxa"/>
            <w:gridSpan w:val="2"/>
          </w:tcPr>
          <w:p w14:paraId="62BC6445" w14:textId="77777777" w:rsidR="006109BA" w:rsidRPr="00550912" w:rsidRDefault="006109BA" w:rsidP="00F2531A">
            <w:pPr>
              <w:rPr>
                <w:sz w:val="24"/>
                <w:szCs w:val="24"/>
              </w:rPr>
            </w:pPr>
          </w:p>
        </w:tc>
      </w:tr>
      <w:tr w:rsidR="00CB76C6" w14:paraId="2C03AF20" w14:textId="77777777" w:rsidTr="00F2531A">
        <w:tc>
          <w:tcPr>
            <w:tcW w:w="2091" w:type="dxa"/>
          </w:tcPr>
          <w:p w14:paraId="0C4BB714" w14:textId="32B7414C" w:rsidR="00CB76C6" w:rsidRPr="00550912" w:rsidRDefault="00550912" w:rsidP="00F2531A">
            <w:pPr>
              <w:rPr>
                <w:b/>
                <w:bCs/>
                <w:sz w:val="28"/>
                <w:szCs w:val="28"/>
              </w:rPr>
            </w:pPr>
            <w:r w:rsidRPr="00550912">
              <w:rPr>
                <w:b/>
                <w:bCs/>
                <w:sz w:val="28"/>
                <w:szCs w:val="28"/>
              </w:rPr>
              <w:t>Travailler en groupe</w:t>
            </w:r>
          </w:p>
        </w:tc>
        <w:tc>
          <w:tcPr>
            <w:tcW w:w="2091" w:type="dxa"/>
          </w:tcPr>
          <w:p w14:paraId="4FBB2CFE" w14:textId="250D2840" w:rsidR="00CB76C6" w:rsidRPr="00550912" w:rsidRDefault="00CB76C6" w:rsidP="00F2531A">
            <w:pPr>
              <w:rPr>
                <w:sz w:val="24"/>
                <w:szCs w:val="24"/>
              </w:rPr>
            </w:pPr>
            <w:r w:rsidRPr="00550912">
              <w:rPr>
                <w:sz w:val="24"/>
                <w:szCs w:val="24"/>
              </w:rPr>
              <w:t xml:space="preserve">J’ai </w:t>
            </w:r>
            <w:r w:rsidRPr="00550912">
              <w:rPr>
                <w:b/>
                <w:sz w:val="24"/>
                <w:szCs w:val="24"/>
              </w:rPr>
              <w:t>du mal à trouver ma place</w:t>
            </w:r>
            <w:r w:rsidRPr="00550912">
              <w:rPr>
                <w:sz w:val="24"/>
                <w:szCs w:val="24"/>
              </w:rPr>
              <w:t xml:space="preserve"> au sein du groupe.</w:t>
            </w:r>
          </w:p>
        </w:tc>
        <w:tc>
          <w:tcPr>
            <w:tcW w:w="2091" w:type="dxa"/>
            <w:gridSpan w:val="2"/>
          </w:tcPr>
          <w:p w14:paraId="5AB9E4FD" w14:textId="04CDF233" w:rsidR="00CB76C6" w:rsidRPr="00550912" w:rsidRDefault="00CB76C6" w:rsidP="00F2531A">
            <w:pPr>
              <w:rPr>
                <w:sz w:val="24"/>
                <w:szCs w:val="24"/>
              </w:rPr>
            </w:pPr>
            <w:r w:rsidRPr="00550912">
              <w:rPr>
                <w:sz w:val="24"/>
                <w:szCs w:val="24"/>
              </w:rPr>
              <w:t xml:space="preserve">Je sais </w:t>
            </w:r>
            <w:r w:rsidRPr="00550912">
              <w:rPr>
                <w:b/>
                <w:sz w:val="24"/>
                <w:szCs w:val="24"/>
              </w:rPr>
              <w:t xml:space="preserve">réaliser une tâche </w:t>
            </w:r>
            <w:r w:rsidRPr="00550912">
              <w:rPr>
                <w:sz w:val="24"/>
                <w:szCs w:val="24"/>
              </w:rPr>
              <w:t xml:space="preserve">au service du groupe et </w:t>
            </w:r>
            <w:r w:rsidRPr="00550912">
              <w:rPr>
                <w:b/>
                <w:sz w:val="24"/>
                <w:szCs w:val="24"/>
              </w:rPr>
              <w:t>écoute</w:t>
            </w:r>
            <w:r w:rsidRPr="00550912">
              <w:rPr>
                <w:sz w:val="24"/>
                <w:szCs w:val="24"/>
              </w:rPr>
              <w:t xml:space="preserve">r les avis des autres. </w:t>
            </w:r>
          </w:p>
        </w:tc>
        <w:tc>
          <w:tcPr>
            <w:tcW w:w="2091" w:type="dxa"/>
          </w:tcPr>
          <w:p w14:paraId="28929A26" w14:textId="6BD144EC" w:rsidR="00CB76C6" w:rsidRPr="00550912" w:rsidRDefault="00CB76C6" w:rsidP="00F2531A">
            <w:pPr>
              <w:rPr>
                <w:sz w:val="24"/>
                <w:szCs w:val="24"/>
              </w:rPr>
            </w:pPr>
            <w:r w:rsidRPr="00550912">
              <w:rPr>
                <w:sz w:val="24"/>
                <w:szCs w:val="24"/>
              </w:rPr>
              <w:t xml:space="preserve">Je </w:t>
            </w:r>
            <w:r w:rsidRPr="00550912">
              <w:rPr>
                <w:b/>
                <w:sz w:val="24"/>
                <w:szCs w:val="24"/>
              </w:rPr>
              <w:t>sais proposer et réaliser une tâche</w:t>
            </w:r>
            <w:r w:rsidRPr="00550912">
              <w:rPr>
                <w:sz w:val="24"/>
                <w:szCs w:val="24"/>
              </w:rPr>
              <w:t xml:space="preserve"> au service du groupe et je sais </w:t>
            </w:r>
            <w:r w:rsidRPr="00550912">
              <w:rPr>
                <w:b/>
                <w:sz w:val="24"/>
                <w:szCs w:val="24"/>
              </w:rPr>
              <w:t>écouter</w:t>
            </w:r>
            <w:r w:rsidRPr="00550912">
              <w:rPr>
                <w:sz w:val="24"/>
                <w:szCs w:val="24"/>
              </w:rPr>
              <w:t xml:space="preserve"> les avis des autres.</w:t>
            </w:r>
          </w:p>
        </w:tc>
        <w:tc>
          <w:tcPr>
            <w:tcW w:w="2092" w:type="dxa"/>
            <w:gridSpan w:val="2"/>
          </w:tcPr>
          <w:p w14:paraId="1B306E49" w14:textId="77777777" w:rsidR="00CB76C6" w:rsidRPr="00550912" w:rsidRDefault="00CB76C6" w:rsidP="00F2531A">
            <w:pPr>
              <w:rPr>
                <w:sz w:val="24"/>
                <w:szCs w:val="24"/>
              </w:rPr>
            </w:pPr>
          </w:p>
        </w:tc>
      </w:tr>
    </w:tbl>
    <w:p w14:paraId="26D0E440" w14:textId="60B8E045" w:rsidR="00A74B06" w:rsidRDefault="00F2531A">
      <w:r>
        <w:br w:type="textWrapping" w:clear="all"/>
      </w:r>
    </w:p>
    <w:sectPr w:rsidR="00A74B06" w:rsidSect="001376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44777"/>
    <w:multiLevelType w:val="hybridMultilevel"/>
    <w:tmpl w:val="EDF8F0C6"/>
    <w:lvl w:ilvl="0" w:tplc="4B6023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430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30"/>
    <w:rsid w:val="00024D65"/>
    <w:rsid w:val="001376B9"/>
    <w:rsid w:val="002563E7"/>
    <w:rsid w:val="002D0DFB"/>
    <w:rsid w:val="00313F5C"/>
    <w:rsid w:val="004135D1"/>
    <w:rsid w:val="004D3A98"/>
    <w:rsid w:val="00550912"/>
    <w:rsid w:val="006109BA"/>
    <w:rsid w:val="00641AFE"/>
    <w:rsid w:val="007A2B02"/>
    <w:rsid w:val="007D0130"/>
    <w:rsid w:val="008E43CC"/>
    <w:rsid w:val="009316AF"/>
    <w:rsid w:val="00A74B06"/>
    <w:rsid w:val="00AC05BE"/>
    <w:rsid w:val="00B62DFE"/>
    <w:rsid w:val="00B86E3B"/>
    <w:rsid w:val="00CB76C6"/>
    <w:rsid w:val="00DE5453"/>
    <w:rsid w:val="00F24A94"/>
    <w:rsid w:val="00F2531A"/>
    <w:rsid w:val="00F56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DEDC"/>
  <w15:chartTrackingRefBased/>
  <w15:docId w15:val="{BEA3D06E-8BF6-4703-89FE-33E4B88B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E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D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01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56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54099">
      <w:bodyDiv w:val="1"/>
      <w:marLeft w:val="0"/>
      <w:marRight w:val="0"/>
      <w:marTop w:val="0"/>
      <w:marBottom w:val="0"/>
      <w:divBdr>
        <w:top w:val="none" w:sz="0" w:space="0" w:color="auto"/>
        <w:left w:val="none" w:sz="0" w:space="0" w:color="auto"/>
        <w:bottom w:val="none" w:sz="0" w:space="0" w:color="auto"/>
        <w:right w:val="none" w:sz="0" w:space="0" w:color="auto"/>
      </w:divBdr>
    </w:div>
    <w:div w:id="2058701990">
      <w:bodyDiv w:val="1"/>
      <w:marLeft w:val="0"/>
      <w:marRight w:val="0"/>
      <w:marTop w:val="0"/>
      <w:marBottom w:val="0"/>
      <w:divBdr>
        <w:top w:val="none" w:sz="0" w:space="0" w:color="auto"/>
        <w:left w:val="none" w:sz="0" w:space="0" w:color="auto"/>
        <w:bottom w:val="none" w:sz="0" w:space="0" w:color="auto"/>
        <w:right w:val="none" w:sz="0" w:space="0" w:color="auto"/>
      </w:divBdr>
      <w:divsChild>
        <w:div w:id="63676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Combeaud</dc:creator>
  <cp:keywords/>
  <dc:description/>
  <cp:lastModifiedBy>Lydia COMBEAUD</cp:lastModifiedBy>
  <cp:revision>2</cp:revision>
  <cp:lastPrinted>2020-08-13T08:24:00Z</cp:lastPrinted>
  <dcterms:created xsi:type="dcterms:W3CDTF">2024-01-22T09:44:00Z</dcterms:created>
  <dcterms:modified xsi:type="dcterms:W3CDTF">2024-01-22T09:44:00Z</dcterms:modified>
</cp:coreProperties>
</file>