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D94" w:rsidRDefault="00DF2D94" w:rsidP="00DF2D94">
      <w:pPr>
        <w:spacing w:after="0"/>
        <w:jc w:val="center"/>
        <w:rPr>
          <w:b/>
          <w:color w:val="0000FF"/>
        </w:rPr>
      </w:pPr>
      <w:r>
        <w:rPr>
          <w:rFonts w:ascii="Bodoni MT Black" w:hAnsi="Bodoni MT Black"/>
          <w:b/>
          <w:noProof/>
          <w:color w:val="0000FF"/>
          <w:sz w:val="32"/>
          <w:szCs w:val="32"/>
          <w:u w:val="single"/>
          <w:lang w:eastAsia="fr-FR"/>
        </w:rPr>
        <w:t>A</w:t>
      </w:r>
      <w:r w:rsidRPr="00A205DF">
        <w:rPr>
          <w:rFonts w:ascii="Bodoni MT Black" w:hAnsi="Bodoni MT Black"/>
          <w:b/>
          <w:noProof/>
          <w:color w:val="0000FF"/>
          <w:sz w:val="32"/>
          <w:szCs w:val="32"/>
          <w:u w:val="single"/>
          <w:lang w:eastAsia="fr-FR"/>
        </w:rPr>
        <w:t>ctivités réalisées au cours du projet</w:t>
      </w:r>
    </w:p>
    <w:p w:rsidR="00DF2D94" w:rsidRDefault="00DF2D94" w:rsidP="00FC0BDD">
      <w:pPr>
        <w:spacing w:after="0"/>
        <w:jc w:val="both"/>
        <w:rPr>
          <w:b/>
          <w:color w:val="0000FF"/>
        </w:rPr>
      </w:pPr>
    </w:p>
    <w:p w:rsidR="00FC0BDD" w:rsidRPr="00DF2D94" w:rsidRDefault="00FC0BDD" w:rsidP="00FC0BDD">
      <w:pPr>
        <w:spacing w:after="0"/>
        <w:jc w:val="both"/>
        <w:rPr>
          <w:b/>
          <w:color w:val="FF0000"/>
        </w:rPr>
      </w:pPr>
      <w:r w:rsidRPr="00DF2D94">
        <w:rPr>
          <w:b/>
          <w:color w:val="FF0000"/>
        </w:rPr>
        <w:t>PROJET FINAL</w:t>
      </w:r>
      <w:r w:rsidRPr="00DF2D94">
        <w:rPr>
          <w:color w:val="FF0000"/>
        </w:rPr>
        <w:t xml:space="preserve"> : </w:t>
      </w:r>
      <w:r w:rsidRPr="00DF2D94">
        <w:rPr>
          <w:b/>
          <w:color w:val="FF0000"/>
        </w:rPr>
        <w:t>création d’un jeu de plateau ¡</w:t>
      </w:r>
      <w:proofErr w:type="spellStart"/>
      <w:r w:rsidRPr="00DF2D94">
        <w:rPr>
          <w:rStyle w:val="lev"/>
          <w:i/>
          <w:color w:val="FF0000"/>
        </w:rPr>
        <w:t>Luchemos</w:t>
      </w:r>
      <w:proofErr w:type="spellEnd"/>
      <w:r w:rsidRPr="00DF2D94">
        <w:rPr>
          <w:rStyle w:val="lev"/>
          <w:i/>
          <w:color w:val="FF0000"/>
        </w:rPr>
        <w:t xml:space="preserve"> contra la </w:t>
      </w:r>
      <w:proofErr w:type="spellStart"/>
      <w:r w:rsidRPr="00DF2D94">
        <w:rPr>
          <w:rStyle w:val="lev"/>
          <w:i/>
          <w:color w:val="FF0000"/>
        </w:rPr>
        <w:t>discriminación</w:t>
      </w:r>
      <w:proofErr w:type="spellEnd"/>
      <w:r w:rsidRPr="00DF2D94">
        <w:rPr>
          <w:rStyle w:val="lev"/>
          <w:b w:val="0"/>
          <w:i/>
          <w:color w:val="FF0000"/>
        </w:rPr>
        <w:t>!</w:t>
      </w:r>
      <w:r w:rsidRPr="00DF2D94">
        <w:rPr>
          <w:b/>
          <w:i/>
          <w:color w:val="FF0000"/>
        </w:rPr>
        <w:t> </w:t>
      </w:r>
      <w:r w:rsidRPr="00DF2D94">
        <w:rPr>
          <w:b/>
          <w:color w:val="FF0000"/>
        </w:rPr>
        <w:t xml:space="preserve"> </w:t>
      </w:r>
      <w:proofErr w:type="gramStart"/>
      <w:r w:rsidRPr="00DF2D94">
        <w:rPr>
          <w:b/>
          <w:color w:val="FF0000"/>
        </w:rPr>
        <w:t>en</w:t>
      </w:r>
      <w:proofErr w:type="gramEnd"/>
      <w:r w:rsidRPr="00DF2D94">
        <w:rPr>
          <w:b/>
          <w:color w:val="FF0000"/>
        </w:rPr>
        <w:t xml:space="preserve"> collaboration de 2 établissements participant au projet</w:t>
      </w:r>
    </w:p>
    <w:p w:rsidR="00FC0BDD" w:rsidRDefault="00FC0BDD" w:rsidP="00FC0BDD">
      <w:pPr>
        <w:pStyle w:val="NormalWeb"/>
        <w:spacing w:before="0" w:beforeAutospacing="0" w:after="0" w:afterAutospacing="0"/>
        <w:jc w:val="both"/>
        <w:rPr>
          <w:rFonts w:asciiTheme="minorHAnsi" w:hAnsiTheme="minorHAnsi"/>
          <w:sz w:val="20"/>
          <w:szCs w:val="20"/>
        </w:rPr>
      </w:pPr>
    </w:p>
    <w:p w:rsidR="0025432F" w:rsidRPr="00144767" w:rsidRDefault="0025432F" w:rsidP="0025432F">
      <w:pPr>
        <w:jc w:val="both"/>
        <w:rPr>
          <w:rFonts w:cs="Times New Roman"/>
          <w:b/>
          <w:color w:val="0000FF"/>
          <w:sz w:val="20"/>
          <w:szCs w:val="20"/>
        </w:rPr>
      </w:pPr>
      <w:r w:rsidRPr="00144767">
        <w:rPr>
          <w:noProof/>
          <w:sz w:val="20"/>
          <w:szCs w:val="20"/>
          <w:lang w:eastAsia="fr-FR"/>
        </w:rPr>
        <w:drawing>
          <wp:inline distT="0" distB="0" distL="0" distR="0" wp14:anchorId="7416916E" wp14:editId="20D610D0">
            <wp:extent cx="5760720" cy="4080793"/>
            <wp:effectExtent l="0" t="0" r="0" b="0"/>
            <wp:docPr id="5" name="Image 5" descr="https://twinspace.etwinning.net/files/collabspace/8/08/108/15108/images/b4db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8/08/108/15108/images/b4db654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80793"/>
                    </a:xfrm>
                    <a:prstGeom prst="rect">
                      <a:avLst/>
                    </a:prstGeom>
                    <a:noFill/>
                    <a:ln>
                      <a:noFill/>
                    </a:ln>
                  </pic:spPr>
                </pic:pic>
              </a:graphicData>
            </a:graphic>
          </wp:inline>
        </w:drawing>
      </w:r>
    </w:p>
    <w:p w:rsidR="0025432F" w:rsidRPr="00144767" w:rsidRDefault="0025432F" w:rsidP="0025432F">
      <w:pPr>
        <w:jc w:val="both"/>
        <w:rPr>
          <w:rFonts w:cs="Times New Roman"/>
          <w:b/>
          <w:color w:val="0000FF"/>
          <w:sz w:val="20"/>
          <w:szCs w:val="20"/>
        </w:rPr>
      </w:pPr>
      <w:r w:rsidRPr="00144767">
        <w:rPr>
          <w:noProof/>
          <w:sz w:val="20"/>
          <w:szCs w:val="20"/>
          <w:lang w:eastAsia="fr-FR"/>
        </w:rPr>
        <w:drawing>
          <wp:inline distT="0" distB="0" distL="0" distR="0" wp14:anchorId="4F4FCC1C" wp14:editId="43563220">
            <wp:extent cx="5760720" cy="4375667"/>
            <wp:effectExtent l="0" t="0" r="0" b="6350"/>
            <wp:docPr id="6" name="Image 6" descr="https://twinspace.etwinning.net/files/collabspace/8/08/108/15108/images/b5eaa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8/08/108/15108/images/b5eaa7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75667"/>
                    </a:xfrm>
                    <a:prstGeom prst="rect">
                      <a:avLst/>
                    </a:prstGeom>
                    <a:noFill/>
                    <a:ln>
                      <a:noFill/>
                    </a:ln>
                  </pic:spPr>
                </pic:pic>
              </a:graphicData>
            </a:graphic>
          </wp:inline>
        </w:drawing>
      </w:r>
    </w:p>
    <w:p w:rsidR="0025432F" w:rsidRPr="00144767" w:rsidRDefault="0025432F" w:rsidP="0025432F">
      <w:pPr>
        <w:jc w:val="center"/>
        <w:rPr>
          <w:rFonts w:cs="Times New Roman"/>
          <w:b/>
          <w:color w:val="0000FF"/>
          <w:sz w:val="20"/>
          <w:szCs w:val="20"/>
        </w:rPr>
      </w:pPr>
      <w:r w:rsidRPr="00144767">
        <w:rPr>
          <w:rFonts w:cs="Times New Roman"/>
          <w:b/>
          <w:noProof/>
          <w:color w:val="0000FF"/>
          <w:sz w:val="20"/>
          <w:szCs w:val="20"/>
          <w:lang w:eastAsia="fr-FR"/>
        </w:rPr>
        <w:lastRenderedPageBreak/>
        <w:drawing>
          <wp:inline distT="0" distB="0" distL="0" distR="0" wp14:anchorId="5CCDDB4D" wp14:editId="60630578">
            <wp:extent cx="4067175" cy="181810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8717" cy="1818796"/>
                    </a:xfrm>
                    <a:prstGeom prst="rect">
                      <a:avLst/>
                    </a:prstGeom>
                    <a:noFill/>
                    <a:ln>
                      <a:noFill/>
                    </a:ln>
                  </pic:spPr>
                </pic:pic>
              </a:graphicData>
            </a:graphic>
          </wp:inline>
        </w:drawing>
      </w:r>
    </w:p>
    <w:p w:rsidR="0025432F" w:rsidRPr="00144767" w:rsidRDefault="0025432F" w:rsidP="0025432F">
      <w:pPr>
        <w:jc w:val="both"/>
        <w:rPr>
          <w:rFonts w:cs="Times New Roman"/>
          <w:b/>
          <w:color w:val="0000FF"/>
          <w:sz w:val="20"/>
          <w:szCs w:val="20"/>
        </w:rPr>
      </w:pPr>
    </w:p>
    <w:p w:rsidR="0025432F" w:rsidRPr="00144767" w:rsidRDefault="0025432F" w:rsidP="0025432F">
      <w:pPr>
        <w:jc w:val="center"/>
        <w:rPr>
          <w:rFonts w:cs="Times New Roman"/>
          <w:b/>
          <w:color w:val="0000FF"/>
          <w:sz w:val="20"/>
          <w:szCs w:val="20"/>
        </w:rPr>
      </w:pPr>
      <w:r w:rsidRPr="00144767">
        <w:rPr>
          <w:noProof/>
          <w:sz w:val="20"/>
          <w:szCs w:val="20"/>
          <w:lang w:eastAsia="fr-FR"/>
        </w:rPr>
        <w:drawing>
          <wp:inline distT="0" distB="0" distL="0" distR="0" wp14:anchorId="51D5A708" wp14:editId="0C75C0F7">
            <wp:extent cx="3648075" cy="2731892"/>
            <wp:effectExtent l="0" t="0" r="0" b="0"/>
            <wp:docPr id="8" name="Image 8" descr="https://twinspace.etwinning.net/files/collabspace/8/08/108/15108/images/aaa6a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8/08/108/15108/images/aaa6a1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2731892"/>
                    </a:xfrm>
                    <a:prstGeom prst="rect">
                      <a:avLst/>
                    </a:prstGeom>
                    <a:noFill/>
                    <a:ln>
                      <a:noFill/>
                    </a:ln>
                  </pic:spPr>
                </pic:pic>
              </a:graphicData>
            </a:graphic>
          </wp:inline>
        </w:drawing>
      </w:r>
    </w:p>
    <w:p w:rsidR="0025432F" w:rsidRDefault="0025432F" w:rsidP="00FC0BDD">
      <w:pPr>
        <w:pStyle w:val="NormalWeb"/>
        <w:spacing w:before="0" w:beforeAutospacing="0" w:after="0" w:afterAutospacing="0"/>
        <w:jc w:val="both"/>
        <w:rPr>
          <w:rFonts w:asciiTheme="minorHAnsi" w:hAnsiTheme="minorHAnsi"/>
          <w:sz w:val="20"/>
          <w:szCs w:val="20"/>
        </w:rPr>
      </w:pPr>
    </w:p>
    <w:p w:rsidR="00FC0BDD" w:rsidRPr="00ED1293" w:rsidRDefault="00FC0BDD" w:rsidP="00FC0BDD">
      <w:pPr>
        <w:pStyle w:val="NormalWeb"/>
        <w:spacing w:before="0" w:beforeAutospacing="0" w:after="0" w:afterAutospacing="0"/>
        <w:jc w:val="both"/>
        <w:rPr>
          <w:rFonts w:asciiTheme="minorHAnsi" w:hAnsiTheme="minorHAnsi"/>
          <w:sz w:val="20"/>
          <w:szCs w:val="20"/>
        </w:rPr>
      </w:pPr>
      <w:r>
        <w:rPr>
          <w:rFonts w:asciiTheme="minorHAnsi" w:hAnsiTheme="minorHAnsi"/>
          <w:sz w:val="20"/>
          <w:szCs w:val="20"/>
        </w:rPr>
        <w:t>C</w:t>
      </w:r>
      <w:r w:rsidRPr="00ED1293">
        <w:rPr>
          <w:rFonts w:asciiTheme="minorHAnsi" w:hAnsiTheme="minorHAnsi"/>
          <w:sz w:val="20"/>
          <w:szCs w:val="20"/>
        </w:rPr>
        <w:t>réation d’un jeu de plateau en collaboration de 2 établissements participant au projet. Création du  plateau de jeu à partir des différentes productions réalisées au cours du projet : œuvres artistiques, logos, etc. Le contenu des cartes a permis de réinvestir, de mobiliser les connaissances acquises tout au long du projet et de les compléter (recherches internet) : connaissances sur le thème des discriminations, éducation civique, les Droits de l’Homme, les lois espagnoles, françaises et italiennes sur la discrimination.</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Le travail de rédaction des cartes a été effectué tout au long du projet. Chaque établissement a préparé une  partie des questions et ensuite il les a envoyées à son partenaire.</w:t>
      </w:r>
    </w:p>
    <w:p w:rsidR="00FC0BDD" w:rsidRPr="00ED1293" w:rsidRDefault="00FC0BDD" w:rsidP="00FC0BDD">
      <w:pPr>
        <w:pStyle w:val="NormalWeb"/>
        <w:spacing w:before="0" w:beforeAutospacing="0" w:after="0" w:afterAutospacing="0"/>
        <w:jc w:val="both"/>
        <w:rPr>
          <w:rFonts w:asciiTheme="minorHAnsi" w:hAnsiTheme="minorHAnsi"/>
          <w:sz w:val="20"/>
          <w:szCs w:val="20"/>
        </w:rPr>
      </w:pPr>
    </w:p>
    <w:p w:rsidR="00FC0BDD" w:rsidRPr="00ED1293" w:rsidRDefault="00FC0BDD" w:rsidP="00FC0BDD">
      <w:pPr>
        <w:pStyle w:val="NormalWeb"/>
        <w:spacing w:before="0" w:beforeAutospacing="0" w:after="0" w:afterAutospacing="0"/>
        <w:jc w:val="both"/>
        <w:rPr>
          <w:rFonts w:asciiTheme="minorHAnsi" w:hAnsiTheme="minorHAnsi"/>
          <w:b/>
          <w:sz w:val="20"/>
          <w:szCs w:val="20"/>
          <w:u w:val="single"/>
        </w:rPr>
      </w:pPr>
    </w:p>
    <w:p w:rsidR="00FC0BDD" w:rsidRPr="00ED1293" w:rsidRDefault="00FC0BDD" w:rsidP="00FC0BDD">
      <w:pPr>
        <w:pStyle w:val="NormalWeb"/>
        <w:spacing w:before="0" w:beforeAutospacing="0" w:after="0" w:afterAutospacing="0"/>
        <w:jc w:val="both"/>
        <w:rPr>
          <w:rFonts w:asciiTheme="minorHAnsi" w:hAnsiTheme="minorHAnsi"/>
          <w:b/>
          <w:color w:val="0000FF"/>
          <w:sz w:val="20"/>
          <w:szCs w:val="20"/>
          <w:u w:val="single"/>
        </w:rPr>
      </w:pPr>
      <w:r w:rsidRPr="00ED1293">
        <w:rPr>
          <w:rFonts w:asciiTheme="minorHAnsi" w:hAnsiTheme="minorHAnsi"/>
          <w:b/>
          <w:color w:val="0000FF"/>
          <w:sz w:val="20"/>
          <w:szCs w:val="20"/>
          <w:u w:val="single"/>
        </w:rPr>
        <w:t>Les étapes :</w:t>
      </w:r>
    </w:p>
    <w:p w:rsidR="00FC0BDD" w:rsidRPr="00ED1293" w:rsidRDefault="00FC0BDD" w:rsidP="00FC0BDD">
      <w:pPr>
        <w:pStyle w:val="NormalWeb"/>
        <w:spacing w:before="0" w:beforeAutospacing="0" w:after="0" w:afterAutospacing="0"/>
        <w:jc w:val="both"/>
        <w:rPr>
          <w:rFonts w:asciiTheme="minorHAnsi" w:hAnsiTheme="minorHAnsi"/>
          <w:sz w:val="20"/>
          <w:szCs w:val="20"/>
        </w:rPr>
      </w:pPr>
      <w:proofErr w:type="gramStart"/>
      <w:r w:rsidRPr="00ED1293">
        <w:rPr>
          <w:rFonts w:asciiTheme="minorHAnsi" w:hAnsiTheme="minorHAnsi"/>
          <w:sz w:val="20"/>
          <w:szCs w:val="20"/>
        </w:rPr>
        <w:t>1.Répartition</w:t>
      </w:r>
      <w:proofErr w:type="gramEnd"/>
      <w:r w:rsidRPr="00ED1293">
        <w:rPr>
          <w:rFonts w:asciiTheme="minorHAnsi" w:hAnsiTheme="minorHAnsi"/>
          <w:sz w:val="20"/>
          <w:szCs w:val="20"/>
        </w:rPr>
        <w:t xml:space="preserve"> entre les deux établissements des thèmes pour élaborer le contenu des cartes du jeu, décider comment formuler les questions, les types d’épreuves, etc.</w:t>
      </w:r>
    </w:p>
    <w:p w:rsidR="00FC0BDD" w:rsidRPr="00ED1293" w:rsidRDefault="00FC0BDD" w:rsidP="00FC0BDD">
      <w:pPr>
        <w:pStyle w:val="NormalWeb"/>
        <w:spacing w:before="0" w:beforeAutospacing="0" w:after="0" w:afterAutospacing="0"/>
        <w:jc w:val="both"/>
        <w:rPr>
          <w:rFonts w:asciiTheme="minorHAnsi" w:hAnsiTheme="minorHAnsi"/>
          <w:sz w:val="20"/>
          <w:szCs w:val="20"/>
        </w:rPr>
      </w:pPr>
      <w:proofErr w:type="gramStart"/>
      <w:r w:rsidRPr="00ED1293">
        <w:rPr>
          <w:rFonts w:asciiTheme="minorHAnsi" w:hAnsiTheme="minorHAnsi"/>
          <w:sz w:val="20"/>
          <w:szCs w:val="20"/>
        </w:rPr>
        <w:t>2.Réflexion</w:t>
      </w:r>
      <w:proofErr w:type="gramEnd"/>
      <w:r w:rsidRPr="00ED1293">
        <w:rPr>
          <w:rFonts w:asciiTheme="minorHAnsi" w:hAnsiTheme="minorHAnsi"/>
          <w:sz w:val="20"/>
          <w:szCs w:val="20"/>
        </w:rPr>
        <w:t xml:space="preserve"> sur les règles du jeu, échange des propositions et rédaction de la règle définitive.</w:t>
      </w:r>
    </w:p>
    <w:p w:rsidR="00FC0BDD" w:rsidRPr="00ED1293" w:rsidRDefault="00FC0BDD" w:rsidP="00FC0BDD">
      <w:pPr>
        <w:pStyle w:val="NormalWeb"/>
        <w:spacing w:before="0" w:beforeAutospacing="0" w:after="0" w:afterAutospacing="0"/>
        <w:jc w:val="both"/>
        <w:rPr>
          <w:rFonts w:asciiTheme="minorHAnsi" w:hAnsiTheme="minorHAnsi"/>
          <w:sz w:val="20"/>
          <w:szCs w:val="20"/>
        </w:rPr>
      </w:pPr>
      <w:proofErr w:type="gramStart"/>
      <w:r w:rsidRPr="00ED1293">
        <w:rPr>
          <w:rFonts w:asciiTheme="minorHAnsi" w:hAnsiTheme="minorHAnsi"/>
          <w:sz w:val="20"/>
          <w:szCs w:val="20"/>
        </w:rPr>
        <w:t>3.Rédaction</w:t>
      </w:r>
      <w:proofErr w:type="gramEnd"/>
      <w:r w:rsidRPr="00ED1293">
        <w:rPr>
          <w:rFonts w:asciiTheme="minorHAnsi" w:hAnsiTheme="minorHAnsi"/>
          <w:sz w:val="20"/>
          <w:szCs w:val="20"/>
        </w:rPr>
        <w:t xml:space="preserve"> des cartes en petits groupes tout au long du projet (travail commencé en classe et fini en autonomie en dehors des heures de cours).</w:t>
      </w:r>
    </w:p>
    <w:p w:rsidR="00FC0BDD" w:rsidRPr="00ED1293" w:rsidRDefault="00FC0BDD" w:rsidP="00FC0BDD">
      <w:pPr>
        <w:pStyle w:val="NormalWeb"/>
        <w:spacing w:before="0" w:beforeAutospacing="0" w:after="0" w:afterAutospacing="0"/>
        <w:jc w:val="both"/>
        <w:rPr>
          <w:rFonts w:asciiTheme="minorHAnsi" w:hAnsiTheme="minorHAnsi"/>
          <w:sz w:val="20"/>
          <w:szCs w:val="20"/>
        </w:rPr>
      </w:pPr>
      <w:proofErr w:type="gramStart"/>
      <w:r w:rsidRPr="00ED1293">
        <w:rPr>
          <w:rFonts w:asciiTheme="minorHAnsi" w:hAnsiTheme="minorHAnsi"/>
          <w:sz w:val="20"/>
          <w:szCs w:val="20"/>
        </w:rPr>
        <w:t>4.Création</w:t>
      </w:r>
      <w:proofErr w:type="gramEnd"/>
      <w:r w:rsidRPr="00ED1293">
        <w:rPr>
          <w:rFonts w:asciiTheme="minorHAnsi" w:hAnsiTheme="minorHAnsi"/>
          <w:sz w:val="20"/>
          <w:szCs w:val="20"/>
        </w:rPr>
        <w:t xml:space="preserve"> d’un modèle de plateau de jeu à partir des différentes créations artistiques réalisées par les élèves au cours du projet (peintures murales, mosaïque, logos, dessins, etc.)</w:t>
      </w:r>
    </w:p>
    <w:p w:rsidR="00FC0BDD" w:rsidRPr="00ED1293" w:rsidRDefault="00FC0BDD" w:rsidP="00FC0BDD">
      <w:pPr>
        <w:pStyle w:val="NormalWeb"/>
        <w:spacing w:before="0" w:beforeAutospacing="0" w:after="0" w:afterAutospacing="0"/>
        <w:jc w:val="both"/>
        <w:rPr>
          <w:rFonts w:asciiTheme="minorHAnsi" w:hAnsiTheme="minorHAnsi"/>
          <w:sz w:val="20"/>
          <w:szCs w:val="20"/>
        </w:rPr>
      </w:pPr>
      <w:proofErr w:type="gramStart"/>
      <w:r w:rsidRPr="00ED1293">
        <w:rPr>
          <w:rFonts w:asciiTheme="minorHAnsi" w:hAnsiTheme="minorHAnsi"/>
          <w:sz w:val="20"/>
          <w:szCs w:val="20"/>
        </w:rPr>
        <w:t>5.Utilisation</w:t>
      </w:r>
      <w:proofErr w:type="gramEnd"/>
      <w:r w:rsidRPr="00ED1293">
        <w:rPr>
          <w:rFonts w:asciiTheme="minorHAnsi" w:hAnsiTheme="minorHAnsi"/>
          <w:sz w:val="20"/>
          <w:szCs w:val="20"/>
        </w:rPr>
        <w:t xml:space="preserve"> de l’informatique pour rédiger les cartes et réaliser le plateau.</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6. Les élèves de chaque établissement testent le jeu.</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7. Impression du jeu dans une imprimerie de Confolens.</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 xml:space="preserve"> </w:t>
      </w:r>
      <w:proofErr w:type="gramStart"/>
      <w:r w:rsidRPr="00ED1293">
        <w:rPr>
          <w:rFonts w:asciiTheme="minorHAnsi" w:hAnsiTheme="minorHAnsi"/>
          <w:sz w:val="20"/>
          <w:szCs w:val="20"/>
        </w:rPr>
        <w:t>8.Envoi</w:t>
      </w:r>
      <w:proofErr w:type="gramEnd"/>
      <w:r w:rsidRPr="00ED1293">
        <w:rPr>
          <w:rFonts w:asciiTheme="minorHAnsi" w:hAnsiTheme="minorHAnsi"/>
          <w:sz w:val="20"/>
          <w:szCs w:val="20"/>
        </w:rPr>
        <w:t xml:space="preserve"> d’un exemplaire du jeu aux partenaires italiens.</w:t>
      </w:r>
    </w:p>
    <w:p w:rsidR="00FC0BDD" w:rsidRPr="00ED1293" w:rsidRDefault="00FC0BDD" w:rsidP="00FC0BDD">
      <w:pPr>
        <w:pStyle w:val="NormalWeb"/>
        <w:spacing w:before="0" w:beforeAutospacing="0" w:after="0" w:afterAutospacing="0"/>
        <w:jc w:val="both"/>
        <w:rPr>
          <w:rFonts w:asciiTheme="minorHAnsi" w:hAnsiTheme="minorHAnsi"/>
          <w:sz w:val="20"/>
          <w:szCs w:val="20"/>
        </w:rPr>
      </w:pPr>
    </w:p>
    <w:p w:rsidR="00FC0BDD" w:rsidRPr="00ED1293" w:rsidRDefault="00FC0BDD" w:rsidP="00FC0BDD">
      <w:pPr>
        <w:spacing w:after="0" w:line="240" w:lineRule="auto"/>
        <w:jc w:val="both"/>
        <w:rPr>
          <w:rFonts w:eastAsia="Times New Roman" w:cs="Times New Roman"/>
          <w:b/>
          <w:bCs/>
          <w:color w:val="0000FF"/>
          <w:sz w:val="20"/>
          <w:szCs w:val="20"/>
          <w:lang w:eastAsia="fr-FR"/>
        </w:rPr>
      </w:pPr>
      <w:r w:rsidRPr="00ED1293">
        <w:rPr>
          <w:rFonts w:eastAsia="Times New Roman" w:cs="Times New Roman"/>
          <w:b/>
          <w:bCs/>
          <w:color w:val="0000FF"/>
          <w:sz w:val="20"/>
          <w:szCs w:val="20"/>
          <w:u w:val="single"/>
          <w:lang w:eastAsia="fr-FR"/>
        </w:rPr>
        <w:t>Compétences travaillées </w:t>
      </w:r>
      <w:r w:rsidRPr="00ED1293">
        <w:rPr>
          <w:rFonts w:eastAsia="Times New Roman" w:cs="Times New Roman"/>
          <w:b/>
          <w:bCs/>
          <w:color w:val="0000FF"/>
          <w:sz w:val="20"/>
          <w:szCs w:val="20"/>
          <w:lang w:eastAsia="fr-FR"/>
        </w:rPr>
        <w:t>:</w:t>
      </w:r>
    </w:p>
    <w:p w:rsidR="00FC0BDD" w:rsidRPr="00ED1293" w:rsidRDefault="00FC0BDD" w:rsidP="00FC0BDD">
      <w:pPr>
        <w:spacing w:after="0" w:line="240" w:lineRule="auto"/>
        <w:jc w:val="both"/>
        <w:rPr>
          <w:rFonts w:eastAsia="Times New Roman" w:cs="Times New Roman"/>
          <w:bCs/>
          <w:sz w:val="20"/>
          <w:szCs w:val="20"/>
          <w:lang w:eastAsia="fr-FR"/>
        </w:rPr>
      </w:pPr>
      <w:r w:rsidRPr="00ED1293">
        <w:rPr>
          <w:rFonts w:eastAsia="Times New Roman" w:cs="Times New Roman"/>
          <w:bCs/>
          <w:sz w:val="20"/>
          <w:szCs w:val="20"/>
          <w:lang w:eastAsia="fr-FR"/>
        </w:rPr>
        <w:t>-Travail de groupe : compétence autonomie et initiative</w:t>
      </w:r>
    </w:p>
    <w:p w:rsidR="00FC0BDD" w:rsidRPr="00ED1293" w:rsidRDefault="00FC0BDD" w:rsidP="00FC0BDD">
      <w:pPr>
        <w:spacing w:after="0" w:line="240" w:lineRule="auto"/>
        <w:jc w:val="both"/>
        <w:rPr>
          <w:rFonts w:eastAsia="Times New Roman" w:cs="Times New Roman"/>
          <w:sz w:val="20"/>
          <w:szCs w:val="20"/>
          <w:lang w:eastAsia="fr-FR"/>
        </w:rPr>
      </w:pPr>
      <w:r w:rsidRPr="00ED1293">
        <w:rPr>
          <w:rFonts w:eastAsia="Times New Roman" w:cs="Times New Roman"/>
          <w:sz w:val="20"/>
          <w:szCs w:val="20"/>
          <w:lang w:eastAsia="fr-FR"/>
        </w:rPr>
        <w:t xml:space="preserve">-Communication dans une langue étrangère : </w:t>
      </w:r>
      <w:r w:rsidRPr="00ED1293">
        <w:rPr>
          <w:rFonts w:eastAsia="Times New Roman" w:cs="Times New Roman"/>
          <w:b/>
          <w:sz w:val="20"/>
          <w:szCs w:val="20"/>
          <w:lang w:eastAsia="fr-FR"/>
        </w:rPr>
        <w:t>C.E, E.E</w:t>
      </w:r>
      <w:r w:rsidRPr="00ED1293">
        <w:rPr>
          <w:rFonts w:eastAsia="Times New Roman" w:cs="Times New Roman"/>
          <w:sz w:val="20"/>
          <w:szCs w:val="20"/>
          <w:lang w:eastAsia="fr-FR"/>
        </w:rPr>
        <w:t xml:space="preserve"> : pour la rédaction des questions ; </w:t>
      </w:r>
      <w:r w:rsidRPr="00ED1293">
        <w:rPr>
          <w:rFonts w:eastAsia="Times New Roman" w:cs="Times New Roman"/>
          <w:b/>
          <w:sz w:val="20"/>
          <w:szCs w:val="20"/>
          <w:lang w:eastAsia="fr-FR"/>
        </w:rPr>
        <w:t>C.O.</w:t>
      </w:r>
      <w:r w:rsidRPr="00ED1293">
        <w:rPr>
          <w:rFonts w:eastAsia="Times New Roman" w:cs="Times New Roman"/>
          <w:sz w:val="20"/>
          <w:szCs w:val="20"/>
          <w:lang w:eastAsia="fr-FR"/>
        </w:rPr>
        <w:t xml:space="preserve"> et  </w:t>
      </w:r>
      <w:r w:rsidRPr="00ED1293">
        <w:rPr>
          <w:rFonts w:eastAsia="Times New Roman" w:cs="Times New Roman"/>
          <w:b/>
          <w:sz w:val="20"/>
          <w:szCs w:val="20"/>
          <w:lang w:eastAsia="fr-FR"/>
        </w:rPr>
        <w:t>E.O</w:t>
      </w:r>
      <w:r w:rsidRPr="00ED1293">
        <w:rPr>
          <w:rFonts w:eastAsia="Times New Roman" w:cs="Times New Roman"/>
          <w:sz w:val="20"/>
          <w:szCs w:val="20"/>
          <w:lang w:eastAsia="fr-FR"/>
        </w:rPr>
        <w:t>. </w:t>
      </w:r>
      <w:proofErr w:type="gramStart"/>
      <w:r w:rsidRPr="00ED1293">
        <w:rPr>
          <w:rFonts w:eastAsia="Times New Roman" w:cs="Times New Roman"/>
          <w:sz w:val="20"/>
          <w:szCs w:val="20"/>
          <w:lang w:eastAsia="fr-FR"/>
        </w:rPr>
        <w:t>:  phase</w:t>
      </w:r>
      <w:proofErr w:type="gramEnd"/>
      <w:r w:rsidRPr="00ED1293">
        <w:rPr>
          <w:rFonts w:eastAsia="Times New Roman" w:cs="Times New Roman"/>
          <w:sz w:val="20"/>
          <w:szCs w:val="20"/>
          <w:lang w:eastAsia="fr-FR"/>
        </w:rPr>
        <w:t xml:space="preserve"> d’entraînement, vidéoconférence.</w:t>
      </w:r>
    </w:p>
    <w:p w:rsidR="00FC0BDD" w:rsidRPr="00ED1293" w:rsidRDefault="00FC0BDD" w:rsidP="00FC0BDD">
      <w:pPr>
        <w:spacing w:after="0" w:line="240" w:lineRule="auto"/>
        <w:jc w:val="both"/>
        <w:rPr>
          <w:rFonts w:eastAsia="Times New Roman" w:cs="Times New Roman"/>
          <w:sz w:val="20"/>
          <w:szCs w:val="20"/>
          <w:lang w:eastAsia="fr-FR"/>
        </w:rPr>
      </w:pPr>
      <w:r w:rsidRPr="00ED1293">
        <w:rPr>
          <w:rFonts w:eastAsia="Times New Roman" w:cs="Times New Roman"/>
          <w:sz w:val="20"/>
          <w:szCs w:val="20"/>
          <w:lang w:eastAsia="fr-FR"/>
        </w:rPr>
        <w:t xml:space="preserve">-Compétences sociales et civiques </w:t>
      </w:r>
    </w:p>
    <w:p w:rsidR="00FC0BDD" w:rsidRPr="00ED1293" w:rsidRDefault="00FC0BDD" w:rsidP="00FC0BDD">
      <w:pPr>
        <w:spacing w:after="0" w:line="240" w:lineRule="auto"/>
        <w:jc w:val="both"/>
        <w:rPr>
          <w:rFonts w:eastAsia="Times New Roman" w:cs="Times New Roman"/>
          <w:sz w:val="20"/>
          <w:szCs w:val="20"/>
          <w:lang w:eastAsia="fr-FR"/>
        </w:rPr>
      </w:pPr>
      <w:r w:rsidRPr="00ED1293">
        <w:rPr>
          <w:rFonts w:eastAsia="Times New Roman" w:cs="Times New Roman"/>
          <w:sz w:val="20"/>
          <w:szCs w:val="20"/>
          <w:lang w:eastAsia="fr-FR"/>
        </w:rPr>
        <w:t>-Compétences TICE : réalisation des cartes et du plateau</w:t>
      </w:r>
      <w:proofErr w:type="gramStart"/>
      <w:r w:rsidRPr="00ED1293">
        <w:rPr>
          <w:rFonts w:eastAsia="Times New Roman" w:cs="Times New Roman"/>
          <w:sz w:val="20"/>
          <w:szCs w:val="20"/>
          <w:lang w:eastAsia="fr-FR"/>
        </w:rPr>
        <w:t>..</w:t>
      </w:r>
      <w:proofErr w:type="gramEnd"/>
    </w:p>
    <w:p w:rsidR="00FC0BDD" w:rsidRPr="00ED1293" w:rsidRDefault="00FC0BDD" w:rsidP="00FC0BDD">
      <w:pPr>
        <w:spacing w:after="0" w:line="240" w:lineRule="auto"/>
        <w:jc w:val="both"/>
        <w:rPr>
          <w:rFonts w:eastAsia="Times New Roman" w:cs="Times New Roman"/>
          <w:bCs/>
          <w:sz w:val="20"/>
          <w:szCs w:val="20"/>
          <w:lang w:eastAsia="fr-FR"/>
        </w:rPr>
      </w:pPr>
      <w:r w:rsidRPr="00ED1293">
        <w:rPr>
          <w:rFonts w:eastAsia="Times New Roman" w:cs="Times New Roman"/>
          <w:bCs/>
          <w:sz w:val="20"/>
          <w:szCs w:val="20"/>
          <w:lang w:eastAsia="fr-FR"/>
        </w:rPr>
        <w:t>-Développer la créativité</w:t>
      </w:r>
    </w:p>
    <w:p w:rsidR="00FC0BDD" w:rsidRPr="00ED1293" w:rsidRDefault="00FC0BDD" w:rsidP="00FC0BDD">
      <w:pPr>
        <w:spacing w:after="0"/>
        <w:jc w:val="both"/>
        <w:rPr>
          <w:rFonts w:eastAsia="Times New Roman" w:cs="Times New Roman"/>
          <w:b/>
          <w:sz w:val="20"/>
          <w:szCs w:val="20"/>
          <w:lang w:eastAsia="fr-FR"/>
        </w:rPr>
      </w:pPr>
      <w:r w:rsidRPr="00ED1293">
        <w:rPr>
          <w:rFonts w:eastAsia="Times New Roman" w:cs="Times New Roman"/>
          <w:b/>
          <w:color w:val="0000FF"/>
          <w:sz w:val="20"/>
          <w:szCs w:val="20"/>
          <w:u w:val="single"/>
          <w:lang w:eastAsia="fr-FR"/>
        </w:rPr>
        <w:t>Critères d’évaluation</w:t>
      </w:r>
      <w:r w:rsidRPr="00ED1293">
        <w:rPr>
          <w:rFonts w:eastAsia="Times New Roman" w:cs="Times New Roman"/>
          <w:b/>
          <w:sz w:val="20"/>
          <w:szCs w:val="20"/>
          <w:lang w:eastAsia="fr-FR"/>
        </w:rPr>
        <w:t xml:space="preserve"> :</w:t>
      </w:r>
    </w:p>
    <w:p w:rsidR="00FC0BDD" w:rsidRPr="00ED1293" w:rsidRDefault="00FC0BDD" w:rsidP="00FC0BDD">
      <w:pPr>
        <w:spacing w:after="0"/>
        <w:jc w:val="both"/>
        <w:rPr>
          <w:rFonts w:eastAsia="Times New Roman" w:cs="Times New Roman"/>
          <w:sz w:val="20"/>
          <w:szCs w:val="20"/>
          <w:lang w:eastAsia="fr-FR"/>
        </w:rPr>
      </w:pPr>
      <w:r w:rsidRPr="00ED1293">
        <w:rPr>
          <w:rFonts w:eastAsia="Times New Roman" w:cs="Times New Roman"/>
          <w:sz w:val="20"/>
          <w:szCs w:val="20"/>
          <w:lang w:eastAsia="fr-FR"/>
        </w:rPr>
        <w:t>-Faire le travail dans le temps imparti</w:t>
      </w:r>
    </w:p>
    <w:p w:rsidR="00FC0BDD" w:rsidRPr="00ED1293" w:rsidRDefault="00FC0BDD" w:rsidP="00FC0BDD">
      <w:pPr>
        <w:spacing w:after="0"/>
        <w:jc w:val="both"/>
        <w:outlineLvl w:val="2"/>
        <w:rPr>
          <w:rFonts w:eastAsia="Times New Roman" w:cs="Times New Roman"/>
          <w:b/>
          <w:sz w:val="20"/>
          <w:szCs w:val="20"/>
          <w:lang w:eastAsia="fr-FR"/>
        </w:rPr>
      </w:pPr>
      <w:r w:rsidRPr="00ED1293">
        <w:rPr>
          <w:rFonts w:eastAsia="Times New Roman" w:cs="Times New Roman"/>
          <w:sz w:val="20"/>
          <w:szCs w:val="20"/>
          <w:lang w:eastAsia="fr-FR"/>
        </w:rPr>
        <w:lastRenderedPageBreak/>
        <w:t>-Implication dans le Projet : autonomie et initiative</w:t>
      </w:r>
    </w:p>
    <w:p w:rsidR="00FC0BDD" w:rsidRPr="006E7385" w:rsidRDefault="00FC0BDD" w:rsidP="00FC0BDD">
      <w:pPr>
        <w:spacing w:after="0"/>
        <w:jc w:val="both"/>
        <w:rPr>
          <w:rFonts w:cs="Times New Roman"/>
          <w:b/>
          <w:color w:val="0000FF"/>
          <w:sz w:val="20"/>
          <w:szCs w:val="20"/>
        </w:rPr>
      </w:pPr>
      <w:r w:rsidRPr="002C532E">
        <w:rPr>
          <w:rFonts w:ascii="Times New Roman" w:eastAsia="Times New Roman" w:hAnsi="Times New Roman" w:cs="Times New Roman"/>
          <w:b/>
          <w:sz w:val="20"/>
          <w:szCs w:val="20"/>
          <w:lang w:eastAsia="fr-FR"/>
        </w:rPr>
        <w:t xml:space="preserve"> </w:t>
      </w:r>
      <w:r w:rsidRPr="006E7385">
        <w:rPr>
          <w:rFonts w:eastAsia="Times New Roman" w:cs="Times New Roman"/>
          <w:b/>
          <w:sz w:val="20"/>
          <w:szCs w:val="20"/>
          <w:lang w:eastAsia="fr-FR"/>
        </w:rPr>
        <w:t>-E.E.</w:t>
      </w:r>
      <w:r w:rsidRPr="006E7385">
        <w:rPr>
          <w:rFonts w:eastAsia="Times New Roman" w:cs="Times New Roman"/>
          <w:sz w:val="20"/>
          <w:szCs w:val="20"/>
          <w:lang w:eastAsia="fr-FR"/>
        </w:rPr>
        <w:t xml:space="preserve"> </w:t>
      </w:r>
      <w:proofErr w:type="gramStart"/>
      <w:r w:rsidRPr="006E7385">
        <w:rPr>
          <w:rFonts w:eastAsia="Times New Roman" w:cs="Times New Roman"/>
          <w:sz w:val="20"/>
          <w:szCs w:val="20"/>
          <w:lang w:eastAsia="fr-FR"/>
        </w:rPr>
        <w:t>:évaluation</w:t>
      </w:r>
      <w:proofErr w:type="gramEnd"/>
      <w:r w:rsidRPr="006E7385">
        <w:rPr>
          <w:rFonts w:eastAsia="Times New Roman" w:cs="Times New Roman"/>
          <w:sz w:val="20"/>
          <w:szCs w:val="20"/>
          <w:lang w:eastAsia="fr-FR"/>
        </w:rPr>
        <w:t xml:space="preserve"> des productions écrites des élèves = les cartes (correction de la langue)</w:t>
      </w:r>
    </w:p>
    <w:p w:rsidR="00F62A51" w:rsidRDefault="00F62A51"/>
    <w:p w:rsidR="00FC0BDD" w:rsidRDefault="00FC0BDD" w:rsidP="00FC0BDD">
      <w:pPr>
        <w:jc w:val="both"/>
        <w:rPr>
          <w:rFonts w:eastAsia="Times New Roman" w:cs="Times New Roman"/>
          <w:bCs/>
          <w:sz w:val="20"/>
          <w:szCs w:val="20"/>
          <w:lang w:eastAsia="fr-FR"/>
        </w:rPr>
      </w:pPr>
      <w:r w:rsidRPr="00DF2D94">
        <w:rPr>
          <w:rFonts w:cs="Times New Roman"/>
          <w:b/>
          <w:color w:val="FF0000"/>
          <w:sz w:val="20"/>
          <w:szCs w:val="20"/>
          <w:u w:val="single"/>
        </w:rPr>
        <w:t>-</w:t>
      </w:r>
      <w:r w:rsidRPr="00DF2D94">
        <w:rPr>
          <w:rFonts w:ascii="Bodoni MT Black" w:hAnsi="Bodoni MT Black" w:cs="Times New Roman"/>
          <w:b/>
          <w:color w:val="FF0000"/>
          <w:sz w:val="20"/>
          <w:szCs w:val="20"/>
          <w:u w:val="single"/>
        </w:rPr>
        <w:t>CREATION D’UNE ŒUVRE ARTISTIQUE</w:t>
      </w:r>
      <w:r w:rsidRPr="00DF2D94">
        <w:rPr>
          <w:rFonts w:cs="Times New Roman"/>
          <w:b/>
          <w:color w:val="FF0000"/>
          <w:sz w:val="20"/>
          <w:szCs w:val="20"/>
        </w:rPr>
        <w:t> </w:t>
      </w:r>
      <w:r>
        <w:rPr>
          <w:rFonts w:cs="Times New Roman"/>
          <w:b/>
          <w:color w:val="0000FF"/>
          <w:sz w:val="20"/>
          <w:szCs w:val="20"/>
        </w:rPr>
        <w:t xml:space="preserve">: </w:t>
      </w:r>
      <w:r>
        <w:rPr>
          <w:rFonts w:eastAsia="Times New Roman" w:cs="Times New Roman"/>
          <w:b/>
          <w:bCs/>
          <w:sz w:val="20"/>
          <w:szCs w:val="20"/>
          <w:lang w:eastAsia="fr-FR"/>
        </w:rPr>
        <w:t xml:space="preserve">Création de fresques </w:t>
      </w:r>
      <w:r w:rsidRPr="00ED1293">
        <w:rPr>
          <w:rFonts w:eastAsia="Times New Roman" w:cs="Times New Roman"/>
          <w:b/>
          <w:bCs/>
          <w:sz w:val="20"/>
          <w:szCs w:val="20"/>
          <w:lang w:eastAsia="fr-FR"/>
        </w:rPr>
        <w:t>sur papier</w:t>
      </w:r>
      <w:r w:rsidRPr="00ED1293">
        <w:rPr>
          <w:rFonts w:eastAsia="Times New Roman" w:cs="Times New Roman"/>
          <w:bCs/>
          <w:sz w:val="20"/>
          <w:szCs w:val="20"/>
          <w:lang w:eastAsia="fr-FR"/>
        </w:rPr>
        <w:t xml:space="preserve"> en collaboration avec l’artiste Florence La Spada</w:t>
      </w:r>
      <w:r>
        <w:rPr>
          <w:rFonts w:eastAsia="Times New Roman" w:cs="Times New Roman"/>
          <w:bCs/>
          <w:sz w:val="20"/>
          <w:szCs w:val="20"/>
          <w:lang w:eastAsia="fr-FR"/>
        </w:rPr>
        <w:t>.</w:t>
      </w:r>
    </w:p>
    <w:p w:rsidR="00FC0BDD" w:rsidRPr="00C521AB" w:rsidRDefault="00FC0BDD" w:rsidP="00FC0BDD">
      <w:pPr>
        <w:spacing w:after="0"/>
        <w:jc w:val="both"/>
        <w:outlineLvl w:val="2"/>
        <w:rPr>
          <w:rFonts w:eastAsia="Times New Roman" w:cs="Times New Roman"/>
          <w:b/>
          <w:bCs/>
          <w:sz w:val="20"/>
          <w:szCs w:val="20"/>
          <w:lang w:eastAsia="fr-FR"/>
        </w:rPr>
      </w:pPr>
      <w:r w:rsidRPr="00C521AB">
        <w:rPr>
          <w:rFonts w:eastAsia="Times New Roman" w:cs="Times New Roman"/>
          <w:b/>
          <w:bCs/>
          <w:sz w:val="20"/>
          <w:szCs w:val="20"/>
          <w:lang w:eastAsia="fr-FR"/>
        </w:rPr>
        <w:t>Projet qui a pu être réalisé grâce au financement de la Région (PRE)</w:t>
      </w:r>
    </w:p>
    <w:p w:rsidR="00FC0BDD" w:rsidRDefault="0025432F" w:rsidP="00FC0BDD">
      <w:pPr>
        <w:spacing w:after="0"/>
        <w:jc w:val="both"/>
        <w:outlineLvl w:val="2"/>
        <w:rPr>
          <w:rFonts w:eastAsia="Times New Roman" w:cs="Times New Roman"/>
          <w:bCs/>
          <w:sz w:val="20"/>
          <w:szCs w:val="20"/>
          <w:lang w:eastAsia="fr-FR"/>
        </w:rPr>
      </w:pPr>
      <w:r w:rsidRPr="0025432F">
        <w:rPr>
          <w:rFonts w:eastAsia="Times New Roman" w:cs="Times New Roman"/>
          <w:bCs/>
          <w:noProof/>
          <w:sz w:val="20"/>
          <w:szCs w:val="20"/>
          <w:lang w:eastAsia="fr-FR"/>
        </w:rPr>
        <w:drawing>
          <wp:inline distT="0" distB="0" distL="0" distR="0" wp14:anchorId="36FF05C8" wp14:editId="708D89DE">
            <wp:extent cx="4572000" cy="3429000"/>
            <wp:effectExtent l="133350" t="95250" r="152400" b="171450"/>
            <wp:docPr id="9218" name="Picture 2" descr="F:\Projets 2015-2016\Projet_Florence La Spada\photos\11_12_2015\IMG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F:\Projets 2015-2016\Projet_Florence La Spada\photos\11_12_2015\IMG_8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432F" w:rsidRDefault="0025432F" w:rsidP="0025432F">
      <w:pPr>
        <w:spacing w:after="0"/>
        <w:jc w:val="center"/>
        <w:outlineLvl w:val="2"/>
        <w:rPr>
          <w:rFonts w:eastAsia="Times New Roman" w:cs="Times New Roman"/>
          <w:bCs/>
          <w:sz w:val="20"/>
          <w:szCs w:val="20"/>
          <w:lang w:eastAsia="fr-FR"/>
        </w:rPr>
      </w:pPr>
      <w:r w:rsidRPr="0025432F">
        <w:rPr>
          <w:rFonts w:eastAsia="Times New Roman" w:cs="Times New Roman"/>
          <w:bCs/>
          <w:noProof/>
          <w:sz w:val="20"/>
          <w:szCs w:val="20"/>
          <w:lang w:eastAsia="fr-FR"/>
        </w:rPr>
        <w:drawing>
          <wp:inline distT="0" distB="0" distL="0" distR="0" wp14:anchorId="20BE486F" wp14:editId="3EED98B3">
            <wp:extent cx="2317869" cy="3609334"/>
            <wp:effectExtent l="133350" t="114300" r="139700" b="163195"/>
            <wp:docPr id="5126" name="Picture 6" descr="F:\Projets 2015-2016\Projet_Florence La Spada\photos\11_12_2015\FullSizeRe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F:\Projets 2015-2016\Projet_Florence La Spada\photos\11_12_2015\FullSizeRender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869" cy="36093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432F" w:rsidRDefault="0025432F" w:rsidP="0025432F">
      <w:pPr>
        <w:spacing w:after="0"/>
        <w:jc w:val="center"/>
        <w:outlineLvl w:val="2"/>
        <w:rPr>
          <w:rFonts w:eastAsia="Times New Roman" w:cs="Times New Roman"/>
          <w:bCs/>
          <w:sz w:val="20"/>
          <w:szCs w:val="20"/>
          <w:lang w:eastAsia="fr-FR"/>
        </w:rPr>
      </w:pPr>
      <w:r w:rsidRPr="0025432F">
        <w:rPr>
          <w:rFonts w:eastAsia="Times New Roman" w:cs="Times New Roman"/>
          <w:bCs/>
          <w:noProof/>
          <w:sz w:val="20"/>
          <w:szCs w:val="20"/>
          <w:lang w:eastAsia="fr-FR"/>
        </w:rPr>
        <w:lastRenderedPageBreak/>
        <w:drawing>
          <wp:inline distT="0" distB="0" distL="0" distR="0" wp14:anchorId="73B7C50C" wp14:editId="6C0F50BF">
            <wp:extent cx="3303018" cy="4941168"/>
            <wp:effectExtent l="133350" t="114300" r="145415" b="164465"/>
            <wp:docPr id="4" name="Picture 2" descr="F:\Projets 2015-2016\Projet_Florence La Spada\photos\11_12_2015\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Projets 2015-2016\Projet_Florence La Spada\photos\11_12_2015\FullSizeRender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3018" cy="4941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432F" w:rsidRDefault="0025432F" w:rsidP="0025432F">
      <w:pPr>
        <w:spacing w:after="0"/>
        <w:jc w:val="center"/>
        <w:outlineLvl w:val="2"/>
        <w:rPr>
          <w:rFonts w:eastAsia="Times New Roman" w:cs="Times New Roman"/>
          <w:bCs/>
          <w:sz w:val="20"/>
          <w:szCs w:val="20"/>
          <w:lang w:eastAsia="fr-FR"/>
        </w:rPr>
      </w:pPr>
      <w:r w:rsidRPr="0025432F">
        <w:rPr>
          <w:rFonts w:eastAsia="Times New Roman" w:cs="Times New Roman"/>
          <w:bCs/>
          <w:noProof/>
          <w:sz w:val="20"/>
          <w:szCs w:val="20"/>
          <w:lang w:eastAsia="fr-FR"/>
        </w:rPr>
        <w:drawing>
          <wp:inline distT="0" distB="0" distL="0" distR="0" wp14:anchorId="6BA883B9" wp14:editId="3AD249F7">
            <wp:extent cx="5760720" cy="2575972"/>
            <wp:effectExtent l="133350" t="114300" r="144780" b="167640"/>
            <wp:docPr id="2054" name="Picture 6" descr="F:\Projets 2015-2016\Projet_Florence La Spada\photos\sélection\FullSizeRen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F:\Projets 2015-2016\Projet_Florence La Spada\photos\sélection\FullSizeRender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75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C0BDD" w:rsidRDefault="00FC0BDD" w:rsidP="00FC0BDD">
      <w:pPr>
        <w:spacing w:after="0"/>
        <w:jc w:val="both"/>
        <w:outlineLvl w:val="2"/>
        <w:rPr>
          <w:rFonts w:eastAsia="Times New Roman" w:cs="Times New Roman"/>
          <w:bCs/>
          <w:sz w:val="20"/>
          <w:szCs w:val="20"/>
          <w:lang w:eastAsia="fr-FR"/>
        </w:rPr>
      </w:pPr>
      <w:r>
        <w:rPr>
          <w:rFonts w:eastAsia="Times New Roman" w:cs="Times New Roman"/>
          <w:bCs/>
          <w:sz w:val="20"/>
          <w:szCs w:val="20"/>
          <w:lang w:eastAsia="fr-FR"/>
        </w:rPr>
        <w:t>C</w:t>
      </w:r>
      <w:r w:rsidRPr="00ED1293">
        <w:rPr>
          <w:rFonts w:eastAsia="Times New Roman" w:cs="Times New Roman"/>
          <w:bCs/>
          <w:sz w:val="20"/>
          <w:szCs w:val="20"/>
          <w:lang w:eastAsia="fr-FR"/>
        </w:rPr>
        <w:t xml:space="preserve">réation d’une œuvre artistique  par </w:t>
      </w:r>
      <w:r>
        <w:rPr>
          <w:rFonts w:eastAsia="Times New Roman" w:cs="Times New Roman"/>
          <w:bCs/>
          <w:sz w:val="20"/>
          <w:szCs w:val="20"/>
          <w:lang w:eastAsia="fr-FR"/>
        </w:rPr>
        <w:t>les</w:t>
      </w:r>
      <w:r w:rsidRPr="00ED1293">
        <w:rPr>
          <w:rFonts w:eastAsia="Times New Roman" w:cs="Times New Roman"/>
          <w:bCs/>
          <w:sz w:val="20"/>
          <w:szCs w:val="20"/>
          <w:lang w:eastAsia="fr-FR"/>
        </w:rPr>
        <w:t xml:space="preserve"> élèves car un  de</w:t>
      </w:r>
      <w:r>
        <w:rPr>
          <w:rFonts w:eastAsia="Times New Roman" w:cs="Times New Roman"/>
          <w:bCs/>
          <w:sz w:val="20"/>
          <w:szCs w:val="20"/>
          <w:lang w:eastAsia="fr-FR"/>
        </w:rPr>
        <w:t xml:space="preserve">s objectifs est de donner au </w:t>
      </w:r>
      <w:r w:rsidRPr="00ED1293">
        <w:rPr>
          <w:rFonts w:eastAsia="Times New Roman" w:cs="Times New Roman"/>
          <w:bCs/>
          <w:sz w:val="20"/>
          <w:szCs w:val="20"/>
          <w:lang w:eastAsia="fr-FR"/>
        </w:rPr>
        <w:t>projet un caractère pluridisciplinaire et de développer chez eux des compétences autres que les compétences linguistiques pour s’exprimer sur le thème des discriminations.</w:t>
      </w:r>
    </w:p>
    <w:p w:rsidR="00FC0BDD" w:rsidRPr="00C521AB" w:rsidRDefault="00FC0BDD" w:rsidP="00FC0BDD">
      <w:pPr>
        <w:spacing w:after="0"/>
        <w:jc w:val="both"/>
        <w:outlineLvl w:val="2"/>
        <w:rPr>
          <w:rFonts w:eastAsia="Times New Roman" w:cs="Times New Roman"/>
          <w:b/>
          <w:bCs/>
          <w:sz w:val="20"/>
          <w:szCs w:val="20"/>
          <w:lang w:eastAsia="fr-FR"/>
        </w:rPr>
      </w:pPr>
      <w:r w:rsidRPr="00C521AB">
        <w:rPr>
          <w:rFonts w:eastAsia="Times New Roman" w:cs="Times New Roman"/>
          <w:b/>
          <w:bCs/>
          <w:sz w:val="20"/>
          <w:szCs w:val="20"/>
          <w:lang w:eastAsia="fr-FR"/>
        </w:rPr>
        <w:t>Projet qui a pu être réalisé grâce au financement de la Région (PRE)</w:t>
      </w:r>
    </w:p>
    <w:p w:rsidR="00FC0BDD" w:rsidRPr="00ED1293" w:rsidRDefault="00FC0BDD" w:rsidP="00FC0BDD">
      <w:pPr>
        <w:spacing w:after="0"/>
        <w:jc w:val="both"/>
        <w:outlineLvl w:val="2"/>
        <w:rPr>
          <w:rFonts w:eastAsia="Times New Roman" w:cs="Times New Roman"/>
          <w:b/>
          <w:bCs/>
          <w:color w:val="0000FF"/>
          <w:sz w:val="20"/>
          <w:szCs w:val="20"/>
          <w:u w:val="single"/>
          <w:lang w:eastAsia="fr-FR"/>
        </w:rPr>
      </w:pPr>
      <w:r w:rsidRPr="00ED1293">
        <w:rPr>
          <w:rFonts w:eastAsia="Times New Roman" w:cs="Times New Roman"/>
          <w:b/>
          <w:bCs/>
          <w:color w:val="0000FF"/>
          <w:sz w:val="20"/>
          <w:szCs w:val="20"/>
          <w:u w:val="single"/>
          <w:lang w:eastAsia="fr-FR"/>
        </w:rPr>
        <w:t xml:space="preserve">CONFOLENS : </w:t>
      </w:r>
    </w:p>
    <w:p w:rsidR="00FC0BDD" w:rsidRPr="00ED1293" w:rsidRDefault="00FC0BDD" w:rsidP="00FC0BDD">
      <w:pPr>
        <w:spacing w:after="0"/>
        <w:jc w:val="both"/>
        <w:outlineLvl w:val="2"/>
        <w:rPr>
          <w:rFonts w:eastAsia="Times New Roman" w:cs="Times New Roman"/>
          <w:bCs/>
          <w:sz w:val="20"/>
          <w:szCs w:val="20"/>
          <w:lang w:eastAsia="fr-FR"/>
        </w:rPr>
      </w:pPr>
      <w:proofErr w:type="gramStart"/>
      <w:r w:rsidRPr="00ED1293">
        <w:rPr>
          <w:rFonts w:eastAsia="Times New Roman" w:cs="Times New Roman"/>
          <w:bCs/>
          <w:sz w:val="20"/>
          <w:szCs w:val="20"/>
          <w:lang w:eastAsia="fr-FR"/>
        </w:rPr>
        <w:t>1.</w:t>
      </w:r>
      <w:r>
        <w:rPr>
          <w:rFonts w:eastAsia="Times New Roman" w:cs="Times New Roman"/>
          <w:b/>
          <w:bCs/>
          <w:sz w:val="20"/>
          <w:szCs w:val="20"/>
          <w:lang w:eastAsia="fr-FR"/>
        </w:rPr>
        <w:t>Création</w:t>
      </w:r>
      <w:proofErr w:type="gramEnd"/>
      <w:r>
        <w:rPr>
          <w:rFonts w:eastAsia="Times New Roman" w:cs="Times New Roman"/>
          <w:b/>
          <w:bCs/>
          <w:sz w:val="20"/>
          <w:szCs w:val="20"/>
          <w:lang w:eastAsia="fr-FR"/>
        </w:rPr>
        <w:t xml:space="preserve"> de fresques </w:t>
      </w:r>
      <w:r w:rsidRPr="00ED1293">
        <w:rPr>
          <w:rFonts w:eastAsia="Times New Roman" w:cs="Times New Roman"/>
          <w:b/>
          <w:bCs/>
          <w:sz w:val="20"/>
          <w:szCs w:val="20"/>
          <w:lang w:eastAsia="fr-FR"/>
        </w:rPr>
        <w:t>sur papier</w:t>
      </w:r>
      <w:r w:rsidRPr="00ED1293">
        <w:rPr>
          <w:rFonts w:eastAsia="Times New Roman" w:cs="Times New Roman"/>
          <w:bCs/>
          <w:sz w:val="20"/>
          <w:szCs w:val="20"/>
          <w:lang w:eastAsia="fr-FR"/>
        </w:rPr>
        <w:t xml:space="preserve"> en collaboration avec l’artiste Florence La Spada (action financée par la Région) </w:t>
      </w:r>
    </w:p>
    <w:p w:rsidR="00FC0BDD" w:rsidRPr="00ED1293" w:rsidRDefault="00FC0BDD" w:rsidP="00FC0BDD">
      <w:pPr>
        <w:spacing w:after="0"/>
        <w:ind w:firstLine="708"/>
        <w:jc w:val="both"/>
        <w:outlineLvl w:val="2"/>
        <w:rPr>
          <w:rFonts w:eastAsia="Times New Roman" w:cs="Times New Roman"/>
          <w:bCs/>
          <w:sz w:val="20"/>
          <w:szCs w:val="20"/>
          <w:lang w:eastAsia="fr-FR"/>
        </w:rPr>
      </w:pPr>
      <w:r w:rsidRPr="00ED1293">
        <w:rPr>
          <w:rFonts w:eastAsia="Times New Roman" w:cs="Times New Roman"/>
          <w:bCs/>
          <w:sz w:val="20"/>
          <w:szCs w:val="20"/>
          <w:lang w:eastAsia="fr-FR"/>
        </w:rPr>
        <w:t>-</w:t>
      </w:r>
      <w:r w:rsidRPr="00B24A43">
        <w:rPr>
          <w:rFonts w:eastAsia="Times New Roman" w:cs="Times New Roman"/>
          <w:b/>
          <w:bCs/>
          <w:sz w:val="20"/>
          <w:szCs w:val="20"/>
          <w:lang w:eastAsia="fr-FR"/>
        </w:rPr>
        <w:t>Travail de groupe.</w:t>
      </w:r>
      <w:r w:rsidRPr="00ED1293">
        <w:rPr>
          <w:rFonts w:eastAsia="Times New Roman" w:cs="Times New Roman"/>
          <w:bCs/>
          <w:sz w:val="20"/>
          <w:szCs w:val="20"/>
          <w:lang w:eastAsia="fr-FR"/>
        </w:rPr>
        <w:t xml:space="preserve"> 4 groupes =  chaque groupe a réalisé une fresque différente.</w:t>
      </w:r>
    </w:p>
    <w:p w:rsidR="00FC0BDD" w:rsidRPr="00ED1293" w:rsidRDefault="00FC0BDD" w:rsidP="00FC0BDD">
      <w:pPr>
        <w:spacing w:after="0"/>
        <w:ind w:firstLine="708"/>
        <w:jc w:val="both"/>
        <w:outlineLvl w:val="2"/>
        <w:rPr>
          <w:rFonts w:eastAsia="Times New Roman" w:cs="Times New Roman"/>
          <w:bCs/>
          <w:sz w:val="20"/>
          <w:szCs w:val="20"/>
          <w:lang w:eastAsia="fr-FR"/>
        </w:rPr>
      </w:pPr>
      <w:r w:rsidRPr="00ED1293">
        <w:rPr>
          <w:rFonts w:eastAsia="Times New Roman" w:cs="Times New Roman"/>
          <w:b/>
          <w:bCs/>
          <w:sz w:val="20"/>
          <w:szCs w:val="20"/>
          <w:lang w:eastAsia="fr-FR"/>
        </w:rPr>
        <w:t>Temps nécessaire</w:t>
      </w:r>
      <w:r w:rsidRPr="00ED1293">
        <w:rPr>
          <w:rFonts w:eastAsia="Times New Roman" w:cs="Times New Roman"/>
          <w:bCs/>
          <w:sz w:val="20"/>
          <w:szCs w:val="20"/>
          <w:lang w:eastAsia="fr-FR"/>
        </w:rPr>
        <w:t> : 5 heures</w:t>
      </w:r>
      <w:r>
        <w:rPr>
          <w:rFonts w:eastAsia="Times New Roman" w:cs="Times New Roman"/>
          <w:bCs/>
          <w:sz w:val="20"/>
          <w:szCs w:val="20"/>
          <w:lang w:eastAsia="fr-FR"/>
        </w:rPr>
        <w:t xml:space="preserve"> par groupe</w:t>
      </w:r>
      <w:r w:rsidRPr="00ED1293">
        <w:rPr>
          <w:rFonts w:eastAsia="Times New Roman" w:cs="Times New Roman"/>
          <w:bCs/>
          <w:sz w:val="20"/>
          <w:szCs w:val="20"/>
          <w:lang w:eastAsia="fr-FR"/>
        </w:rPr>
        <w:t xml:space="preserve"> (travail effectué en partie en dehors des heures de cours d’espagnol, pendant les heures d’APE).</w:t>
      </w:r>
    </w:p>
    <w:p w:rsidR="00FC0BDD" w:rsidRPr="00ED1293" w:rsidRDefault="00FC0BDD" w:rsidP="00FC0BDD">
      <w:pPr>
        <w:spacing w:after="0"/>
        <w:jc w:val="both"/>
        <w:outlineLvl w:val="2"/>
        <w:rPr>
          <w:rFonts w:eastAsia="Times New Roman" w:cs="Times New Roman"/>
          <w:bCs/>
          <w:sz w:val="20"/>
          <w:szCs w:val="20"/>
          <w:lang w:eastAsia="fr-FR"/>
        </w:rPr>
      </w:pPr>
      <w:proofErr w:type="gramStart"/>
      <w:r w:rsidRPr="00ED1293">
        <w:rPr>
          <w:rFonts w:eastAsia="Times New Roman" w:cs="Times New Roman"/>
          <w:b/>
          <w:bCs/>
          <w:sz w:val="20"/>
          <w:szCs w:val="20"/>
          <w:lang w:eastAsia="fr-FR"/>
        </w:rPr>
        <w:t>2.Réalisation</w:t>
      </w:r>
      <w:proofErr w:type="gramEnd"/>
      <w:r w:rsidRPr="00ED1293">
        <w:rPr>
          <w:rFonts w:eastAsia="Times New Roman" w:cs="Times New Roman"/>
          <w:b/>
          <w:bCs/>
          <w:sz w:val="20"/>
          <w:szCs w:val="20"/>
          <w:lang w:eastAsia="fr-FR"/>
        </w:rPr>
        <w:t xml:space="preserve"> d’une vidéo</w:t>
      </w:r>
      <w:r w:rsidRPr="00ED1293">
        <w:rPr>
          <w:rFonts w:eastAsia="Times New Roman" w:cs="Times New Roman"/>
          <w:bCs/>
          <w:sz w:val="20"/>
          <w:szCs w:val="20"/>
          <w:lang w:eastAsia="fr-FR"/>
        </w:rPr>
        <w:t> : chaque groupe présente et explique l’œuvre réalisée aux partenaires.</w:t>
      </w:r>
    </w:p>
    <w:p w:rsidR="00FC0BDD" w:rsidRPr="00ED1293" w:rsidRDefault="00FC0BDD" w:rsidP="00FC0BDD">
      <w:pPr>
        <w:spacing w:after="0"/>
        <w:ind w:firstLine="708"/>
        <w:jc w:val="both"/>
        <w:outlineLvl w:val="2"/>
        <w:rPr>
          <w:rFonts w:eastAsia="Times New Roman" w:cs="Times New Roman"/>
          <w:bCs/>
          <w:sz w:val="20"/>
          <w:szCs w:val="20"/>
          <w:lang w:eastAsia="fr-FR"/>
        </w:rPr>
      </w:pPr>
      <w:r w:rsidRPr="00ED1293">
        <w:rPr>
          <w:rFonts w:eastAsia="Times New Roman" w:cs="Times New Roman"/>
          <w:b/>
          <w:bCs/>
          <w:sz w:val="20"/>
          <w:szCs w:val="20"/>
          <w:lang w:eastAsia="fr-FR"/>
        </w:rPr>
        <w:t>Temps :</w:t>
      </w:r>
      <w:r w:rsidRPr="00ED1293">
        <w:rPr>
          <w:rFonts w:eastAsia="Times New Roman" w:cs="Times New Roman"/>
          <w:bCs/>
          <w:sz w:val="20"/>
          <w:szCs w:val="20"/>
          <w:lang w:eastAsia="fr-FR"/>
        </w:rPr>
        <w:t xml:space="preserve"> 2 heures (préparation de l’explication, enregistrement et montage de la vidéo)</w:t>
      </w:r>
    </w:p>
    <w:p w:rsidR="00FC0BDD" w:rsidRPr="00ED1293" w:rsidRDefault="00FC0BDD" w:rsidP="00FC0BDD">
      <w:pPr>
        <w:spacing w:after="0"/>
        <w:ind w:firstLine="708"/>
        <w:jc w:val="both"/>
        <w:outlineLvl w:val="2"/>
        <w:rPr>
          <w:rFonts w:eastAsia="Times New Roman" w:cs="Times New Roman"/>
          <w:bCs/>
          <w:sz w:val="20"/>
          <w:szCs w:val="20"/>
          <w:lang w:eastAsia="fr-FR"/>
        </w:rPr>
      </w:pPr>
      <w:r w:rsidRPr="00ED1293">
        <w:rPr>
          <w:rFonts w:eastAsia="Times New Roman" w:cs="Times New Roman"/>
          <w:bCs/>
          <w:sz w:val="20"/>
          <w:szCs w:val="20"/>
          <w:lang w:eastAsia="fr-FR"/>
        </w:rPr>
        <w:lastRenderedPageBreak/>
        <w:t xml:space="preserve">Montage et publication de la vidéo dans le </w:t>
      </w:r>
      <w:proofErr w:type="spellStart"/>
      <w:r w:rsidRPr="00ED1293">
        <w:rPr>
          <w:rFonts w:eastAsia="Times New Roman" w:cs="Times New Roman"/>
          <w:bCs/>
          <w:sz w:val="20"/>
          <w:szCs w:val="20"/>
          <w:lang w:eastAsia="fr-FR"/>
        </w:rPr>
        <w:t>twinspace</w:t>
      </w:r>
      <w:proofErr w:type="spellEnd"/>
      <w:r w:rsidRPr="00ED1293">
        <w:rPr>
          <w:rFonts w:eastAsia="Times New Roman" w:cs="Times New Roman"/>
          <w:bCs/>
          <w:sz w:val="20"/>
          <w:szCs w:val="20"/>
          <w:lang w:eastAsia="fr-FR"/>
        </w:rPr>
        <w:t>.</w:t>
      </w:r>
    </w:p>
    <w:p w:rsidR="00FC0BDD" w:rsidRPr="00ED1293" w:rsidRDefault="00FC0BDD" w:rsidP="00FC0BDD">
      <w:pPr>
        <w:pStyle w:val="NormalWeb"/>
        <w:spacing w:before="0" w:beforeAutospacing="0" w:after="0" w:afterAutospacing="0"/>
        <w:jc w:val="both"/>
        <w:rPr>
          <w:rFonts w:asciiTheme="minorHAnsi" w:hAnsiTheme="minorHAnsi"/>
          <w:b/>
          <w:sz w:val="20"/>
          <w:szCs w:val="20"/>
        </w:rPr>
      </w:pPr>
      <w:r w:rsidRPr="00ED1293">
        <w:rPr>
          <w:rFonts w:asciiTheme="minorHAnsi" w:hAnsiTheme="minorHAnsi"/>
          <w:b/>
          <w:sz w:val="20"/>
          <w:szCs w:val="20"/>
          <w:u w:val="single"/>
        </w:rPr>
        <w:t>Compétences travaillées</w:t>
      </w:r>
      <w:r w:rsidRPr="00ED1293">
        <w:rPr>
          <w:rFonts w:asciiTheme="minorHAnsi" w:hAnsiTheme="minorHAnsi"/>
          <w:b/>
          <w:sz w:val="20"/>
          <w:szCs w:val="20"/>
        </w:rPr>
        <w:t xml:space="preserve">: </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-Compétence culturelle et artistique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-Compétences méthodologique : Elaborer un travail plastique en articulant des étapes de recherche, de conception et de réalisation</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-Autonomie et initiative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b/>
          <w:sz w:val="20"/>
          <w:szCs w:val="20"/>
        </w:rPr>
        <w:t>-</w:t>
      </w:r>
      <w:r w:rsidRPr="00ED1293">
        <w:rPr>
          <w:rFonts w:asciiTheme="minorHAnsi" w:hAnsiTheme="minorHAnsi"/>
          <w:sz w:val="20"/>
          <w:szCs w:val="20"/>
        </w:rPr>
        <w:t>S’intégrer et coopérer dans un travail de groupe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-Compétences TICE</w:t>
      </w:r>
    </w:p>
    <w:p w:rsidR="00FC0BDD" w:rsidRPr="00ED1293" w:rsidRDefault="00FC0BDD" w:rsidP="00FC0BDD">
      <w:pPr>
        <w:pStyle w:val="NormalWeb"/>
        <w:spacing w:before="0" w:beforeAutospacing="0" w:after="0" w:afterAutospacing="0"/>
        <w:jc w:val="both"/>
        <w:rPr>
          <w:rFonts w:asciiTheme="minorHAnsi" w:hAnsiTheme="minorHAnsi"/>
          <w:b/>
          <w:sz w:val="20"/>
          <w:szCs w:val="20"/>
        </w:rPr>
      </w:pPr>
      <w:r w:rsidRPr="00ED1293">
        <w:rPr>
          <w:rFonts w:asciiTheme="minorHAnsi" w:hAnsiTheme="minorHAnsi"/>
          <w:b/>
          <w:sz w:val="20"/>
          <w:szCs w:val="20"/>
        </w:rPr>
        <w:t>-</w:t>
      </w:r>
      <w:r w:rsidRPr="00ED1293">
        <w:rPr>
          <w:rFonts w:asciiTheme="minorHAnsi" w:hAnsiTheme="minorHAnsi"/>
          <w:sz w:val="20"/>
          <w:szCs w:val="20"/>
        </w:rPr>
        <w:t>Communication dans une langue étrangère (</w:t>
      </w:r>
      <w:r w:rsidRPr="00ED1293">
        <w:rPr>
          <w:rFonts w:asciiTheme="minorHAnsi" w:hAnsiTheme="minorHAnsi"/>
          <w:b/>
          <w:sz w:val="20"/>
          <w:szCs w:val="20"/>
        </w:rPr>
        <w:t>E.O.C.</w:t>
      </w:r>
      <w:r w:rsidRPr="00ED1293">
        <w:rPr>
          <w:rFonts w:asciiTheme="minorHAnsi" w:hAnsiTheme="minorHAnsi"/>
          <w:sz w:val="20"/>
          <w:szCs w:val="20"/>
        </w:rPr>
        <w:t> : présenter son œuvre)</w:t>
      </w:r>
    </w:p>
    <w:p w:rsidR="00FC0BDD" w:rsidRDefault="00FC0BDD" w:rsidP="00FC0BDD">
      <w:pPr>
        <w:spacing w:after="0"/>
        <w:jc w:val="both"/>
        <w:rPr>
          <w:rFonts w:cs="Times New Roman"/>
          <w:b/>
          <w:color w:val="0000FF"/>
          <w:sz w:val="20"/>
          <w:szCs w:val="20"/>
        </w:rPr>
      </w:pPr>
    </w:p>
    <w:p w:rsidR="00FC0BDD" w:rsidRDefault="00FC0BDD" w:rsidP="00FC0BDD">
      <w:pPr>
        <w:spacing w:after="0"/>
        <w:jc w:val="both"/>
        <w:rPr>
          <w:rFonts w:cs="Times New Roman"/>
          <w:b/>
          <w:color w:val="0000FF"/>
          <w:sz w:val="20"/>
          <w:szCs w:val="20"/>
        </w:rPr>
      </w:pPr>
      <w:r>
        <w:rPr>
          <w:rFonts w:cs="Times New Roman"/>
          <w:b/>
          <w:color w:val="0000FF"/>
          <w:sz w:val="20"/>
          <w:szCs w:val="20"/>
        </w:rPr>
        <w:t>Evaluation de l’œuvre artistique en collaboration avec l’artiste</w:t>
      </w:r>
    </w:p>
    <w:p w:rsidR="00FC0BDD" w:rsidRDefault="00FC0BDD"/>
    <w:p w:rsidR="00FC0BDD" w:rsidRPr="0025432F" w:rsidRDefault="00FC0BDD" w:rsidP="00FC0BDD">
      <w:pPr>
        <w:pStyle w:val="NormalWeb"/>
        <w:jc w:val="center"/>
      </w:pPr>
      <w:proofErr w:type="spellStart"/>
      <w:r w:rsidRPr="0025432F">
        <w:rPr>
          <w:rStyle w:val="lev"/>
          <w:color w:val="0000CD"/>
        </w:rPr>
        <w:t>Presenta</w:t>
      </w:r>
      <w:r w:rsidR="0025432F" w:rsidRPr="0025432F">
        <w:rPr>
          <w:rStyle w:val="lev"/>
          <w:color w:val="0000CD"/>
        </w:rPr>
        <w:t>tion</w:t>
      </w:r>
      <w:proofErr w:type="spellEnd"/>
      <w:r w:rsidR="0025432F" w:rsidRPr="0025432F">
        <w:rPr>
          <w:rStyle w:val="lev"/>
          <w:color w:val="0000CD"/>
        </w:rPr>
        <w:t xml:space="preserve"> du projet par l’artiste</w:t>
      </w:r>
      <w:r w:rsidRPr="0025432F">
        <w:rPr>
          <w:rStyle w:val="lev"/>
          <w:color w:val="0000CD"/>
        </w:rPr>
        <w:t xml:space="preserve"> FLORENCE LA SPADA</w:t>
      </w:r>
    </w:p>
    <w:p w:rsidR="00FC0BDD" w:rsidRDefault="00FC0BDD" w:rsidP="00FC0BDD">
      <w:pPr>
        <w:pStyle w:val="NormalWeb"/>
      </w:pPr>
      <w:r>
        <w:t>Intervention art plastique au lycée Emile Roux</w:t>
      </w:r>
    </w:p>
    <w:p w:rsidR="00FC0BDD" w:rsidRDefault="00FC0BDD" w:rsidP="00FC0BDD">
      <w:pPr>
        <w:pStyle w:val="NormalWeb"/>
        <w:jc w:val="both"/>
      </w:pPr>
      <w:r>
        <w:rPr>
          <w:rStyle w:val="lev"/>
          <w:color w:val="0000CD"/>
        </w:rPr>
        <w:t>Projet : Réalisation de « fresques » sur le thème de la discrimination.</w:t>
      </w:r>
    </w:p>
    <w:p w:rsidR="00FC0BDD" w:rsidRDefault="00FC0BDD" w:rsidP="00FC0BDD">
      <w:pPr>
        <w:pStyle w:val="NormalWeb"/>
        <w:jc w:val="both"/>
      </w:pPr>
      <w:r>
        <w:rPr>
          <w:rStyle w:val="lev"/>
          <w:color w:val="0000FF"/>
        </w:rPr>
        <w:t>OBJECTIFS :</w:t>
      </w:r>
      <w:r>
        <w:t xml:space="preserve"> Aborder le grand format, aborder le travail de l’agrandissement proportionnel,  trouver une charte de couleurs simple qui sert l’image, découvrir une technique avec des pigments et du liant acrylique, être efficace et rapide, le tout devant être bouclé en 5h.</w:t>
      </w:r>
    </w:p>
    <w:p w:rsidR="00FC0BDD" w:rsidRDefault="00FC0BDD" w:rsidP="00FC0BDD">
      <w:pPr>
        <w:pStyle w:val="NormalWeb"/>
        <w:jc w:val="both"/>
      </w:pPr>
      <w:r>
        <w:rPr>
          <w:rStyle w:val="Accentuation"/>
        </w:rPr>
        <w:t>Après une visite rendue aux élèves durant laquelle nous avons regardé différents artistes (</w:t>
      </w:r>
      <w:proofErr w:type="spellStart"/>
      <w:r>
        <w:rPr>
          <w:rStyle w:val="Accentuation"/>
        </w:rPr>
        <w:t>Banksy</w:t>
      </w:r>
      <w:proofErr w:type="spellEnd"/>
      <w:r>
        <w:rPr>
          <w:rStyle w:val="Accentuation"/>
        </w:rPr>
        <w:t xml:space="preserve">, </w:t>
      </w:r>
      <w:proofErr w:type="spellStart"/>
      <w:r>
        <w:rPr>
          <w:rStyle w:val="Accentuation"/>
        </w:rPr>
        <w:t>Blu</w:t>
      </w:r>
      <w:proofErr w:type="spellEnd"/>
      <w:r>
        <w:rPr>
          <w:rStyle w:val="Accentuation"/>
        </w:rPr>
        <w:t>, Pignon Ernest,  </w:t>
      </w:r>
      <w:proofErr w:type="spellStart"/>
      <w:r>
        <w:rPr>
          <w:rStyle w:val="Accentuation"/>
        </w:rPr>
        <w:t>kara</w:t>
      </w:r>
      <w:proofErr w:type="spellEnd"/>
      <w:r>
        <w:rPr>
          <w:rStyle w:val="Accentuation"/>
        </w:rPr>
        <w:t xml:space="preserve"> Walker), je leur ai demandé de réfléchir à une image qui représenterait une situation de discrimination avant de commencer les séances.</w:t>
      </w:r>
    </w:p>
    <w:p w:rsidR="00FC0BDD" w:rsidRDefault="00FC0BDD" w:rsidP="00FC0BDD">
      <w:pPr>
        <w:pStyle w:val="NormalWeb"/>
        <w:jc w:val="both"/>
      </w:pPr>
      <w:r>
        <w:rPr>
          <w:rStyle w:val="Accentuation"/>
          <w:b/>
          <w:bCs/>
        </w:rPr>
        <w:t xml:space="preserve">Diaporama présenté aux élèves : </w:t>
      </w:r>
    </w:p>
    <w:p w:rsidR="00FC0BDD" w:rsidRDefault="00FC0BDD" w:rsidP="00FC0BDD">
      <w:pPr>
        <w:pStyle w:val="NormalWeb"/>
        <w:jc w:val="center"/>
      </w:pPr>
      <w:r>
        <w:rPr>
          <w:i/>
          <w:iCs/>
          <w:noProof/>
          <w:color w:val="0000FF"/>
        </w:rPr>
        <w:drawing>
          <wp:inline distT="0" distB="0" distL="0" distR="0" wp14:anchorId="0614E284" wp14:editId="6A428731">
            <wp:extent cx="952500" cy="1047750"/>
            <wp:effectExtent l="0" t="0" r="0" b="0"/>
            <wp:docPr id="1" name="Image 1" descr="https://twinspace.etwinning.net/images/twinspace/file-ico-pdf.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images/twinspace/file-ico-pdf.p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inline>
        </w:drawing>
      </w:r>
    </w:p>
    <w:p w:rsidR="00FC0BDD" w:rsidRDefault="00FC0BDD" w:rsidP="00FC0BDD">
      <w:pPr>
        <w:pStyle w:val="NormalWeb"/>
      </w:pPr>
      <w:r>
        <w:rPr>
          <w:rStyle w:val="Accentuation"/>
        </w:rPr>
        <w:t>Au préalable, j’ai préparé et enduits les papiers avec une sous couche, formats 100x150cm, ainsi que les brouillons 20x30cm environ</w:t>
      </w:r>
      <w:r>
        <w:t>.</w:t>
      </w:r>
    </w:p>
    <w:p w:rsidR="00FC0BDD" w:rsidRDefault="00FC0BDD" w:rsidP="00FC0BDD">
      <w:pPr>
        <w:pStyle w:val="NormalWeb"/>
      </w:pPr>
      <w:r>
        <w:rPr>
          <w:rStyle w:val="lev"/>
          <w:i/>
          <w:iCs/>
        </w:rPr>
        <w:t>Séance 1</w:t>
      </w:r>
      <w:r>
        <w:rPr>
          <w:rStyle w:val="lev"/>
        </w:rPr>
        <w:t>, 2h :</w:t>
      </w:r>
    </w:p>
    <w:p w:rsidR="00FC0BDD" w:rsidRDefault="00FC0BDD" w:rsidP="00FC0BDD">
      <w:pPr>
        <w:pStyle w:val="NormalWeb"/>
      </w:pPr>
      <w:r>
        <w:rPr>
          <w:rStyle w:val="Accentuation"/>
        </w:rPr>
        <w:t>Nous avons discuté sur la discrimination les différents ressentis qui l’accompagnent,  les effets  sur le corps : la posture change.  Après quoi, ils ont fait des esquisses. Ensuite, avec des fusains ils ont tracé le dessin agrandi, en marquant quelques  repères  de mesure pour visualiser le croquis dans l’espace du support définitif.</w:t>
      </w:r>
    </w:p>
    <w:p w:rsidR="00FC0BDD" w:rsidRDefault="00FC0BDD" w:rsidP="00FC0BDD">
      <w:pPr>
        <w:pStyle w:val="NormalWeb"/>
        <w:jc w:val="center"/>
      </w:pPr>
      <w:r>
        <w:t xml:space="preserve">    </w:t>
      </w:r>
    </w:p>
    <w:p w:rsidR="00FC0BDD" w:rsidRDefault="00FC0BDD" w:rsidP="00FC0BDD">
      <w:pPr>
        <w:pStyle w:val="NormalWeb"/>
      </w:pPr>
      <w:r>
        <w:rPr>
          <w:rStyle w:val="lev"/>
          <w:i/>
          <w:iCs/>
        </w:rPr>
        <w:t>Séance2</w:t>
      </w:r>
      <w:r>
        <w:rPr>
          <w:rStyle w:val="lev"/>
        </w:rPr>
        <w:t>, 2h :</w:t>
      </w:r>
    </w:p>
    <w:p w:rsidR="00FC0BDD" w:rsidRDefault="00FC0BDD" w:rsidP="00FC0BDD">
      <w:pPr>
        <w:pStyle w:val="NormalWeb"/>
      </w:pPr>
      <w:r>
        <w:rPr>
          <w:rStyle w:val="Accentuation"/>
        </w:rPr>
        <w:t>Pendant que certains élèves  terminent les tracés, d’autres se penchent  sur la technique des pigments, nous choisissons un minimum de couleurs, du noir au blanc, rouge, orangée, bleu. Chacun à son tour écrasera les pigments dilués dans un peu d’eau qui seront ensuite mélanger au liant acrylique la texture est différentes selon les pigments, on essaie de trouver un geste selon que l’on veut que les traces du pinceau soit apparentes ou pas.</w:t>
      </w:r>
    </w:p>
    <w:p w:rsidR="00FC0BDD" w:rsidRDefault="00FC0BDD" w:rsidP="00FC0BDD">
      <w:pPr>
        <w:pStyle w:val="NormalWeb"/>
        <w:jc w:val="center"/>
      </w:pPr>
      <w:r>
        <w:t xml:space="preserve">     </w:t>
      </w:r>
    </w:p>
    <w:p w:rsidR="00FC0BDD" w:rsidRDefault="00FC0BDD" w:rsidP="00FC0BDD">
      <w:pPr>
        <w:pStyle w:val="NormalWeb"/>
      </w:pPr>
      <w:r>
        <w:rPr>
          <w:rStyle w:val="lev"/>
          <w:i/>
          <w:iCs/>
        </w:rPr>
        <w:lastRenderedPageBreak/>
        <w:t>Séance 3</w:t>
      </w:r>
      <w:r>
        <w:rPr>
          <w:rStyle w:val="lev"/>
        </w:rPr>
        <w:t>, 1h :</w:t>
      </w:r>
    </w:p>
    <w:p w:rsidR="00FC0BDD" w:rsidRDefault="00FC0BDD" w:rsidP="00FC0BDD">
      <w:pPr>
        <w:pStyle w:val="NormalWeb"/>
      </w:pPr>
      <w:r>
        <w:rPr>
          <w:rStyle w:val="Accentuation"/>
        </w:rPr>
        <w:t> Finition des fresques et nettoyage du lieu.</w:t>
      </w:r>
    </w:p>
    <w:p w:rsidR="00FC0BDD" w:rsidRDefault="00FC0BDD" w:rsidP="00FC0BDD">
      <w:pPr>
        <w:pStyle w:val="NormalWeb"/>
      </w:pPr>
      <w:r>
        <w:rPr>
          <w:rStyle w:val="Accentuation"/>
        </w:rPr>
        <w:t>Durant ces 5 heures de travail, nous avons pu voir comment réaliser un grand format, la découverte des pigments les a intéressés du fait que l’on peut influer sur l’intensité de la couleur. La conscience que le timing était serré les a amené à rechercher la simplicité, ils se sont entre-aidés, chacun a œuvré là où il se sentait utile et efficace. Certains d’entre eux ont découvert qu’ils aimaient dessiner,  d’autres ont apprécié  fabriquer leurs couleurs.</w:t>
      </w:r>
    </w:p>
    <w:p w:rsidR="00FC0BDD" w:rsidRDefault="00FC0BDD" w:rsidP="00FC0BDD">
      <w:pPr>
        <w:pStyle w:val="NormalWeb"/>
      </w:pPr>
      <w:r>
        <w:rPr>
          <w:rStyle w:val="Accentuation"/>
        </w:rPr>
        <w:t>Les fresques ont été exposées à la ferme St Michel</w:t>
      </w:r>
    </w:p>
    <w:p w:rsidR="00FC0BDD" w:rsidRPr="00FC0BDD" w:rsidRDefault="00FC0BDD" w:rsidP="00FC0BDD">
      <w:pPr>
        <w:pStyle w:val="NormalWeb"/>
        <w:jc w:val="right"/>
      </w:pPr>
      <w:r w:rsidRPr="00FC0BDD">
        <w:t>Florence La Spada</w:t>
      </w:r>
    </w:p>
    <w:p w:rsidR="00E7103B" w:rsidRPr="00E7103B" w:rsidRDefault="00E7103B" w:rsidP="00E7103B">
      <w:pPr>
        <w:spacing w:after="0"/>
        <w:jc w:val="both"/>
        <w:rPr>
          <w:rFonts w:eastAsia="Times New Roman" w:cs="Arial"/>
          <w:b/>
          <w:color w:val="FF0000"/>
          <w:sz w:val="20"/>
          <w:szCs w:val="20"/>
          <w:lang w:eastAsia="fr-FR"/>
        </w:rPr>
      </w:pPr>
      <w:r w:rsidRPr="00E7103B">
        <w:rPr>
          <w:rFonts w:eastAsia="Times New Roman" w:cs="Arial"/>
          <w:b/>
          <w:color w:val="FF0000"/>
          <w:sz w:val="20"/>
          <w:szCs w:val="20"/>
          <w:lang w:eastAsia="fr-FR"/>
        </w:rPr>
        <w:t>-</w:t>
      </w:r>
      <w:r w:rsidRPr="00E7103B">
        <w:rPr>
          <w:rFonts w:ascii="Bodoni MT Black" w:eastAsia="Times New Roman" w:hAnsi="Bodoni MT Black" w:cs="Arial"/>
          <w:b/>
          <w:color w:val="FF0000"/>
          <w:sz w:val="20"/>
          <w:szCs w:val="20"/>
          <w:u w:val="single"/>
          <w:lang w:eastAsia="fr-FR"/>
        </w:rPr>
        <w:t>ATELIERS DE PHILOSOPHIE</w:t>
      </w:r>
      <w:r w:rsidRPr="00E7103B">
        <w:rPr>
          <w:rFonts w:eastAsia="Times New Roman" w:cs="Arial"/>
          <w:b/>
          <w:color w:val="FF0000"/>
          <w:sz w:val="20"/>
          <w:szCs w:val="20"/>
          <w:lang w:eastAsia="fr-FR"/>
        </w:rPr>
        <w:t> :</w:t>
      </w:r>
    </w:p>
    <w:p w:rsidR="00E7103B" w:rsidRDefault="00E7103B" w:rsidP="00E7103B">
      <w:pPr>
        <w:spacing w:after="0"/>
        <w:jc w:val="both"/>
        <w:rPr>
          <w:rFonts w:eastAsia="Times New Roman" w:cs="Arial"/>
          <w:sz w:val="20"/>
          <w:szCs w:val="20"/>
          <w:lang w:eastAsia="fr-FR"/>
        </w:rPr>
      </w:pPr>
      <w:r w:rsidRPr="00144767">
        <w:rPr>
          <w:rFonts w:eastAsia="Times New Roman" w:cs="Arial"/>
          <w:b/>
          <w:sz w:val="20"/>
          <w:szCs w:val="20"/>
          <w:lang w:eastAsia="fr-FR"/>
        </w:rPr>
        <w:t>-M Baudot</w:t>
      </w:r>
      <w:r w:rsidRPr="00144767">
        <w:rPr>
          <w:rFonts w:eastAsia="Times New Roman" w:cs="Arial"/>
          <w:sz w:val="20"/>
          <w:szCs w:val="20"/>
          <w:lang w:eastAsia="fr-FR"/>
        </w:rPr>
        <w:t xml:space="preserve"> (</w:t>
      </w:r>
      <w:r w:rsidRPr="00144767">
        <w:rPr>
          <w:rFonts w:eastAsia="Times New Roman" w:cs="Arial"/>
          <w:b/>
          <w:sz w:val="20"/>
          <w:szCs w:val="20"/>
          <w:lang w:eastAsia="fr-FR"/>
        </w:rPr>
        <w:t>professeur de philosophie</w:t>
      </w:r>
      <w:r w:rsidRPr="00144767">
        <w:rPr>
          <w:rFonts w:eastAsia="Times New Roman" w:cs="Arial"/>
          <w:sz w:val="20"/>
          <w:szCs w:val="20"/>
          <w:lang w:eastAsia="fr-FR"/>
        </w:rPr>
        <w:t>). 2 ateliers de philosophie ont été proposés aux élèves sur la notion de justice et de discriminations.</w:t>
      </w:r>
    </w:p>
    <w:p w:rsidR="00E7103B" w:rsidRPr="00C04A74" w:rsidRDefault="00E7103B" w:rsidP="00E7103B">
      <w:pPr>
        <w:spacing w:after="0"/>
        <w:jc w:val="both"/>
        <w:rPr>
          <w:rFonts w:eastAsia="Times New Roman" w:cs="Arial"/>
          <w:sz w:val="20"/>
          <w:szCs w:val="20"/>
          <w:lang w:eastAsia="fr-FR"/>
        </w:rPr>
      </w:pPr>
      <w:r w:rsidRPr="00C04A74">
        <w:rPr>
          <w:rFonts w:eastAsia="Times New Roman" w:cs="Arial"/>
          <w:sz w:val="20"/>
          <w:szCs w:val="20"/>
          <w:lang w:eastAsia="fr-FR"/>
        </w:rPr>
        <w:t xml:space="preserve">- </w:t>
      </w:r>
      <w:r w:rsidRPr="00C04A74">
        <w:rPr>
          <w:rFonts w:eastAsia="Times New Roman" w:cs="Arial"/>
          <w:b/>
          <w:bCs/>
          <w:sz w:val="20"/>
          <w:szCs w:val="20"/>
          <w:u w:val="single"/>
          <w:lang w:eastAsia="fr-FR"/>
        </w:rPr>
        <w:t>Le premier atelier</w:t>
      </w:r>
      <w:r w:rsidRPr="00C04A74">
        <w:rPr>
          <w:rFonts w:eastAsia="Times New Roman" w:cs="Arial"/>
          <w:sz w:val="20"/>
          <w:szCs w:val="20"/>
          <w:lang w:eastAsia="fr-FR"/>
        </w:rPr>
        <w:t xml:space="preserve"> porte sur  la notion de justice. Son objectif est d'amener les élèves à réfléchir au sens de la notion et à identifier des conceptions concurrentes mais défendables de la justice au travers d'un cas pratique : celui du partage des richesses. En cherchant différentes critères de répartition d'une somme d'argent, et en devant argumenter en faveur de celui qu'ils privilégient, les élèves sont conduits à identifier différentes manières de penser la justice et, du même coup, à identifier ce que serait une répartition discriminatoire des richesses.</w:t>
      </w:r>
      <w:r w:rsidRPr="00C04A74">
        <w:rPr>
          <w:rFonts w:eastAsia="Times New Roman" w:cs="Arial"/>
          <w:sz w:val="20"/>
          <w:szCs w:val="20"/>
          <w:lang w:eastAsia="fr-FR"/>
        </w:rPr>
        <w:br/>
        <w:t xml:space="preserve">- </w:t>
      </w:r>
      <w:r w:rsidRPr="00C04A74">
        <w:rPr>
          <w:rFonts w:eastAsia="Times New Roman" w:cs="Arial"/>
          <w:b/>
          <w:bCs/>
          <w:sz w:val="20"/>
          <w:szCs w:val="20"/>
          <w:u w:val="single"/>
          <w:lang w:eastAsia="fr-FR"/>
        </w:rPr>
        <w:t>Le deuxième atelier</w:t>
      </w:r>
      <w:r w:rsidRPr="00C04A74">
        <w:rPr>
          <w:rFonts w:eastAsia="Times New Roman" w:cs="Arial"/>
          <w:sz w:val="20"/>
          <w:szCs w:val="20"/>
          <w:lang w:eastAsia="fr-FR"/>
        </w:rPr>
        <w:t xml:space="preserve"> porte plus particulièrement sur la notion de discrimination. Le principe est d'amener les élèves à identifier une situation de discrimination, à formuler ce qui la rend discriminatoire et à suggérer des réponses à de telles situations. En réfléchissant collectivement puis par groupes à des exemples potentiels de discriminations, l'objectif est de rendre les élèves capables de repérer des discriminations à première vue invisibles, et de s'interroger sur la place des différences de chacun dans la vie sociale.</w:t>
      </w:r>
    </w:p>
    <w:p w:rsidR="00E7103B" w:rsidRPr="00C04A74" w:rsidRDefault="00E7103B" w:rsidP="00E7103B">
      <w:pPr>
        <w:spacing w:after="0"/>
        <w:jc w:val="both"/>
        <w:rPr>
          <w:rFonts w:eastAsia="Times New Roman" w:cs="Arial"/>
          <w:sz w:val="20"/>
          <w:szCs w:val="20"/>
          <w:lang w:eastAsia="fr-FR"/>
        </w:rPr>
      </w:pPr>
    </w:p>
    <w:p w:rsidR="00E7103B" w:rsidRDefault="00E7103B" w:rsidP="00FC0BDD">
      <w:pPr>
        <w:pStyle w:val="NormalWeb"/>
        <w:spacing w:before="0" w:beforeAutospacing="0" w:after="0" w:afterAutospacing="0"/>
        <w:jc w:val="both"/>
        <w:rPr>
          <w:rFonts w:ascii="Bodoni MT Black" w:hAnsi="Bodoni MT Black"/>
          <w:b/>
          <w:color w:val="FF0000"/>
          <w:sz w:val="20"/>
          <w:szCs w:val="20"/>
          <w:u w:val="single"/>
        </w:rPr>
      </w:pPr>
    </w:p>
    <w:p w:rsidR="00FC0BDD" w:rsidRPr="000B1F6C" w:rsidRDefault="00FC0BDD" w:rsidP="00FC0BDD">
      <w:pPr>
        <w:pStyle w:val="NormalWeb"/>
        <w:spacing w:before="0" w:beforeAutospacing="0" w:after="0" w:afterAutospacing="0"/>
        <w:jc w:val="both"/>
        <w:rPr>
          <w:rFonts w:asciiTheme="minorHAnsi" w:hAnsiTheme="minorHAnsi"/>
          <w:b/>
          <w:bCs/>
          <w:color w:val="0000FF"/>
          <w:sz w:val="20"/>
          <w:szCs w:val="20"/>
        </w:rPr>
      </w:pPr>
      <w:r w:rsidRPr="00DF2D94">
        <w:rPr>
          <w:rFonts w:ascii="Bodoni MT Black" w:hAnsi="Bodoni MT Black"/>
          <w:b/>
          <w:color w:val="FF0000"/>
          <w:sz w:val="20"/>
          <w:szCs w:val="20"/>
          <w:u w:val="single"/>
        </w:rPr>
        <w:t>-PARTICIPATION AU PROJET ECLORE</w:t>
      </w:r>
      <w:r w:rsidRPr="00DF2D94">
        <w:rPr>
          <w:rFonts w:ascii="Bodoni MT Black" w:hAnsi="Bodoni MT Black"/>
          <w:b/>
          <w:color w:val="FF0000"/>
          <w:sz w:val="20"/>
          <w:szCs w:val="20"/>
        </w:rPr>
        <w:t> </w:t>
      </w:r>
      <w:r w:rsidRPr="001F0464">
        <w:rPr>
          <w:rFonts w:ascii="Bodoni MT Black" w:hAnsi="Bodoni MT Black"/>
          <w:b/>
          <w:color w:val="0000FF"/>
          <w:sz w:val="20"/>
          <w:szCs w:val="20"/>
        </w:rPr>
        <w:t xml:space="preserve">: </w:t>
      </w:r>
      <w:r w:rsidRPr="001F0464">
        <w:rPr>
          <w:rFonts w:ascii="Bodoni MT Black" w:hAnsi="Bodoni MT Black"/>
          <w:b/>
          <w:bCs/>
          <w:color w:val="0000FF"/>
          <w:sz w:val="20"/>
          <w:szCs w:val="20"/>
        </w:rPr>
        <w:t>14 janvier</w:t>
      </w:r>
      <w:r w:rsidRPr="000B1F6C">
        <w:rPr>
          <w:rFonts w:asciiTheme="minorHAnsi" w:hAnsiTheme="minorHAnsi"/>
          <w:b/>
          <w:bCs/>
          <w:color w:val="0000FF"/>
          <w:sz w:val="20"/>
          <w:szCs w:val="20"/>
        </w:rPr>
        <w:t xml:space="preserve"> : journée organisée dans le lycée pour lutter contre la discrimination (Projet ECLORE + </w:t>
      </w:r>
      <w:proofErr w:type="spellStart"/>
      <w:r w:rsidRPr="000B1F6C">
        <w:rPr>
          <w:rFonts w:asciiTheme="minorHAnsi" w:hAnsiTheme="minorHAnsi"/>
          <w:b/>
          <w:bCs/>
          <w:color w:val="0000FF"/>
          <w:sz w:val="20"/>
          <w:szCs w:val="20"/>
        </w:rPr>
        <w:t>eTwinning</w:t>
      </w:r>
      <w:proofErr w:type="spellEnd"/>
      <w:r w:rsidRPr="000B1F6C">
        <w:rPr>
          <w:rFonts w:asciiTheme="minorHAnsi" w:hAnsiTheme="minorHAnsi"/>
          <w:b/>
          <w:bCs/>
          <w:color w:val="0000FF"/>
          <w:sz w:val="20"/>
          <w:szCs w:val="20"/>
        </w:rPr>
        <w:t>)</w:t>
      </w:r>
    </w:p>
    <w:p w:rsidR="00FC0BDD" w:rsidRPr="003A007C" w:rsidRDefault="00FC0BDD" w:rsidP="00FC0BDD">
      <w:pPr>
        <w:spacing w:after="0"/>
        <w:jc w:val="both"/>
        <w:rPr>
          <w:rFonts w:cs="Times New Roman"/>
          <w:b/>
          <w:color w:val="0000FF"/>
          <w:sz w:val="20"/>
          <w:szCs w:val="20"/>
        </w:rPr>
      </w:pPr>
    </w:p>
    <w:p w:rsidR="00FC0BDD" w:rsidRPr="003A007C" w:rsidRDefault="00FC0BDD" w:rsidP="00FC0BD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 xml:space="preserve">Les élèves faisant partie du projet </w:t>
      </w:r>
      <w:proofErr w:type="spellStart"/>
      <w:r w:rsidRPr="003A007C">
        <w:rPr>
          <w:rFonts w:asciiTheme="minorHAnsi" w:hAnsiTheme="minorHAnsi"/>
          <w:bCs/>
          <w:sz w:val="20"/>
          <w:szCs w:val="20"/>
        </w:rPr>
        <w:t>eTwinning</w:t>
      </w:r>
      <w:proofErr w:type="spellEnd"/>
      <w:r w:rsidRPr="003A007C">
        <w:rPr>
          <w:rFonts w:asciiTheme="minorHAnsi" w:hAnsiTheme="minorHAnsi"/>
          <w:bCs/>
          <w:sz w:val="20"/>
          <w:szCs w:val="20"/>
        </w:rPr>
        <w:t xml:space="preserve"> ont participé de manière active à cette journée :</w:t>
      </w:r>
    </w:p>
    <w:p w:rsidR="00FC0BDD" w:rsidRPr="003A007C" w:rsidRDefault="00FC0BDD" w:rsidP="00FC0BD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-création d’un set de table  sur le thème des discriminations qui a été distribué à toutes les personnes qui ont mangé au self du lycée.</w:t>
      </w:r>
    </w:p>
    <w:p w:rsidR="00FC0BDD" w:rsidRDefault="00FC0BDD" w:rsidP="00FC0BDD">
      <w:pPr>
        <w:pStyle w:val="NormalWeb"/>
        <w:spacing w:before="0" w:beforeAutospacing="0" w:after="0" w:afterAutospacing="0"/>
        <w:jc w:val="both"/>
        <w:rPr>
          <w:bCs/>
          <w:sz w:val="20"/>
          <w:szCs w:val="20"/>
        </w:rPr>
      </w:pPr>
    </w:p>
    <w:p w:rsidR="00FC0BDD" w:rsidRDefault="00FC0BDD" w:rsidP="00FC0BDD">
      <w:pPr>
        <w:pStyle w:val="NormalWeb"/>
        <w:spacing w:before="0" w:beforeAutospacing="0" w:after="0" w:afterAutospacing="0"/>
        <w:jc w:val="both"/>
        <w:rPr>
          <w:b/>
          <w:bCs/>
          <w:color w:val="0000FF"/>
          <w:sz w:val="20"/>
          <w:szCs w:val="20"/>
        </w:rPr>
      </w:pPr>
      <w:r w:rsidRPr="00C60316">
        <w:rPr>
          <w:b/>
          <w:bCs/>
          <w:color w:val="0000FF"/>
          <w:sz w:val="20"/>
          <w:szCs w:val="20"/>
        </w:rPr>
        <w:t>Set de table :</w:t>
      </w:r>
    </w:p>
    <w:p w:rsidR="00FC0BDD" w:rsidRPr="00C60316" w:rsidRDefault="00FC0BDD" w:rsidP="00FC0BDD">
      <w:pPr>
        <w:pStyle w:val="NormalWeb"/>
        <w:spacing w:before="0" w:beforeAutospacing="0" w:after="0" w:afterAutospacing="0"/>
        <w:jc w:val="both"/>
        <w:rPr>
          <w:b/>
          <w:bCs/>
          <w:color w:val="0000FF"/>
          <w:sz w:val="20"/>
          <w:szCs w:val="20"/>
        </w:rPr>
      </w:pPr>
    </w:p>
    <w:p w:rsidR="00FC0BDD" w:rsidRDefault="00FC0BDD" w:rsidP="00FC0BDD">
      <w:pPr>
        <w:pStyle w:val="NormalWeb"/>
        <w:spacing w:before="0" w:beforeAutospacing="0" w:after="0" w:afterAutospacing="0"/>
        <w:jc w:val="center"/>
        <w:rPr>
          <w:bCs/>
          <w:sz w:val="20"/>
          <w:szCs w:val="20"/>
        </w:rPr>
      </w:pPr>
      <w:r>
        <w:rPr>
          <w:noProof/>
        </w:rPr>
        <w:drawing>
          <wp:inline distT="0" distB="0" distL="0" distR="0" wp14:anchorId="680FBEE9" wp14:editId="3F1BDEDD">
            <wp:extent cx="4552950" cy="3395847"/>
            <wp:effectExtent l="0" t="0" r="0" b="0"/>
            <wp:docPr id="15" name="Image 15" descr="https://twinspace.etwinning.net/files/collabspace/8/08/108/15108/images/bc12ef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winspace.etwinning.net/files/collabspace/8/08/108/15108/images/bc12efdd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2950" cy="3395847"/>
                    </a:xfrm>
                    <a:prstGeom prst="rect">
                      <a:avLst/>
                    </a:prstGeom>
                    <a:noFill/>
                    <a:ln>
                      <a:noFill/>
                    </a:ln>
                  </pic:spPr>
                </pic:pic>
              </a:graphicData>
            </a:graphic>
          </wp:inline>
        </w:drawing>
      </w:r>
    </w:p>
    <w:p w:rsidR="00FC0BDD" w:rsidRDefault="00FC0BDD" w:rsidP="00FC0BDD">
      <w:pPr>
        <w:pStyle w:val="NormalWeb"/>
        <w:spacing w:before="0" w:beforeAutospacing="0" w:after="0" w:afterAutospacing="0"/>
        <w:jc w:val="both"/>
        <w:rPr>
          <w:rFonts w:asciiTheme="minorHAnsi" w:hAnsiTheme="minorHAnsi"/>
          <w:bCs/>
          <w:sz w:val="20"/>
          <w:szCs w:val="20"/>
        </w:rPr>
      </w:pPr>
    </w:p>
    <w:p w:rsidR="00FC0BDD" w:rsidRDefault="00FC0BDD" w:rsidP="00FC0BDD">
      <w:pPr>
        <w:pStyle w:val="NormalWeb"/>
        <w:spacing w:before="0" w:beforeAutospacing="0" w:after="0" w:afterAutospacing="0"/>
        <w:jc w:val="both"/>
        <w:rPr>
          <w:rFonts w:asciiTheme="minorHAnsi" w:hAnsiTheme="minorHAnsi"/>
          <w:bCs/>
          <w:sz w:val="20"/>
          <w:szCs w:val="20"/>
        </w:rPr>
      </w:pPr>
      <w:r>
        <w:rPr>
          <w:rFonts w:asciiTheme="minorHAnsi" w:hAnsiTheme="minorHAnsi"/>
          <w:bCs/>
          <w:sz w:val="20"/>
          <w:szCs w:val="20"/>
        </w:rPr>
        <w:lastRenderedPageBreak/>
        <w:t>-R</w:t>
      </w:r>
      <w:r w:rsidRPr="003A007C">
        <w:rPr>
          <w:rFonts w:asciiTheme="minorHAnsi" w:hAnsiTheme="minorHAnsi"/>
          <w:bCs/>
          <w:sz w:val="20"/>
          <w:szCs w:val="20"/>
        </w:rPr>
        <w:t>éalisation des carnets sur le thème du projet qui ont été remis aux participants à cette journée</w:t>
      </w:r>
    </w:p>
    <w:p w:rsidR="00FC0BDD" w:rsidRPr="003A007C" w:rsidRDefault="00FC0BDD" w:rsidP="00FC0BD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w:t>
      </w:r>
    </w:p>
    <w:p w:rsidR="00FC0BDD" w:rsidRDefault="00FC0BDD" w:rsidP="00FC0BDD">
      <w:pPr>
        <w:pStyle w:val="NormalWeb"/>
        <w:spacing w:before="0" w:beforeAutospacing="0" w:after="0" w:afterAutospacing="0"/>
        <w:jc w:val="center"/>
        <w:rPr>
          <w:bCs/>
          <w:sz w:val="20"/>
          <w:szCs w:val="20"/>
        </w:rPr>
      </w:pPr>
      <w:r>
        <w:rPr>
          <w:noProof/>
        </w:rPr>
        <w:drawing>
          <wp:inline distT="0" distB="0" distL="0" distR="0" wp14:anchorId="2B41A58B" wp14:editId="1078967F">
            <wp:extent cx="4029075" cy="3000375"/>
            <wp:effectExtent l="0" t="0" r="9525" b="9525"/>
            <wp:docPr id="2" name="Image 2" descr="https://twinspace.etwinning.net/files/collabspace/8/08/108/15108/images/aea0a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8/08/108/15108/images/aea0a8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9075" cy="3000375"/>
                    </a:xfrm>
                    <a:prstGeom prst="rect">
                      <a:avLst/>
                    </a:prstGeom>
                    <a:noFill/>
                    <a:ln>
                      <a:noFill/>
                    </a:ln>
                  </pic:spPr>
                </pic:pic>
              </a:graphicData>
            </a:graphic>
          </wp:inline>
        </w:drawing>
      </w:r>
    </w:p>
    <w:p w:rsidR="00FC0BDD" w:rsidRDefault="00FC0BDD" w:rsidP="00FC0BDD">
      <w:pPr>
        <w:pStyle w:val="NormalWeb"/>
        <w:spacing w:before="0" w:beforeAutospacing="0" w:after="0" w:afterAutospacing="0"/>
        <w:jc w:val="both"/>
        <w:rPr>
          <w:bCs/>
          <w:sz w:val="20"/>
          <w:szCs w:val="20"/>
        </w:rPr>
      </w:pPr>
    </w:p>
    <w:p w:rsidR="00FC0BDD" w:rsidRPr="003A007C" w:rsidRDefault="00FC0BDD" w:rsidP="00FC0BDD">
      <w:pPr>
        <w:pStyle w:val="NormalWeb"/>
        <w:spacing w:before="0" w:beforeAutospacing="0" w:after="0" w:afterAutospacing="0"/>
        <w:jc w:val="both"/>
        <w:rPr>
          <w:rFonts w:asciiTheme="minorHAnsi" w:hAnsiTheme="minorHAnsi"/>
          <w:bCs/>
          <w:sz w:val="20"/>
          <w:szCs w:val="20"/>
        </w:rPr>
      </w:pPr>
      <w:r>
        <w:rPr>
          <w:rFonts w:asciiTheme="minorHAnsi" w:hAnsiTheme="minorHAnsi"/>
          <w:bCs/>
          <w:sz w:val="20"/>
          <w:szCs w:val="20"/>
        </w:rPr>
        <w:t>-C</w:t>
      </w:r>
      <w:r w:rsidRPr="003A007C">
        <w:rPr>
          <w:rFonts w:asciiTheme="minorHAnsi" w:hAnsiTheme="minorHAnsi"/>
          <w:bCs/>
          <w:sz w:val="20"/>
          <w:szCs w:val="20"/>
        </w:rPr>
        <w:t>réation d</w:t>
      </w:r>
      <w:r>
        <w:rPr>
          <w:rFonts w:asciiTheme="minorHAnsi" w:hAnsiTheme="minorHAnsi"/>
          <w:bCs/>
          <w:sz w:val="20"/>
          <w:szCs w:val="20"/>
        </w:rPr>
        <w:t>es menus affichés dans le lycée.</w:t>
      </w:r>
    </w:p>
    <w:p w:rsidR="00FC0BDD" w:rsidRDefault="00FC0BDD" w:rsidP="00FC0BDD">
      <w:pPr>
        <w:pStyle w:val="NormalWeb"/>
        <w:spacing w:before="0" w:beforeAutospacing="0" w:after="0" w:afterAutospacing="0"/>
        <w:jc w:val="both"/>
        <w:rPr>
          <w:rFonts w:asciiTheme="minorHAnsi" w:hAnsiTheme="minorHAnsi"/>
          <w:bCs/>
          <w:sz w:val="20"/>
          <w:szCs w:val="20"/>
        </w:rPr>
      </w:pPr>
    </w:p>
    <w:p w:rsidR="00FC0BDD" w:rsidRPr="003A007C" w:rsidRDefault="00FC0BDD" w:rsidP="00FC0BD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w:t>
      </w:r>
      <w:r>
        <w:rPr>
          <w:rFonts w:asciiTheme="minorHAnsi" w:hAnsiTheme="minorHAnsi"/>
          <w:bCs/>
          <w:sz w:val="20"/>
          <w:szCs w:val="20"/>
        </w:rPr>
        <w:t>C</w:t>
      </w:r>
      <w:r w:rsidRPr="003A007C">
        <w:rPr>
          <w:rFonts w:asciiTheme="minorHAnsi" w:hAnsiTheme="minorHAnsi"/>
          <w:bCs/>
          <w:sz w:val="20"/>
          <w:szCs w:val="20"/>
        </w:rPr>
        <w:t>réation d</w:t>
      </w:r>
      <w:r w:rsidR="00A06ACB">
        <w:rPr>
          <w:rFonts w:asciiTheme="minorHAnsi" w:hAnsiTheme="minorHAnsi"/>
          <w:bCs/>
          <w:sz w:val="20"/>
          <w:szCs w:val="20"/>
        </w:rPr>
        <w:t>’</w:t>
      </w:r>
      <w:bookmarkStart w:id="0" w:name="_GoBack"/>
      <w:bookmarkEnd w:id="0"/>
      <w:r w:rsidR="00A06ACB">
        <w:rPr>
          <w:rFonts w:asciiTheme="minorHAnsi" w:hAnsiTheme="minorHAnsi"/>
          <w:bCs/>
          <w:sz w:val="20"/>
          <w:szCs w:val="20"/>
        </w:rPr>
        <w:t xml:space="preserve">arbres </w:t>
      </w:r>
      <w:r w:rsidRPr="003A007C">
        <w:rPr>
          <w:rFonts w:asciiTheme="minorHAnsi" w:hAnsiTheme="minorHAnsi"/>
          <w:bCs/>
          <w:sz w:val="20"/>
          <w:szCs w:val="20"/>
        </w:rPr>
        <w:t xml:space="preserve"> </w:t>
      </w:r>
      <w:r>
        <w:rPr>
          <w:rFonts w:asciiTheme="minorHAnsi" w:hAnsiTheme="minorHAnsi"/>
          <w:bCs/>
          <w:sz w:val="20"/>
          <w:szCs w:val="20"/>
        </w:rPr>
        <w:t xml:space="preserve">avec des messages </w:t>
      </w:r>
      <w:r w:rsidRPr="003A007C">
        <w:rPr>
          <w:rFonts w:asciiTheme="minorHAnsi" w:hAnsiTheme="minorHAnsi"/>
          <w:bCs/>
          <w:sz w:val="20"/>
          <w:szCs w:val="20"/>
        </w:rPr>
        <w:t>pour lutter contre la discrimination en collaboration avec d’autres élèves :</w:t>
      </w:r>
    </w:p>
    <w:p w:rsidR="00FC0BDD" w:rsidRDefault="00FC0BDD" w:rsidP="00FC0BDD">
      <w:pPr>
        <w:pStyle w:val="NormalWeb"/>
        <w:spacing w:before="0" w:beforeAutospacing="0" w:after="0" w:afterAutospacing="0"/>
        <w:jc w:val="both"/>
        <w:rPr>
          <w:bCs/>
          <w:sz w:val="20"/>
          <w:szCs w:val="20"/>
        </w:rPr>
      </w:pPr>
    </w:p>
    <w:p w:rsidR="00FC0BDD" w:rsidRDefault="00FC0BDD" w:rsidP="00FC0BDD">
      <w:pPr>
        <w:pStyle w:val="NormalWeb"/>
        <w:spacing w:before="0" w:beforeAutospacing="0" w:after="0" w:afterAutospacing="0"/>
        <w:jc w:val="center"/>
        <w:rPr>
          <w:bCs/>
          <w:sz w:val="20"/>
          <w:szCs w:val="20"/>
        </w:rPr>
      </w:pPr>
      <w:r w:rsidRPr="00C60316">
        <w:rPr>
          <w:bCs/>
          <w:noProof/>
          <w:sz w:val="20"/>
          <w:szCs w:val="20"/>
        </w:rPr>
        <w:drawing>
          <wp:inline distT="0" distB="0" distL="0" distR="0" wp14:anchorId="7D32472C" wp14:editId="0CE1564D">
            <wp:extent cx="2228850" cy="3962400"/>
            <wp:effectExtent l="0" t="0" r="0" b="0"/>
            <wp:docPr id="1026" name="Picture 2" descr="F:\14_12_2015\20151214_15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14_12_2015\20151214_153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194" cy="3963011"/>
                    </a:xfrm>
                    <a:prstGeom prst="rect">
                      <a:avLst/>
                    </a:prstGeom>
                    <a:noFill/>
                    <a:extLst/>
                  </pic:spPr>
                </pic:pic>
              </a:graphicData>
            </a:graphic>
          </wp:inline>
        </w:drawing>
      </w:r>
      <w:r>
        <w:rPr>
          <w:bCs/>
          <w:sz w:val="20"/>
          <w:szCs w:val="20"/>
        </w:rPr>
        <w:t xml:space="preserve">              </w:t>
      </w:r>
      <w:r w:rsidRPr="00C60316">
        <w:rPr>
          <w:bCs/>
          <w:noProof/>
          <w:sz w:val="20"/>
          <w:szCs w:val="20"/>
        </w:rPr>
        <w:drawing>
          <wp:inline distT="0" distB="0" distL="0" distR="0" wp14:anchorId="3BB8906E" wp14:editId="3289983D">
            <wp:extent cx="2781300" cy="3838575"/>
            <wp:effectExtent l="0" t="0" r="0" b="0"/>
            <wp:docPr id="3"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528" cy="3841649"/>
                    </a:xfrm>
                    <a:prstGeom prst="rect">
                      <a:avLst/>
                    </a:prstGeom>
                    <a:noFill/>
                    <a:ln>
                      <a:noFill/>
                    </a:ln>
                  </pic:spPr>
                </pic:pic>
              </a:graphicData>
            </a:graphic>
          </wp:inline>
        </w:drawing>
      </w:r>
    </w:p>
    <w:p w:rsidR="00FC0BDD" w:rsidRDefault="00FC0BDD" w:rsidP="00FC0BDD">
      <w:pPr>
        <w:pStyle w:val="NormalWeb"/>
        <w:spacing w:before="0" w:beforeAutospacing="0" w:after="0" w:afterAutospacing="0"/>
        <w:jc w:val="both"/>
        <w:rPr>
          <w:bCs/>
          <w:sz w:val="20"/>
          <w:szCs w:val="20"/>
        </w:rPr>
      </w:pPr>
    </w:p>
    <w:p w:rsidR="00FC0BDD" w:rsidRDefault="00FC0BDD" w:rsidP="00FC0BDD">
      <w:pPr>
        <w:pStyle w:val="NormalWeb"/>
        <w:spacing w:before="0" w:beforeAutospacing="0" w:after="0" w:afterAutospacing="0"/>
        <w:jc w:val="center"/>
        <w:rPr>
          <w:bCs/>
          <w:sz w:val="20"/>
          <w:szCs w:val="20"/>
        </w:rPr>
      </w:pPr>
    </w:p>
    <w:p w:rsidR="00FC0BDD" w:rsidRPr="003A007C" w:rsidRDefault="00FC0BDD" w:rsidP="00FC0BDD">
      <w:pPr>
        <w:pStyle w:val="NormalWeb"/>
        <w:spacing w:before="0" w:beforeAutospacing="0" w:after="0" w:afterAutospacing="0"/>
        <w:jc w:val="both"/>
        <w:rPr>
          <w:rFonts w:asciiTheme="minorHAnsi" w:hAnsiTheme="minorHAnsi"/>
          <w:bCs/>
          <w:sz w:val="20"/>
          <w:szCs w:val="20"/>
        </w:rPr>
      </w:pPr>
      <w:r>
        <w:rPr>
          <w:rFonts w:asciiTheme="minorHAnsi" w:hAnsiTheme="minorHAnsi"/>
          <w:bCs/>
          <w:sz w:val="20"/>
          <w:szCs w:val="20"/>
        </w:rPr>
        <w:t>-P</w:t>
      </w:r>
      <w:r w:rsidRPr="003A007C">
        <w:rPr>
          <w:rFonts w:asciiTheme="minorHAnsi" w:hAnsiTheme="minorHAnsi"/>
          <w:bCs/>
          <w:sz w:val="20"/>
          <w:szCs w:val="20"/>
        </w:rPr>
        <w:t xml:space="preserve">réparation de l’exposition des œuvres réalisées : fresques sur papier et présentation en espagnol de l’expo et du projet </w:t>
      </w:r>
      <w:proofErr w:type="spellStart"/>
      <w:r w:rsidRPr="003A007C">
        <w:rPr>
          <w:rFonts w:asciiTheme="minorHAnsi" w:hAnsiTheme="minorHAnsi"/>
          <w:bCs/>
          <w:sz w:val="20"/>
          <w:szCs w:val="20"/>
        </w:rPr>
        <w:t>etwinning</w:t>
      </w:r>
      <w:proofErr w:type="spellEnd"/>
      <w:r w:rsidRPr="003A007C">
        <w:rPr>
          <w:rFonts w:asciiTheme="minorHAnsi" w:hAnsiTheme="minorHAnsi"/>
          <w:bCs/>
          <w:sz w:val="20"/>
          <w:szCs w:val="20"/>
        </w:rPr>
        <w:t>.</w:t>
      </w:r>
    </w:p>
    <w:p w:rsidR="00FC0BDD" w:rsidRDefault="00FC0BDD" w:rsidP="00FC0BDD">
      <w:pPr>
        <w:spacing w:after="0"/>
        <w:jc w:val="both"/>
        <w:rPr>
          <w:rFonts w:cs="Times New Roman"/>
          <w:b/>
          <w:color w:val="0000FF"/>
          <w:sz w:val="20"/>
          <w:szCs w:val="20"/>
        </w:rPr>
      </w:pPr>
    </w:p>
    <w:p w:rsidR="00FC0BDD" w:rsidRPr="00DF2D94" w:rsidRDefault="00FC0BDD" w:rsidP="00FC0BDD">
      <w:pPr>
        <w:pStyle w:val="NormalWeb"/>
        <w:spacing w:before="0" w:beforeAutospacing="0" w:after="0" w:afterAutospacing="0"/>
        <w:jc w:val="both"/>
        <w:rPr>
          <w:rFonts w:ascii="Bodoni MT Black" w:hAnsi="Bodoni MT Black"/>
          <w:color w:val="FF0000"/>
          <w:sz w:val="22"/>
          <w:szCs w:val="22"/>
          <w:u w:val="single"/>
        </w:rPr>
      </w:pPr>
      <w:r w:rsidRPr="00DF2D94">
        <w:rPr>
          <w:rFonts w:asciiTheme="minorHAnsi" w:hAnsiTheme="minorHAnsi"/>
          <w:b/>
          <w:color w:val="FF0000"/>
          <w:sz w:val="22"/>
          <w:szCs w:val="22"/>
        </w:rPr>
        <w:t>-</w:t>
      </w:r>
      <w:r w:rsidRPr="00DF2D94">
        <w:rPr>
          <w:rFonts w:ascii="Bodoni MT Black" w:hAnsi="Bodoni MT Black"/>
          <w:b/>
          <w:color w:val="FF0000"/>
          <w:sz w:val="22"/>
          <w:szCs w:val="22"/>
          <w:u w:val="single"/>
        </w:rPr>
        <w:t>Création d’une vidéo : une campagne de sensibilisation pour lutter contre les discriminations</w:t>
      </w:r>
      <w:r w:rsidRPr="00DF2D94">
        <w:rPr>
          <w:rFonts w:ascii="Bodoni MT Black" w:hAnsi="Bodoni MT Black"/>
          <w:color w:val="FF0000"/>
          <w:sz w:val="22"/>
          <w:szCs w:val="22"/>
          <w:u w:val="single"/>
        </w:rPr>
        <w:t>.</w:t>
      </w:r>
    </w:p>
    <w:p w:rsidR="00FC0BDD" w:rsidRDefault="00FC0BDD" w:rsidP="00FC0BDD">
      <w:pPr>
        <w:pStyle w:val="NormalWeb"/>
        <w:spacing w:before="0" w:beforeAutospacing="0" w:after="0" w:afterAutospacing="0"/>
        <w:jc w:val="both"/>
        <w:rPr>
          <w:rFonts w:asciiTheme="minorHAnsi" w:hAnsiTheme="minorHAnsi"/>
          <w:sz w:val="20"/>
          <w:szCs w:val="20"/>
        </w:rPr>
      </w:pP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L’objectif de cette activité est de développer les compétences d’expression écrite et orale chez les élèves  pour parler des stéréotypes et des préjugés qui existent dans la société actuelle et faire prendre conscience qu’ils ne sont pas fondés et qu’il faut connaître les personnes avant de les juger.</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Travail de groupe.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b/>
          <w:sz w:val="20"/>
          <w:szCs w:val="20"/>
        </w:rPr>
        <w:t>Temps</w:t>
      </w:r>
      <w:r w:rsidRPr="00ED1293">
        <w:rPr>
          <w:rFonts w:asciiTheme="minorHAnsi" w:hAnsiTheme="minorHAnsi"/>
          <w:sz w:val="20"/>
          <w:szCs w:val="20"/>
        </w:rPr>
        <w:t> : 3h</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b/>
          <w:sz w:val="20"/>
          <w:szCs w:val="20"/>
        </w:rPr>
        <w:lastRenderedPageBreak/>
        <w:t>Etapes de l’activité : Travail de groupe.</w:t>
      </w:r>
      <w:r w:rsidRPr="00ED1293">
        <w:rPr>
          <w:rFonts w:asciiTheme="minorHAnsi" w:hAnsiTheme="minorHAnsi"/>
          <w:sz w:val="20"/>
          <w:szCs w:val="20"/>
        </w:rPr>
        <w:t xml:space="preserve"> </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-Chaque groupe rédige une partie du scénario de la vidéo (Première partie : présenter le problème, les préjugés qui existent dans notre société. Deuxième partie </w:t>
      </w:r>
      <w:proofErr w:type="gramStart"/>
      <w:r w:rsidRPr="00ED1293">
        <w:rPr>
          <w:rFonts w:asciiTheme="minorHAnsi" w:hAnsiTheme="minorHAnsi"/>
          <w:sz w:val="20"/>
          <w:szCs w:val="20"/>
        </w:rPr>
        <w:t>:  proposer</w:t>
      </w:r>
      <w:proofErr w:type="gramEnd"/>
      <w:r w:rsidRPr="00ED1293">
        <w:rPr>
          <w:rFonts w:asciiTheme="minorHAnsi" w:hAnsiTheme="minorHAnsi"/>
          <w:sz w:val="20"/>
          <w:szCs w:val="20"/>
        </w:rPr>
        <w:t xml:space="preserve"> des solutions)</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-Mise en commun des propositions des différents groupes et sélection des idées pour écrire le scénario définitif la campagne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-Décider le décor de la campagne : les élèves ont décidé d’utiliser comme décor les fresques réalisées par eux.</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 xml:space="preserve">-Phase de répétition avant l’enregistrement : mémoriser le texte, s’entraîner au niveau de la prononciation, utiliser un ton convaincant </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-Enregistrement de la campagne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 xml:space="preserve">-Montage en ajoutant un fond sonore (une chanson écrite et chanté par des élèves d’une classe de terminale). Utilisation de Windows Live </w:t>
      </w:r>
      <w:proofErr w:type="spellStart"/>
      <w:r w:rsidRPr="00ED1293">
        <w:rPr>
          <w:rFonts w:asciiTheme="minorHAnsi" w:hAnsiTheme="minorHAnsi"/>
          <w:sz w:val="20"/>
          <w:szCs w:val="20"/>
        </w:rPr>
        <w:t>Movie</w:t>
      </w:r>
      <w:proofErr w:type="spellEnd"/>
      <w:r w:rsidRPr="00ED1293">
        <w:rPr>
          <w:rFonts w:asciiTheme="minorHAnsi" w:hAnsiTheme="minorHAnsi"/>
          <w:sz w:val="20"/>
          <w:szCs w:val="20"/>
        </w:rPr>
        <w:t xml:space="preserve"> </w:t>
      </w:r>
      <w:proofErr w:type="gramStart"/>
      <w:r w:rsidRPr="00ED1293">
        <w:rPr>
          <w:rFonts w:asciiTheme="minorHAnsi" w:hAnsiTheme="minorHAnsi"/>
          <w:sz w:val="20"/>
          <w:szCs w:val="20"/>
        </w:rPr>
        <w:t>Maker .</w:t>
      </w:r>
      <w:proofErr w:type="gramEnd"/>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 xml:space="preserve">-Publication dans le </w:t>
      </w:r>
      <w:proofErr w:type="spellStart"/>
      <w:r w:rsidRPr="00ED1293">
        <w:rPr>
          <w:rFonts w:asciiTheme="minorHAnsi" w:hAnsiTheme="minorHAnsi"/>
          <w:sz w:val="20"/>
          <w:szCs w:val="20"/>
        </w:rPr>
        <w:t>twinspace</w:t>
      </w:r>
      <w:proofErr w:type="spellEnd"/>
      <w:r w:rsidRPr="00ED1293">
        <w:rPr>
          <w:rFonts w:asciiTheme="minorHAnsi" w:hAnsiTheme="minorHAnsi"/>
          <w:sz w:val="20"/>
          <w:szCs w:val="20"/>
        </w:rPr>
        <w:t>.</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sz w:val="20"/>
          <w:szCs w:val="20"/>
        </w:rPr>
        <w:t>-Prise de connaissance des documents mis en ligne par les partenaires</w:t>
      </w:r>
    </w:p>
    <w:p w:rsidR="00FC0BDD" w:rsidRPr="00ED1293" w:rsidRDefault="00FC0BDD" w:rsidP="00FC0BDD">
      <w:pPr>
        <w:pStyle w:val="NormalWeb"/>
        <w:spacing w:before="0" w:beforeAutospacing="0" w:after="0" w:afterAutospacing="0"/>
        <w:jc w:val="both"/>
        <w:rPr>
          <w:rFonts w:asciiTheme="minorHAnsi" w:hAnsiTheme="minorHAnsi"/>
          <w:sz w:val="20"/>
          <w:szCs w:val="20"/>
        </w:rPr>
      </w:pPr>
    </w:p>
    <w:p w:rsidR="00FC0BDD" w:rsidRPr="001F0464" w:rsidRDefault="00FC0BDD" w:rsidP="00FC0BDD">
      <w:pPr>
        <w:pStyle w:val="NormalWeb"/>
        <w:spacing w:before="0" w:beforeAutospacing="0" w:after="0" w:afterAutospacing="0"/>
        <w:jc w:val="both"/>
        <w:rPr>
          <w:rFonts w:asciiTheme="minorHAnsi" w:hAnsiTheme="minorHAnsi"/>
          <w:b/>
          <w:color w:val="0000FF"/>
          <w:sz w:val="20"/>
          <w:szCs w:val="20"/>
        </w:rPr>
      </w:pPr>
      <w:r w:rsidRPr="001F0464">
        <w:rPr>
          <w:rFonts w:asciiTheme="minorHAnsi" w:hAnsiTheme="minorHAnsi"/>
          <w:b/>
          <w:color w:val="0000FF"/>
          <w:sz w:val="20"/>
          <w:szCs w:val="20"/>
          <w:u w:val="single"/>
        </w:rPr>
        <w:t>Compétences travaillées</w:t>
      </w:r>
      <w:r w:rsidRPr="001F0464">
        <w:rPr>
          <w:rFonts w:asciiTheme="minorHAnsi" w:hAnsiTheme="minorHAnsi"/>
          <w:b/>
          <w:color w:val="0000FF"/>
          <w:sz w:val="20"/>
          <w:szCs w:val="20"/>
        </w:rPr>
        <w:t xml:space="preserve">: </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b/>
          <w:sz w:val="20"/>
          <w:szCs w:val="20"/>
        </w:rPr>
        <w:t>E.E.</w:t>
      </w:r>
      <w:r w:rsidRPr="00ED1293">
        <w:rPr>
          <w:rFonts w:asciiTheme="minorHAnsi" w:hAnsiTheme="minorHAnsi"/>
          <w:sz w:val="20"/>
          <w:szCs w:val="20"/>
        </w:rPr>
        <w:t xml:space="preserve"> : rédaction du scénario de la campagne.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b/>
          <w:sz w:val="20"/>
          <w:szCs w:val="20"/>
        </w:rPr>
        <w:t>E.O :</w:t>
      </w:r>
      <w:r w:rsidRPr="00ED1293">
        <w:rPr>
          <w:rFonts w:asciiTheme="minorHAnsi" w:hAnsiTheme="minorHAnsi"/>
          <w:sz w:val="20"/>
          <w:szCs w:val="20"/>
        </w:rPr>
        <w:t xml:space="preserve"> mise en voix et en scène du scénario de la campagne.</w:t>
      </w:r>
    </w:p>
    <w:p w:rsidR="00FC0BDD" w:rsidRPr="00ED1293" w:rsidRDefault="00FC0BDD" w:rsidP="00FC0BDD">
      <w:pPr>
        <w:pStyle w:val="NormalWeb"/>
        <w:spacing w:before="0" w:beforeAutospacing="0" w:after="0" w:afterAutospacing="0"/>
        <w:jc w:val="both"/>
        <w:rPr>
          <w:rFonts w:asciiTheme="minorHAnsi" w:hAnsiTheme="minorHAnsi"/>
          <w:sz w:val="20"/>
          <w:szCs w:val="20"/>
        </w:rPr>
      </w:pPr>
      <w:r w:rsidRPr="00ED1293">
        <w:rPr>
          <w:rFonts w:asciiTheme="minorHAnsi" w:hAnsiTheme="minorHAnsi"/>
          <w:b/>
          <w:sz w:val="20"/>
          <w:szCs w:val="20"/>
        </w:rPr>
        <w:t>TICE</w:t>
      </w:r>
      <w:r w:rsidRPr="00ED1293">
        <w:rPr>
          <w:rFonts w:asciiTheme="minorHAnsi" w:hAnsiTheme="minorHAnsi"/>
          <w:sz w:val="20"/>
          <w:szCs w:val="20"/>
        </w:rPr>
        <w:t> </w:t>
      </w:r>
      <w:proofErr w:type="gramStart"/>
      <w:r w:rsidRPr="00ED1293">
        <w:rPr>
          <w:rFonts w:asciiTheme="minorHAnsi" w:hAnsiTheme="minorHAnsi"/>
          <w:sz w:val="20"/>
          <w:szCs w:val="20"/>
        </w:rPr>
        <w:t>:  Utilisation</w:t>
      </w:r>
      <w:proofErr w:type="gramEnd"/>
      <w:r w:rsidRPr="00ED1293">
        <w:rPr>
          <w:rFonts w:asciiTheme="minorHAnsi" w:hAnsiTheme="minorHAnsi"/>
          <w:sz w:val="20"/>
          <w:szCs w:val="20"/>
        </w:rPr>
        <w:t xml:space="preserve"> de </w:t>
      </w:r>
      <w:proofErr w:type="spellStart"/>
      <w:r w:rsidRPr="00ED1293">
        <w:rPr>
          <w:rFonts w:asciiTheme="minorHAnsi" w:hAnsiTheme="minorHAnsi"/>
          <w:sz w:val="20"/>
          <w:szCs w:val="20"/>
        </w:rPr>
        <w:t>Movie</w:t>
      </w:r>
      <w:proofErr w:type="spellEnd"/>
      <w:r w:rsidRPr="00ED1293">
        <w:rPr>
          <w:rFonts w:asciiTheme="minorHAnsi" w:hAnsiTheme="minorHAnsi"/>
          <w:sz w:val="20"/>
          <w:szCs w:val="20"/>
        </w:rPr>
        <w:t xml:space="preserve"> </w:t>
      </w:r>
      <w:proofErr w:type="spellStart"/>
      <w:r w:rsidRPr="00ED1293">
        <w:rPr>
          <w:rFonts w:asciiTheme="minorHAnsi" w:hAnsiTheme="minorHAnsi"/>
          <w:sz w:val="20"/>
          <w:szCs w:val="20"/>
        </w:rPr>
        <w:t>Makers</w:t>
      </w:r>
      <w:proofErr w:type="spellEnd"/>
      <w:r w:rsidRPr="00ED1293">
        <w:rPr>
          <w:rFonts w:asciiTheme="minorHAnsi" w:hAnsiTheme="minorHAnsi"/>
          <w:sz w:val="20"/>
          <w:szCs w:val="20"/>
        </w:rPr>
        <w:t xml:space="preserve"> pour réaliser le montage des séquences de la campagne.  </w:t>
      </w:r>
    </w:p>
    <w:p w:rsidR="00FC0BDD" w:rsidRPr="00ED1293" w:rsidRDefault="00FC0BDD" w:rsidP="00FC0BDD">
      <w:pPr>
        <w:spacing w:after="0"/>
        <w:jc w:val="both"/>
        <w:rPr>
          <w:rFonts w:cs="Times New Roman"/>
          <w:b/>
          <w:color w:val="0000FF"/>
          <w:sz w:val="20"/>
          <w:szCs w:val="20"/>
        </w:rPr>
      </w:pPr>
    </w:p>
    <w:p w:rsidR="00FC0BDD" w:rsidRPr="001F0464" w:rsidRDefault="00FC0BDD" w:rsidP="00FC0BDD">
      <w:pPr>
        <w:spacing w:after="0"/>
        <w:jc w:val="both"/>
        <w:rPr>
          <w:rFonts w:eastAsia="Times New Roman" w:cs="Times New Roman"/>
          <w:b/>
          <w:color w:val="0000FF"/>
          <w:sz w:val="20"/>
          <w:szCs w:val="20"/>
          <w:u w:val="single"/>
          <w:lang w:eastAsia="fr-FR"/>
        </w:rPr>
      </w:pPr>
      <w:r w:rsidRPr="001F0464">
        <w:rPr>
          <w:rFonts w:eastAsia="Times New Roman" w:cs="Times New Roman"/>
          <w:b/>
          <w:color w:val="0000FF"/>
          <w:sz w:val="20"/>
          <w:szCs w:val="20"/>
          <w:u w:val="single"/>
          <w:lang w:eastAsia="fr-FR"/>
        </w:rPr>
        <w:t>Critères d’évaluation :</w:t>
      </w:r>
    </w:p>
    <w:p w:rsidR="00FC0BDD" w:rsidRPr="00ED1293" w:rsidRDefault="00FC0BDD" w:rsidP="00FC0BDD">
      <w:pPr>
        <w:spacing w:after="0" w:line="240" w:lineRule="auto"/>
        <w:rPr>
          <w:rFonts w:eastAsia="Times New Roman" w:cs="Times New Roman"/>
          <w:sz w:val="20"/>
          <w:szCs w:val="20"/>
          <w:lang w:eastAsia="fr-FR"/>
        </w:rPr>
      </w:pPr>
      <w:r w:rsidRPr="00ED1293">
        <w:rPr>
          <w:rFonts w:eastAsia="Times New Roman" w:cs="Times New Roman"/>
          <w:sz w:val="20"/>
          <w:szCs w:val="20"/>
          <w:lang w:eastAsia="fr-FR"/>
        </w:rPr>
        <w:t>-Faire le travail dans le temps imparti</w:t>
      </w:r>
    </w:p>
    <w:p w:rsidR="00FC0BDD" w:rsidRPr="00ED1293" w:rsidRDefault="00FC0BDD" w:rsidP="00FC0BDD">
      <w:pPr>
        <w:spacing w:after="0" w:line="240" w:lineRule="auto"/>
        <w:rPr>
          <w:rFonts w:eastAsia="Times New Roman" w:cs="Times New Roman"/>
          <w:sz w:val="20"/>
          <w:szCs w:val="20"/>
          <w:lang w:eastAsia="fr-FR"/>
        </w:rPr>
      </w:pPr>
      <w:r w:rsidRPr="00ED1293">
        <w:rPr>
          <w:rFonts w:eastAsia="Times New Roman" w:cs="Times New Roman"/>
          <w:sz w:val="20"/>
          <w:szCs w:val="20"/>
          <w:lang w:eastAsia="fr-FR"/>
        </w:rPr>
        <w:t xml:space="preserve">-Qualité de la présentation orale du travail (prononciation, intonation, aisance)  et publication dans le </w:t>
      </w:r>
      <w:proofErr w:type="spellStart"/>
      <w:r w:rsidRPr="00ED1293">
        <w:rPr>
          <w:rFonts w:eastAsia="Times New Roman" w:cs="Times New Roman"/>
          <w:sz w:val="20"/>
          <w:szCs w:val="20"/>
          <w:lang w:eastAsia="fr-FR"/>
        </w:rPr>
        <w:t>twinspace</w:t>
      </w:r>
      <w:proofErr w:type="spellEnd"/>
      <w:r>
        <w:rPr>
          <w:rFonts w:eastAsia="Times New Roman" w:cs="Times New Roman"/>
          <w:sz w:val="20"/>
          <w:szCs w:val="20"/>
          <w:lang w:eastAsia="fr-FR"/>
        </w:rPr>
        <w:t>.</w:t>
      </w:r>
    </w:p>
    <w:p w:rsidR="00FC0BDD" w:rsidRPr="00ED1293" w:rsidRDefault="00FC0BDD" w:rsidP="00FC0BDD">
      <w:pPr>
        <w:spacing w:after="0" w:line="240" w:lineRule="auto"/>
        <w:jc w:val="both"/>
        <w:rPr>
          <w:rFonts w:eastAsia="Times New Roman" w:cs="Times New Roman"/>
          <w:sz w:val="20"/>
          <w:szCs w:val="20"/>
          <w:lang w:eastAsia="fr-FR"/>
        </w:rPr>
      </w:pPr>
      <w:r w:rsidRPr="00D8362B">
        <w:rPr>
          <w:rFonts w:eastAsia="Times New Roman" w:cs="Times New Roman"/>
          <w:sz w:val="20"/>
          <w:szCs w:val="20"/>
          <w:lang w:eastAsia="fr-FR"/>
        </w:rPr>
        <w:t>-Implication dans le projet.</w:t>
      </w:r>
    </w:p>
    <w:p w:rsidR="00FC0BDD" w:rsidRDefault="00FC0BDD" w:rsidP="00FC0BDD">
      <w:pPr>
        <w:spacing w:after="0"/>
        <w:jc w:val="both"/>
        <w:rPr>
          <w:rFonts w:cs="Times New Roman"/>
          <w:b/>
          <w:color w:val="0000FF"/>
          <w:sz w:val="20"/>
          <w:szCs w:val="20"/>
        </w:rPr>
      </w:pPr>
    </w:p>
    <w:p w:rsidR="00FC0BDD" w:rsidRDefault="00FC0BDD" w:rsidP="00FC0BDD">
      <w:pPr>
        <w:spacing w:after="0"/>
        <w:jc w:val="both"/>
        <w:rPr>
          <w:rFonts w:eastAsia="Times New Roman" w:cs="Times New Roman"/>
          <w:b/>
          <w:bCs/>
          <w:color w:val="0000FF"/>
          <w:sz w:val="20"/>
          <w:szCs w:val="20"/>
          <w:lang w:eastAsia="fr-FR"/>
        </w:rPr>
      </w:pPr>
    </w:p>
    <w:p w:rsidR="00FC0BDD" w:rsidRPr="001F0464" w:rsidRDefault="00FC0BDD" w:rsidP="00FC0BDD">
      <w:pPr>
        <w:spacing w:after="0"/>
        <w:jc w:val="both"/>
        <w:rPr>
          <w:rFonts w:ascii="Bodoni MT Black" w:eastAsia="Times New Roman" w:hAnsi="Bodoni MT Black" w:cs="Times New Roman"/>
          <w:b/>
          <w:bCs/>
          <w:color w:val="0000FF"/>
          <w:u w:val="single"/>
          <w:lang w:eastAsia="fr-FR"/>
        </w:rPr>
      </w:pPr>
      <w:r w:rsidRPr="00DF2D94">
        <w:rPr>
          <w:rFonts w:ascii="Bodoni MT Black" w:eastAsia="Times New Roman" w:hAnsi="Bodoni MT Black" w:cs="Times New Roman"/>
          <w:b/>
          <w:bCs/>
          <w:color w:val="FF0000"/>
          <w:u w:val="single"/>
          <w:lang w:eastAsia="fr-FR"/>
        </w:rPr>
        <w:t>-La Déclaration Universelle des Droits de l’Homme</w:t>
      </w:r>
      <w:r w:rsidRPr="001F0464">
        <w:rPr>
          <w:rFonts w:ascii="Bodoni MT Black" w:eastAsia="Times New Roman" w:hAnsi="Bodoni MT Black" w:cs="Times New Roman"/>
          <w:b/>
          <w:bCs/>
          <w:color w:val="0000FF"/>
          <w:u w:val="single"/>
          <w:lang w:eastAsia="fr-FR"/>
        </w:rPr>
        <w:t>.</w:t>
      </w:r>
    </w:p>
    <w:p w:rsidR="00FC0BDD" w:rsidRPr="00ED1293" w:rsidRDefault="00FC0BDD" w:rsidP="00FC0BDD">
      <w:pPr>
        <w:spacing w:after="0"/>
        <w:jc w:val="both"/>
        <w:rPr>
          <w:rFonts w:eastAsia="Times New Roman" w:cs="Times New Roman"/>
          <w:b/>
          <w:bCs/>
          <w:sz w:val="20"/>
          <w:szCs w:val="20"/>
          <w:lang w:eastAsia="fr-FR"/>
        </w:rPr>
      </w:pPr>
      <w:proofErr w:type="spellStart"/>
      <w:r w:rsidRPr="001F76C4">
        <w:rPr>
          <w:rFonts w:eastAsia="Times New Roman" w:cs="Times New Roman"/>
          <w:b/>
          <w:bCs/>
          <w:color w:val="0000FF"/>
          <w:sz w:val="20"/>
          <w:szCs w:val="20"/>
          <w:lang w:eastAsia="fr-FR"/>
        </w:rPr>
        <w:t>Etapas</w:t>
      </w:r>
      <w:proofErr w:type="spellEnd"/>
      <w:r w:rsidRPr="00ED1293">
        <w:rPr>
          <w:rFonts w:eastAsia="Times New Roman" w:cs="Times New Roman"/>
          <w:b/>
          <w:bCs/>
          <w:sz w:val="20"/>
          <w:szCs w:val="20"/>
          <w:lang w:eastAsia="fr-FR"/>
        </w:rPr>
        <w:t xml:space="preserve"> : </w:t>
      </w:r>
    </w:p>
    <w:p w:rsidR="00FC0BDD" w:rsidRPr="00ED1293" w:rsidRDefault="00FC0BDD" w:rsidP="00FC0BDD">
      <w:pPr>
        <w:spacing w:after="0"/>
        <w:jc w:val="both"/>
        <w:rPr>
          <w:rFonts w:eastAsia="Times New Roman" w:cs="Times New Roman"/>
          <w:bCs/>
          <w:sz w:val="20"/>
          <w:szCs w:val="20"/>
          <w:lang w:eastAsia="fr-FR"/>
        </w:rPr>
      </w:pPr>
      <w:r w:rsidRPr="00ED1293">
        <w:rPr>
          <w:rFonts w:eastAsia="Times New Roman" w:cs="Times New Roman"/>
          <w:bCs/>
          <w:sz w:val="20"/>
          <w:szCs w:val="20"/>
          <w:lang w:eastAsia="fr-FR"/>
        </w:rPr>
        <w:t xml:space="preserve">1-Les élèves de Naples étudient la Déclaration et réalisent une présentation : power point mise en ligne sur le </w:t>
      </w:r>
      <w:proofErr w:type="spellStart"/>
      <w:r w:rsidRPr="00ED1293">
        <w:rPr>
          <w:rFonts w:eastAsia="Times New Roman" w:cs="Times New Roman"/>
          <w:bCs/>
          <w:sz w:val="20"/>
          <w:szCs w:val="20"/>
          <w:lang w:eastAsia="fr-FR"/>
        </w:rPr>
        <w:t>twinspace</w:t>
      </w:r>
      <w:proofErr w:type="spellEnd"/>
      <w:r w:rsidRPr="00ED1293">
        <w:rPr>
          <w:rFonts w:eastAsia="Times New Roman" w:cs="Times New Roman"/>
          <w:bCs/>
          <w:sz w:val="20"/>
          <w:szCs w:val="20"/>
          <w:lang w:eastAsia="fr-FR"/>
        </w:rPr>
        <w:t>.</w:t>
      </w:r>
    </w:p>
    <w:p w:rsidR="00FC0BDD" w:rsidRPr="00ED1293" w:rsidRDefault="00FC0BDD" w:rsidP="00FC0BDD">
      <w:pPr>
        <w:spacing w:after="0"/>
        <w:jc w:val="both"/>
        <w:rPr>
          <w:rFonts w:eastAsia="Times New Roman" w:cs="Times New Roman"/>
          <w:bCs/>
          <w:sz w:val="20"/>
          <w:szCs w:val="20"/>
          <w:lang w:eastAsia="fr-FR"/>
        </w:rPr>
      </w:pPr>
      <w:r w:rsidRPr="00ED1293">
        <w:rPr>
          <w:rFonts w:eastAsia="Times New Roman" w:cs="Times New Roman"/>
          <w:b/>
          <w:bCs/>
          <w:sz w:val="20"/>
          <w:szCs w:val="20"/>
          <w:lang w:eastAsia="fr-FR"/>
        </w:rPr>
        <w:t>2</w:t>
      </w:r>
      <w:r w:rsidRPr="00ED1293">
        <w:rPr>
          <w:rFonts w:eastAsia="Times New Roman" w:cs="Times New Roman"/>
          <w:bCs/>
          <w:sz w:val="20"/>
          <w:szCs w:val="20"/>
          <w:lang w:eastAsia="fr-FR"/>
        </w:rPr>
        <w:t>-Les élèves de Confolens prennent connaissance du travail effectué par les partenaires pour réécrire les articles avec leurs propres mots  en les illustrant avec des dessins.</w:t>
      </w:r>
    </w:p>
    <w:p w:rsidR="00FC0BDD" w:rsidRPr="00ED1293" w:rsidRDefault="00FC0BDD" w:rsidP="00FC0BDD">
      <w:pPr>
        <w:spacing w:after="0"/>
        <w:jc w:val="both"/>
        <w:rPr>
          <w:rFonts w:eastAsia="Times New Roman" w:cs="Times New Roman"/>
          <w:bCs/>
          <w:sz w:val="20"/>
          <w:szCs w:val="20"/>
          <w:lang w:eastAsia="fr-FR"/>
        </w:rPr>
      </w:pPr>
      <w:r w:rsidRPr="00ED1293">
        <w:rPr>
          <w:rFonts w:eastAsia="Times New Roman" w:cs="Times New Roman"/>
          <w:bCs/>
          <w:sz w:val="20"/>
          <w:szCs w:val="20"/>
          <w:lang w:eastAsia="fr-FR"/>
        </w:rPr>
        <w:t>3-Travailler sur un support vidéo en relation avec les Droits de l’Homme :</w:t>
      </w:r>
    </w:p>
    <w:p w:rsidR="00FC0BDD" w:rsidRPr="00ED1293" w:rsidRDefault="00FC0BDD" w:rsidP="00FC0BDD">
      <w:pPr>
        <w:spacing w:after="0"/>
        <w:ind w:firstLine="708"/>
        <w:jc w:val="both"/>
        <w:rPr>
          <w:rFonts w:eastAsia="Times New Roman" w:cs="Times New Roman"/>
          <w:bCs/>
          <w:sz w:val="20"/>
          <w:szCs w:val="20"/>
          <w:lang w:eastAsia="fr-FR"/>
        </w:rPr>
      </w:pPr>
      <w:r w:rsidRPr="00ED1293">
        <w:rPr>
          <w:rFonts w:eastAsia="Times New Roman" w:cs="Times New Roman"/>
          <w:bCs/>
          <w:sz w:val="20"/>
          <w:szCs w:val="20"/>
          <w:lang w:eastAsia="fr-FR"/>
        </w:rPr>
        <w:t xml:space="preserve"> -Le film Selma (Naples)</w:t>
      </w:r>
    </w:p>
    <w:p w:rsidR="00FC0BDD" w:rsidRPr="00ED1293" w:rsidRDefault="00FC0BDD" w:rsidP="00FC0BDD">
      <w:pPr>
        <w:spacing w:after="0"/>
        <w:ind w:firstLine="708"/>
        <w:jc w:val="both"/>
        <w:rPr>
          <w:rFonts w:eastAsia="Times New Roman" w:cs="Times New Roman"/>
          <w:bCs/>
          <w:sz w:val="20"/>
          <w:szCs w:val="20"/>
          <w:lang w:eastAsia="fr-FR"/>
        </w:rPr>
      </w:pPr>
      <w:r w:rsidRPr="00ED1293">
        <w:rPr>
          <w:rFonts w:eastAsia="Times New Roman" w:cs="Times New Roman"/>
          <w:bCs/>
          <w:sz w:val="20"/>
          <w:szCs w:val="20"/>
          <w:lang w:eastAsia="fr-FR"/>
        </w:rPr>
        <w:t xml:space="preserve"> -Un reportage sur </w:t>
      </w:r>
      <w:proofErr w:type="spellStart"/>
      <w:r w:rsidRPr="00ED1293">
        <w:rPr>
          <w:rFonts w:eastAsia="Times New Roman" w:cs="Times New Roman"/>
          <w:bCs/>
          <w:sz w:val="20"/>
          <w:szCs w:val="20"/>
          <w:lang w:eastAsia="fr-FR"/>
        </w:rPr>
        <w:t>Malala</w:t>
      </w:r>
      <w:proofErr w:type="spellEnd"/>
      <w:r w:rsidRPr="00ED1293">
        <w:rPr>
          <w:rFonts w:eastAsia="Times New Roman" w:cs="Times New Roman"/>
          <w:bCs/>
          <w:sz w:val="20"/>
          <w:szCs w:val="20"/>
          <w:lang w:eastAsia="fr-FR"/>
        </w:rPr>
        <w:t xml:space="preserve"> (Confolens)</w:t>
      </w:r>
    </w:p>
    <w:p w:rsidR="00FC0BDD" w:rsidRPr="00ED1293" w:rsidRDefault="00FC0BDD" w:rsidP="00FC0BDD">
      <w:pPr>
        <w:spacing w:after="0"/>
        <w:jc w:val="both"/>
        <w:rPr>
          <w:rFonts w:eastAsia="Times New Roman" w:cs="Times New Roman"/>
          <w:bCs/>
          <w:sz w:val="20"/>
          <w:szCs w:val="20"/>
          <w:lang w:eastAsia="fr-FR"/>
        </w:rPr>
      </w:pPr>
      <w:r w:rsidRPr="00ED1293">
        <w:rPr>
          <w:rFonts w:eastAsia="Times New Roman" w:cs="Times New Roman"/>
          <w:bCs/>
          <w:sz w:val="20"/>
          <w:szCs w:val="20"/>
          <w:lang w:eastAsia="fr-FR"/>
        </w:rPr>
        <w:t xml:space="preserve">4-Echange d’impressions, réactions entre les élèves via le </w:t>
      </w:r>
      <w:proofErr w:type="spellStart"/>
      <w:r w:rsidRPr="00ED1293">
        <w:rPr>
          <w:rFonts w:eastAsia="Times New Roman" w:cs="Times New Roman"/>
          <w:bCs/>
          <w:sz w:val="20"/>
          <w:szCs w:val="20"/>
          <w:lang w:eastAsia="fr-FR"/>
        </w:rPr>
        <w:t>twinspace</w:t>
      </w:r>
      <w:proofErr w:type="spellEnd"/>
    </w:p>
    <w:p w:rsidR="00FC0BDD" w:rsidRPr="00ED1293" w:rsidRDefault="00FC0BDD" w:rsidP="00FC0BDD">
      <w:pPr>
        <w:spacing w:after="0"/>
        <w:jc w:val="both"/>
        <w:rPr>
          <w:rFonts w:eastAsia="Times New Roman" w:cs="Times New Roman"/>
          <w:bCs/>
          <w:sz w:val="20"/>
          <w:szCs w:val="20"/>
          <w:lang w:eastAsia="fr-FR"/>
        </w:rPr>
      </w:pPr>
      <w:r w:rsidRPr="001F76C4">
        <w:rPr>
          <w:rFonts w:eastAsia="Times New Roman" w:cs="Times New Roman"/>
          <w:b/>
          <w:bCs/>
          <w:color w:val="0000FF"/>
          <w:sz w:val="20"/>
          <w:szCs w:val="20"/>
          <w:lang w:eastAsia="fr-FR"/>
        </w:rPr>
        <w:t>Temps</w:t>
      </w:r>
      <w:r w:rsidRPr="001F76C4">
        <w:rPr>
          <w:rFonts w:eastAsia="Times New Roman" w:cs="Times New Roman"/>
          <w:bCs/>
          <w:color w:val="0000FF"/>
          <w:sz w:val="20"/>
          <w:szCs w:val="20"/>
          <w:lang w:eastAsia="fr-FR"/>
        </w:rPr>
        <w:t xml:space="preserve"> : </w:t>
      </w:r>
      <w:r w:rsidRPr="00ED1293">
        <w:rPr>
          <w:rFonts w:eastAsia="Times New Roman" w:cs="Times New Roman"/>
          <w:bCs/>
          <w:sz w:val="20"/>
          <w:szCs w:val="20"/>
          <w:lang w:eastAsia="fr-FR"/>
        </w:rPr>
        <w:t>entre 3 et 4 heures</w:t>
      </w:r>
    </w:p>
    <w:p w:rsidR="00FC0BDD" w:rsidRPr="00ED1293" w:rsidRDefault="00FC0BDD" w:rsidP="00FC0BDD">
      <w:pPr>
        <w:spacing w:after="0"/>
        <w:jc w:val="both"/>
        <w:rPr>
          <w:rFonts w:eastAsia="Times New Roman" w:cs="Times New Roman"/>
          <w:bCs/>
          <w:sz w:val="20"/>
          <w:szCs w:val="20"/>
          <w:lang w:eastAsia="fr-FR"/>
        </w:rPr>
      </w:pPr>
    </w:p>
    <w:p w:rsidR="00FC0BDD" w:rsidRPr="001F0464" w:rsidRDefault="00FC0BDD" w:rsidP="00FC0BDD">
      <w:pPr>
        <w:spacing w:after="0"/>
        <w:jc w:val="both"/>
        <w:rPr>
          <w:rFonts w:eastAsia="Times New Roman" w:cs="Times New Roman"/>
          <w:b/>
          <w:bCs/>
          <w:sz w:val="20"/>
          <w:szCs w:val="20"/>
          <w:lang w:eastAsia="fr-FR"/>
        </w:rPr>
      </w:pPr>
      <w:r w:rsidRPr="001F0464">
        <w:rPr>
          <w:rFonts w:eastAsia="Times New Roman" w:cs="Times New Roman"/>
          <w:b/>
          <w:bCs/>
          <w:color w:val="0000FF"/>
          <w:sz w:val="20"/>
          <w:szCs w:val="20"/>
          <w:lang w:eastAsia="fr-FR"/>
        </w:rPr>
        <w:t>-</w:t>
      </w:r>
      <w:r w:rsidRPr="001F0464">
        <w:rPr>
          <w:rFonts w:eastAsia="Times New Roman" w:cs="Times New Roman"/>
          <w:b/>
          <w:bCs/>
          <w:color w:val="0000FF"/>
          <w:sz w:val="20"/>
          <w:szCs w:val="20"/>
          <w:u w:val="single"/>
          <w:lang w:eastAsia="fr-FR"/>
        </w:rPr>
        <w:t>Compétences travaillées </w:t>
      </w:r>
      <w:r w:rsidRPr="001F0464">
        <w:rPr>
          <w:rFonts w:eastAsia="Times New Roman" w:cs="Times New Roman"/>
          <w:b/>
          <w:bCs/>
          <w:sz w:val="20"/>
          <w:szCs w:val="20"/>
          <w:lang w:eastAsia="fr-FR"/>
        </w:rPr>
        <w:t>:</w:t>
      </w:r>
    </w:p>
    <w:p w:rsidR="00FC0BDD" w:rsidRPr="00ED1293" w:rsidRDefault="00FC0BDD" w:rsidP="00FC0BDD">
      <w:pPr>
        <w:spacing w:after="0"/>
        <w:jc w:val="both"/>
        <w:rPr>
          <w:rFonts w:eastAsia="Times New Roman" w:cs="Times New Roman"/>
          <w:bCs/>
          <w:sz w:val="20"/>
          <w:szCs w:val="20"/>
          <w:lang w:eastAsia="fr-FR"/>
        </w:rPr>
      </w:pPr>
      <w:r w:rsidRPr="001F76C4">
        <w:rPr>
          <w:rFonts w:eastAsia="Times New Roman" w:cs="Times New Roman"/>
          <w:bCs/>
          <w:color w:val="0000FF"/>
          <w:sz w:val="20"/>
          <w:szCs w:val="20"/>
          <w:lang w:eastAsia="fr-FR"/>
        </w:rPr>
        <w:t>-</w:t>
      </w:r>
      <w:r w:rsidRPr="001F76C4">
        <w:rPr>
          <w:rFonts w:eastAsia="Times New Roman" w:cs="Times New Roman"/>
          <w:b/>
          <w:bCs/>
          <w:color w:val="0000FF"/>
          <w:sz w:val="20"/>
          <w:szCs w:val="20"/>
          <w:lang w:eastAsia="fr-FR"/>
        </w:rPr>
        <w:t>Travail de groupe</w:t>
      </w:r>
      <w:r w:rsidRPr="001F76C4">
        <w:rPr>
          <w:rFonts w:eastAsia="Times New Roman" w:cs="Times New Roman"/>
          <w:bCs/>
          <w:color w:val="0000FF"/>
          <w:sz w:val="20"/>
          <w:szCs w:val="20"/>
          <w:lang w:eastAsia="fr-FR"/>
        </w:rPr>
        <w:t xml:space="preserve"> : </w:t>
      </w:r>
      <w:r w:rsidRPr="00ED1293">
        <w:rPr>
          <w:rFonts w:eastAsia="Times New Roman" w:cs="Times New Roman"/>
          <w:bCs/>
          <w:sz w:val="20"/>
          <w:szCs w:val="20"/>
          <w:lang w:eastAsia="fr-FR"/>
        </w:rPr>
        <w:t>compétence autonomie et initiative</w:t>
      </w:r>
    </w:p>
    <w:p w:rsidR="00FC0BDD" w:rsidRPr="00ED1293" w:rsidRDefault="00FC0BDD" w:rsidP="00FC0BDD">
      <w:pPr>
        <w:spacing w:after="0"/>
        <w:rPr>
          <w:rFonts w:eastAsia="Times New Roman" w:cs="Times New Roman"/>
          <w:sz w:val="20"/>
          <w:szCs w:val="20"/>
          <w:lang w:eastAsia="fr-FR"/>
        </w:rPr>
      </w:pPr>
      <w:r w:rsidRPr="00ED1293">
        <w:rPr>
          <w:rFonts w:eastAsia="Times New Roman" w:cs="Times New Roman"/>
          <w:sz w:val="20"/>
          <w:szCs w:val="20"/>
          <w:lang w:eastAsia="fr-FR"/>
        </w:rPr>
        <w:t>-Communication dans une langue étrangère : C.E, C.O, E.E et E.O.</w:t>
      </w:r>
    </w:p>
    <w:p w:rsidR="00FC0BDD" w:rsidRPr="00ED1293" w:rsidRDefault="00FC0BDD" w:rsidP="00FC0BDD">
      <w:pPr>
        <w:spacing w:after="0"/>
        <w:rPr>
          <w:rFonts w:eastAsia="Times New Roman" w:cs="Times New Roman"/>
          <w:sz w:val="20"/>
          <w:szCs w:val="20"/>
          <w:lang w:eastAsia="fr-FR"/>
        </w:rPr>
      </w:pPr>
      <w:r w:rsidRPr="00ED1293">
        <w:rPr>
          <w:rFonts w:eastAsia="Times New Roman" w:cs="Times New Roman"/>
          <w:sz w:val="20"/>
          <w:szCs w:val="20"/>
          <w:lang w:eastAsia="fr-FR"/>
        </w:rPr>
        <w:t xml:space="preserve">-Compétences sociales et civiques </w:t>
      </w:r>
    </w:p>
    <w:p w:rsidR="00FC0BDD" w:rsidRPr="00ED1293" w:rsidRDefault="00FC0BDD" w:rsidP="00FC0BDD">
      <w:pPr>
        <w:spacing w:after="0"/>
        <w:rPr>
          <w:rFonts w:eastAsia="Times New Roman" w:cs="Times New Roman"/>
          <w:sz w:val="20"/>
          <w:szCs w:val="20"/>
          <w:lang w:eastAsia="fr-FR"/>
        </w:rPr>
      </w:pPr>
      <w:r w:rsidRPr="00ED1293">
        <w:rPr>
          <w:rFonts w:eastAsia="Times New Roman" w:cs="Times New Roman"/>
          <w:sz w:val="20"/>
          <w:szCs w:val="20"/>
          <w:lang w:eastAsia="fr-FR"/>
        </w:rPr>
        <w:t>-Développer l’esprit critique</w:t>
      </w:r>
    </w:p>
    <w:p w:rsidR="00FC0BDD" w:rsidRPr="00ED1293" w:rsidRDefault="00FC0BDD" w:rsidP="00FC0BDD">
      <w:pPr>
        <w:spacing w:after="0"/>
        <w:rPr>
          <w:rFonts w:eastAsia="Times New Roman" w:cs="Times New Roman"/>
          <w:sz w:val="20"/>
          <w:szCs w:val="20"/>
          <w:lang w:eastAsia="fr-FR"/>
        </w:rPr>
      </w:pPr>
      <w:r w:rsidRPr="00ED1293">
        <w:rPr>
          <w:rFonts w:eastAsia="Times New Roman" w:cs="Times New Roman"/>
          <w:sz w:val="20"/>
          <w:szCs w:val="20"/>
          <w:lang w:eastAsia="fr-FR"/>
        </w:rPr>
        <w:t>-</w:t>
      </w:r>
      <w:r w:rsidRPr="001F0464">
        <w:rPr>
          <w:rFonts w:eastAsia="Times New Roman" w:cs="Times New Roman"/>
          <w:b/>
          <w:sz w:val="20"/>
          <w:szCs w:val="20"/>
          <w:lang w:eastAsia="fr-FR"/>
        </w:rPr>
        <w:t>Compétences TICE :</w:t>
      </w:r>
      <w:r w:rsidRPr="00ED1293">
        <w:rPr>
          <w:rFonts w:eastAsia="Times New Roman" w:cs="Times New Roman"/>
          <w:sz w:val="20"/>
          <w:szCs w:val="20"/>
          <w:lang w:eastAsia="fr-FR"/>
        </w:rPr>
        <w:t xml:space="preserve"> power point  et le publier dans le </w:t>
      </w:r>
      <w:proofErr w:type="spellStart"/>
      <w:r w:rsidRPr="00ED1293">
        <w:rPr>
          <w:rFonts w:eastAsia="Times New Roman" w:cs="Times New Roman"/>
          <w:sz w:val="20"/>
          <w:szCs w:val="20"/>
          <w:lang w:eastAsia="fr-FR"/>
        </w:rPr>
        <w:t>twinspace</w:t>
      </w:r>
      <w:proofErr w:type="spellEnd"/>
      <w:r w:rsidRPr="00ED1293">
        <w:rPr>
          <w:rFonts w:eastAsia="Times New Roman" w:cs="Times New Roman"/>
          <w:sz w:val="20"/>
          <w:szCs w:val="20"/>
          <w:lang w:eastAsia="fr-FR"/>
        </w:rPr>
        <w:t>.</w:t>
      </w:r>
    </w:p>
    <w:p w:rsidR="00FC0BDD" w:rsidRPr="00ED1293" w:rsidRDefault="00FC0BDD" w:rsidP="00FC0BDD">
      <w:pPr>
        <w:spacing w:after="0"/>
        <w:jc w:val="both"/>
        <w:rPr>
          <w:rFonts w:eastAsia="Times New Roman" w:cs="Times New Roman"/>
          <w:bCs/>
          <w:sz w:val="20"/>
          <w:szCs w:val="20"/>
          <w:lang w:eastAsia="fr-FR"/>
        </w:rPr>
      </w:pPr>
      <w:r w:rsidRPr="00ED1293">
        <w:rPr>
          <w:rFonts w:eastAsia="Times New Roman" w:cs="Times New Roman"/>
          <w:bCs/>
          <w:sz w:val="20"/>
          <w:szCs w:val="20"/>
          <w:lang w:eastAsia="fr-FR"/>
        </w:rPr>
        <w:t>-</w:t>
      </w:r>
      <w:r>
        <w:rPr>
          <w:rFonts w:eastAsia="Times New Roman" w:cs="Times New Roman"/>
          <w:bCs/>
          <w:sz w:val="20"/>
          <w:szCs w:val="20"/>
          <w:lang w:eastAsia="fr-FR"/>
        </w:rPr>
        <w:t>D</w:t>
      </w:r>
      <w:r w:rsidRPr="00ED1293">
        <w:rPr>
          <w:rFonts w:eastAsia="Times New Roman" w:cs="Times New Roman"/>
          <w:bCs/>
          <w:sz w:val="20"/>
          <w:szCs w:val="20"/>
          <w:lang w:eastAsia="fr-FR"/>
        </w:rPr>
        <w:t>évelopper la créativité</w:t>
      </w:r>
    </w:p>
    <w:p w:rsidR="00FC0BDD" w:rsidRDefault="00FC0BDD" w:rsidP="00FC0BDD">
      <w:pPr>
        <w:jc w:val="both"/>
        <w:rPr>
          <w:rFonts w:eastAsia="Times New Roman" w:cs="Times New Roman"/>
          <w:b/>
          <w:bCs/>
          <w:color w:val="0000FF"/>
          <w:sz w:val="20"/>
          <w:szCs w:val="20"/>
          <w:highlight w:val="yellow"/>
          <w:lang w:eastAsia="fr-FR"/>
        </w:rPr>
      </w:pPr>
    </w:p>
    <w:p w:rsidR="00255822" w:rsidRPr="00472B9C" w:rsidRDefault="00472B9C" w:rsidP="00255822">
      <w:pPr>
        <w:rPr>
          <w:b/>
          <w:noProof/>
          <w:color w:val="FF0000"/>
          <w:sz w:val="20"/>
          <w:szCs w:val="20"/>
          <w:lang w:eastAsia="fr-FR"/>
        </w:rPr>
      </w:pPr>
      <w:r>
        <w:rPr>
          <w:b/>
          <w:noProof/>
          <w:color w:val="FF0000"/>
          <w:sz w:val="20"/>
          <w:szCs w:val="20"/>
          <w:lang w:eastAsia="fr-FR"/>
        </w:rPr>
        <w:t>-</w:t>
      </w:r>
      <w:r w:rsidR="00255822" w:rsidRPr="00472B9C">
        <w:rPr>
          <w:b/>
          <w:noProof/>
          <w:color w:val="FF0000"/>
          <w:sz w:val="20"/>
          <w:szCs w:val="20"/>
          <w:lang w:eastAsia="fr-FR"/>
        </w:rPr>
        <w:t xml:space="preserve">Réalisation d’une vidéo </w:t>
      </w:r>
      <w:r>
        <w:rPr>
          <w:b/>
          <w:noProof/>
          <w:color w:val="FF0000"/>
          <w:sz w:val="20"/>
          <w:szCs w:val="20"/>
          <w:lang w:eastAsia="fr-FR"/>
        </w:rPr>
        <w:t>où les élèves se présentent et donnent leur avis sur le projet.</w:t>
      </w:r>
    </w:p>
    <w:p w:rsidR="00255822" w:rsidRPr="00472B9C" w:rsidRDefault="00255822" w:rsidP="00255822">
      <w:pPr>
        <w:rPr>
          <w:b/>
          <w:noProof/>
          <w:color w:val="FF0000"/>
          <w:sz w:val="20"/>
          <w:szCs w:val="20"/>
          <w:lang w:eastAsia="fr-FR"/>
        </w:rPr>
      </w:pPr>
      <w:r w:rsidRPr="00472B9C">
        <w:rPr>
          <w:b/>
          <w:noProof/>
          <w:color w:val="FF0000"/>
          <w:sz w:val="20"/>
          <w:szCs w:val="20"/>
          <w:lang w:eastAsia="fr-FR"/>
        </w:rPr>
        <w:t>-Création d’un diaporama et d’une vidéo dans lesquels les élèves présentent leur  lycée et le personnel, leur  ville et leur région aux partenaires italiens</w:t>
      </w:r>
    </w:p>
    <w:p w:rsidR="00FC0BDD" w:rsidRDefault="00FC0BDD"/>
    <w:sectPr w:rsidR="00FC0BDD" w:rsidSect="00FC0BDD">
      <w:pgSz w:w="11906" w:h="16838"/>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DD"/>
    <w:rsid w:val="00030BE6"/>
    <w:rsid w:val="00037300"/>
    <w:rsid w:val="0004120C"/>
    <w:rsid w:val="000B0CFD"/>
    <w:rsid w:val="000B432B"/>
    <w:rsid w:val="000B68C7"/>
    <w:rsid w:val="000C02F1"/>
    <w:rsid w:val="000E29A6"/>
    <w:rsid w:val="0011217D"/>
    <w:rsid w:val="001B0730"/>
    <w:rsid w:val="001C78F5"/>
    <w:rsid w:val="001D639C"/>
    <w:rsid w:val="001F153F"/>
    <w:rsid w:val="0025432F"/>
    <w:rsid w:val="00255822"/>
    <w:rsid w:val="00320F9A"/>
    <w:rsid w:val="00410B21"/>
    <w:rsid w:val="00472B9C"/>
    <w:rsid w:val="004C0BAD"/>
    <w:rsid w:val="0064504F"/>
    <w:rsid w:val="00646A96"/>
    <w:rsid w:val="006E620F"/>
    <w:rsid w:val="00744444"/>
    <w:rsid w:val="007466CD"/>
    <w:rsid w:val="00756B2A"/>
    <w:rsid w:val="007A1EBA"/>
    <w:rsid w:val="007E7451"/>
    <w:rsid w:val="00803632"/>
    <w:rsid w:val="008258EE"/>
    <w:rsid w:val="0083170C"/>
    <w:rsid w:val="00842096"/>
    <w:rsid w:val="008B5854"/>
    <w:rsid w:val="009A4308"/>
    <w:rsid w:val="009C50B9"/>
    <w:rsid w:val="009D1A00"/>
    <w:rsid w:val="009F0923"/>
    <w:rsid w:val="00A01D61"/>
    <w:rsid w:val="00A06ACB"/>
    <w:rsid w:val="00A1355B"/>
    <w:rsid w:val="00A3240E"/>
    <w:rsid w:val="00AF0F80"/>
    <w:rsid w:val="00B34E73"/>
    <w:rsid w:val="00B37C20"/>
    <w:rsid w:val="00B472AE"/>
    <w:rsid w:val="00B70924"/>
    <w:rsid w:val="00B7462A"/>
    <w:rsid w:val="00B824C4"/>
    <w:rsid w:val="00B97E94"/>
    <w:rsid w:val="00BC7114"/>
    <w:rsid w:val="00C654E5"/>
    <w:rsid w:val="00C74EBB"/>
    <w:rsid w:val="00D54CED"/>
    <w:rsid w:val="00D64DAE"/>
    <w:rsid w:val="00D92ADD"/>
    <w:rsid w:val="00DC71C6"/>
    <w:rsid w:val="00DF2D94"/>
    <w:rsid w:val="00E66143"/>
    <w:rsid w:val="00E7103B"/>
    <w:rsid w:val="00EB66C7"/>
    <w:rsid w:val="00F518C9"/>
    <w:rsid w:val="00F62A51"/>
    <w:rsid w:val="00F77FDF"/>
    <w:rsid w:val="00F960E2"/>
    <w:rsid w:val="00FC0BDD"/>
    <w:rsid w:val="00FF41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B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C0BD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C0BDD"/>
    <w:rPr>
      <w:b/>
      <w:bCs/>
    </w:rPr>
  </w:style>
  <w:style w:type="character" w:styleId="Accentuation">
    <w:name w:val="Emphasis"/>
    <w:basedOn w:val="Policepardfaut"/>
    <w:uiPriority w:val="20"/>
    <w:qFormat/>
    <w:rsid w:val="00FC0BDD"/>
    <w:rPr>
      <w:i/>
      <w:iCs/>
    </w:rPr>
  </w:style>
  <w:style w:type="paragraph" w:styleId="Textedebulles">
    <w:name w:val="Balloon Text"/>
    <w:basedOn w:val="Normal"/>
    <w:link w:val="TextedebullesCar"/>
    <w:uiPriority w:val="99"/>
    <w:semiHidden/>
    <w:unhideWhenUsed/>
    <w:rsid w:val="00FC0B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0BDD"/>
    <w:rPr>
      <w:rFonts w:ascii="Tahoma" w:hAnsi="Tahoma" w:cs="Tahoma"/>
      <w:sz w:val="16"/>
      <w:szCs w:val="16"/>
    </w:rPr>
  </w:style>
  <w:style w:type="character" w:styleId="Lienhypertexte">
    <w:name w:val="Hyperlink"/>
    <w:basedOn w:val="Policepardfaut"/>
    <w:uiPriority w:val="99"/>
    <w:unhideWhenUsed/>
    <w:rsid w:val="00FC0B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B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C0BD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C0BDD"/>
    <w:rPr>
      <w:b/>
      <w:bCs/>
    </w:rPr>
  </w:style>
  <w:style w:type="character" w:styleId="Accentuation">
    <w:name w:val="Emphasis"/>
    <w:basedOn w:val="Policepardfaut"/>
    <w:uiPriority w:val="20"/>
    <w:qFormat/>
    <w:rsid w:val="00FC0BDD"/>
    <w:rPr>
      <w:i/>
      <w:iCs/>
    </w:rPr>
  </w:style>
  <w:style w:type="paragraph" w:styleId="Textedebulles">
    <w:name w:val="Balloon Text"/>
    <w:basedOn w:val="Normal"/>
    <w:link w:val="TextedebullesCar"/>
    <w:uiPriority w:val="99"/>
    <w:semiHidden/>
    <w:unhideWhenUsed/>
    <w:rsid w:val="00FC0B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0BDD"/>
    <w:rPr>
      <w:rFonts w:ascii="Tahoma" w:hAnsi="Tahoma" w:cs="Tahoma"/>
      <w:sz w:val="16"/>
      <w:szCs w:val="16"/>
    </w:rPr>
  </w:style>
  <w:style w:type="character" w:styleId="Lienhypertexte">
    <w:name w:val="Hyperlink"/>
    <w:basedOn w:val="Policepardfaut"/>
    <w:uiPriority w:val="99"/>
    <w:unhideWhenUsed/>
    <w:rsid w:val="00FC0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winspace.etwinning.net/files/collabspace/8/08/108/15108/files/c01204ed0.pdf" TargetMode="External"/><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1712</Words>
  <Characters>9416</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Valentina</cp:lastModifiedBy>
  <cp:revision>4</cp:revision>
  <dcterms:created xsi:type="dcterms:W3CDTF">2016-04-16T10:25:00Z</dcterms:created>
  <dcterms:modified xsi:type="dcterms:W3CDTF">2016-04-18T06:14:00Z</dcterms:modified>
</cp:coreProperties>
</file>