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F88" w:rsidRDefault="00213F88">
      <w:pPr>
        <w:pStyle w:val="Corpsdetexte"/>
        <w:rPr>
          <w:rFonts w:ascii="Times New Roman"/>
        </w:rPr>
      </w:pPr>
    </w:p>
    <w:p w:rsidR="00213F88" w:rsidRDefault="00213F88">
      <w:pPr>
        <w:pStyle w:val="Corpsdetexte"/>
        <w:spacing w:before="3"/>
        <w:rPr>
          <w:rFonts w:ascii="Times New Roman"/>
          <w:sz w:val="21"/>
        </w:rPr>
      </w:pPr>
    </w:p>
    <w:p w:rsidR="00213F88" w:rsidRPr="00B76B48" w:rsidRDefault="008F4EE9">
      <w:pPr>
        <w:spacing w:after="5"/>
        <w:ind w:left="1116"/>
        <w:rPr>
          <w:b/>
          <w:i/>
          <w:sz w:val="20"/>
        </w:rPr>
      </w:pPr>
      <w:bookmarkStart w:id="0" w:name="_GoBack"/>
      <w:r w:rsidRPr="00B76B48">
        <w:rPr>
          <w:b/>
          <w:color w:val="17818E"/>
          <w:sz w:val="20"/>
        </w:rPr>
        <w:t xml:space="preserve">Course en durée Bac pro </w:t>
      </w:r>
      <w:r w:rsidRPr="00B76B48">
        <w:rPr>
          <w:b/>
          <w:i/>
          <w:color w:val="17818E"/>
          <w:sz w:val="20"/>
        </w:rPr>
        <w:t>(référentiel rénové 2017)</w:t>
      </w: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3"/>
        <w:gridCol w:w="2410"/>
        <w:gridCol w:w="4256"/>
        <w:gridCol w:w="4258"/>
        <w:gridCol w:w="3821"/>
      </w:tblGrid>
      <w:tr w:rsidR="00213F88" w:rsidRPr="00B76B48">
        <w:trPr>
          <w:trHeight w:val="205"/>
        </w:trPr>
        <w:tc>
          <w:tcPr>
            <w:tcW w:w="3543" w:type="dxa"/>
            <w:gridSpan w:val="2"/>
          </w:tcPr>
          <w:bookmarkEnd w:id="0"/>
          <w:p w:rsidR="00213F88" w:rsidRDefault="008F4EE9">
            <w:pPr>
              <w:pStyle w:val="TableParagraph"/>
              <w:spacing w:line="186" w:lineRule="exact"/>
              <w:ind w:left="849"/>
              <w:rPr>
                <w:sz w:val="18"/>
              </w:rPr>
            </w:pPr>
            <w:r>
              <w:rPr>
                <w:color w:val="17818E"/>
                <w:sz w:val="18"/>
              </w:rPr>
              <w:t>Compétences attendues</w:t>
            </w:r>
          </w:p>
        </w:tc>
        <w:tc>
          <w:tcPr>
            <w:tcW w:w="12335" w:type="dxa"/>
            <w:gridSpan w:val="3"/>
          </w:tcPr>
          <w:p w:rsidR="00213F88" w:rsidRPr="00B76B48" w:rsidRDefault="008F4EE9">
            <w:pPr>
              <w:pStyle w:val="TableParagraph"/>
              <w:spacing w:line="186" w:lineRule="exact"/>
              <w:ind w:left="2265"/>
              <w:rPr>
                <w:sz w:val="18"/>
              </w:rPr>
            </w:pPr>
            <w:r w:rsidRPr="00B76B48">
              <w:rPr>
                <w:color w:val="17818E"/>
                <w:sz w:val="18"/>
              </w:rPr>
              <w:t>Principe d’élaboration de l’épreuve. Les termes en italique soulignés sont définis dans la fiche explicative</w:t>
            </w:r>
          </w:p>
        </w:tc>
      </w:tr>
      <w:tr w:rsidR="00213F88" w:rsidRPr="00B76B48">
        <w:trPr>
          <w:trHeight w:val="3175"/>
        </w:trPr>
        <w:tc>
          <w:tcPr>
            <w:tcW w:w="3543" w:type="dxa"/>
            <w:gridSpan w:val="2"/>
          </w:tcPr>
          <w:p w:rsidR="00213F88" w:rsidRPr="00B76B48" w:rsidRDefault="008F4EE9">
            <w:pPr>
              <w:pStyle w:val="TableParagraph"/>
              <w:spacing w:line="178" w:lineRule="exact"/>
              <w:ind w:left="71"/>
              <w:rPr>
                <w:b/>
                <w:sz w:val="16"/>
              </w:rPr>
            </w:pPr>
            <w:r w:rsidRPr="00B76B48">
              <w:rPr>
                <w:b/>
                <w:sz w:val="16"/>
              </w:rPr>
              <w:t>Niveau 4 :</w:t>
            </w:r>
          </w:p>
          <w:p w:rsidR="00213F88" w:rsidRPr="00B76B48" w:rsidRDefault="008F4EE9">
            <w:pPr>
              <w:pStyle w:val="TableParagraph"/>
              <w:spacing w:before="3"/>
              <w:ind w:left="71" w:right="83"/>
              <w:rPr>
                <w:sz w:val="16"/>
              </w:rPr>
            </w:pPr>
            <w:r w:rsidRPr="00B76B48">
              <w:rPr>
                <w:spacing w:val="-5"/>
                <w:sz w:val="16"/>
              </w:rPr>
              <w:t xml:space="preserve">Pour </w:t>
            </w:r>
            <w:r w:rsidRPr="00B76B48">
              <w:rPr>
                <w:spacing w:val="-6"/>
                <w:sz w:val="16"/>
              </w:rPr>
              <w:t xml:space="preserve">produire </w:t>
            </w:r>
            <w:r w:rsidRPr="00B76B48">
              <w:rPr>
                <w:spacing w:val="-3"/>
                <w:sz w:val="16"/>
              </w:rPr>
              <w:t xml:space="preserve">et </w:t>
            </w:r>
            <w:r w:rsidRPr="00B76B48">
              <w:rPr>
                <w:spacing w:val="-6"/>
                <w:sz w:val="16"/>
              </w:rPr>
              <w:t xml:space="preserve">identifier </w:t>
            </w:r>
            <w:r w:rsidRPr="00B76B48">
              <w:rPr>
                <w:spacing w:val="-4"/>
                <w:sz w:val="16"/>
              </w:rPr>
              <w:t xml:space="preserve">sur soi </w:t>
            </w:r>
            <w:r w:rsidRPr="00B76B48">
              <w:rPr>
                <w:spacing w:val="-5"/>
                <w:sz w:val="16"/>
              </w:rPr>
              <w:t xml:space="preserve">des effets </w:t>
            </w:r>
            <w:r w:rsidRPr="00B76B48">
              <w:rPr>
                <w:spacing w:val="-6"/>
                <w:sz w:val="16"/>
              </w:rPr>
              <w:t xml:space="preserve">différés </w:t>
            </w:r>
            <w:r w:rsidRPr="00B76B48">
              <w:rPr>
                <w:spacing w:val="-4"/>
                <w:sz w:val="16"/>
              </w:rPr>
              <w:t xml:space="preserve">liés </w:t>
            </w:r>
            <w:r w:rsidRPr="00B76B48">
              <w:rPr>
                <w:sz w:val="16"/>
              </w:rPr>
              <w:t xml:space="preserve">à </w:t>
            </w:r>
            <w:r w:rsidRPr="00B76B48">
              <w:rPr>
                <w:spacing w:val="-3"/>
                <w:sz w:val="16"/>
              </w:rPr>
              <w:t xml:space="preserve">un </w:t>
            </w:r>
            <w:r w:rsidRPr="00B76B48">
              <w:rPr>
                <w:spacing w:val="-5"/>
                <w:sz w:val="16"/>
              </w:rPr>
              <w:t xml:space="preserve">mobile </w:t>
            </w:r>
            <w:r w:rsidRPr="00B76B48">
              <w:rPr>
                <w:spacing w:val="-6"/>
                <w:sz w:val="16"/>
              </w:rPr>
              <w:t xml:space="preserve">personnel, </w:t>
            </w:r>
            <w:r w:rsidRPr="00B76B48">
              <w:rPr>
                <w:spacing w:val="-5"/>
                <w:sz w:val="16"/>
              </w:rPr>
              <w:t xml:space="preserve">prévoir </w:t>
            </w:r>
            <w:r w:rsidRPr="00B76B48">
              <w:rPr>
                <w:spacing w:val="-4"/>
                <w:sz w:val="16"/>
              </w:rPr>
              <w:t xml:space="preserve">et </w:t>
            </w:r>
            <w:r w:rsidRPr="00B76B48">
              <w:rPr>
                <w:spacing w:val="-5"/>
                <w:sz w:val="16"/>
              </w:rPr>
              <w:t xml:space="preserve">réaliser </w:t>
            </w:r>
            <w:r w:rsidRPr="00B76B48">
              <w:rPr>
                <w:spacing w:val="-4"/>
                <w:sz w:val="16"/>
              </w:rPr>
              <w:t xml:space="preserve">une </w:t>
            </w:r>
            <w:r w:rsidRPr="00B76B48">
              <w:rPr>
                <w:spacing w:val="-5"/>
                <w:sz w:val="16"/>
              </w:rPr>
              <w:t xml:space="preserve">séquence </w:t>
            </w:r>
            <w:r w:rsidRPr="00B76B48">
              <w:rPr>
                <w:spacing w:val="-3"/>
                <w:sz w:val="16"/>
              </w:rPr>
              <w:t xml:space="preserve">de </w:t>
            </w:r>
            <w:r w:rsidRPr="00B76B48">
              <w:rPr>
                <w:spacing w:val="-6"/>
                <w:sz w:val="16"/>
              </w:rPr>
              <w:t xml:space="preserve">courses </w:t>
            </w:r>
            <w:r w:rsidRPr="00B76B48">
              <w:rPr>
                <w:spacing w:val="-3"/>
                <w:sz w:val="16"/>
              </w:rPr>
              <w:t xml:space="preserve">en </w:t>
            </w:r>
            <w:r w:rsidRPr="00B76B48">
              <w:rPr>
                <w:spacing w:val="-6"/>
                <w:sz w:val="16"/>
              </w:rPr>
              <w:t xml:space="preserve">utilisant différents paramètres (durée, intensité, </w:t>
            </w:r>
            <w:r w:rsidRPr="00B76B48">
              <w:rPr>
                <w:spacing w:val="-5"/>
                <w:sz w:val="16"/>
              </w:rPr>
              <w:t xml:space="preserve">temps </w:t>
            </w:r>
            <w:r w:rsidRPr="00B76B48">
              <w:rPr>
                <w:spacing w:val="-3"/>
                <w:sz w:val="16"/>
              </w:rPr>
              <w:t xml:space="preserve">de </w:t>
            </w:r>
            <w:r w:rsidRPr="00B76B48">
              <w:rPr>
                <w:spacing w:val="-6"/>
                <w:sz w:val="16"/>
              </w:rPr>
              <w:t>récupération, répétition…).</w:t>
            </w:r>
          </w:p>
          <w:p w:rsidR="00213F88" w:rsidRDefault="008F4EE9">
            <w:pPr>
              <w:pStyle w:val="TableParagraph"/>
              <w:spacing w:after="7" w:line="180" w:lineRule="exact"/>
              <w:ind w:left="71"/>
              <w:rPr>
                <w:b/>
                <w:sz w:val="16"/>
              </w:rPr>
            </w:pPr>
            <w:r>
              <w:rPr>
                <w:b/>
                <w:sz w:val="16"/>
                <w:u w:val="single"/>
              </w:rPr>
              <w:t>Schéma de principe :</w:t>
            </w:r>
          </w:p>
          <w:p w:rsidR="00213F88" w:rsidRDefault="008F4EE9">
            <w:pPr>
              <w:pStyle w:val="TableParagraph"/>
              <w:ind w:left="71"/>
              <w:rPr>
                <w:sz w:val="20"/>
              </w:rPr>
            </w:pPr>
            <w:r>
              <w:rPr>
                <w:noProof/>
                <w:sz w:val="20"/>
                <w:lang w:eastAsia="fr-FR"/>
              </w:rPr>
              <w:drawing>
                <wp:inline distT="0" distB="0" distL="0" distR="0">
                  <wp:extent cx="1974628" cy="53435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974628" cy="534352"/>
                          </a:xfrm>
                          <a:prstGeom prst="rect">
                            <a:avLst/>
                          </a:prstGeom>
                        </pic:spPr>
                      </pic:pic>
                    </a:graphicData>
                  </a:graphic>
                </wp:inline>
              </w:drawing>
            </w:r>
          </w:p>
          <w:p w:rsidR="00213F88" w:rsidRPr="00B76B48" w:rsidRDefault="008F4EE9">
            <w:pPr>
              <w:pStyle w:val="TableParagraph"/>
              <w:ind w:left="71" w:right="495"/>
              <w:jc w:val="both"/>
              <w:rPr>
                <w:sz w:val="16"/>
              </w:rPr>
            </w:pPr>
            <w:r w:rsidRPr="00B76B48">
              <w:rPr>
                <w:spacing w:val="-5"/>
                <w:sz w:val="16"/>
              </w:rPr>
              <w:t xml:space="preserve">Tout autre </w:t>
            </w:r>
            <w:r w:rsidRPr="00B76B48">
              <w:rPr>
                <w:spacing w:val="-6"/>
                <w:sz w:val="16"/>
              </w:rPr>
              <w:t xml:space="preserve">dispositif </w:t>
            </w:r>
            <w:r w:rsidRPr="00B76B48">
              <w:rPr>
                <w:spacing w:val="-4"/>
                <w:sz w:val="16"/>
              </w:rPr>
              <w:t xml:space="preserve">est </w:t>
            </w:r>
            <w:r w:rsidRPr="00B76B48">
              <w:rPr>
                <w:spacing w:val="-5"/>
                <w:sz w:val="16"/>
              </w:rPr>
              <w:t xml:space="preserve">accepté dès lors qu'il permet </w:t>
            </w:r>
            <w:r w:rsidRPr="00B76B48">
              <w:rPr>
                <w:spacing w:val="-3"/>
                <w:sz w:val="16"/>
              </w:rPr>
              <w:t xml:space="preserve">le </w:t>
            </w:r>
            <w:r w:rsidRPr="00B76B48">
              <w:rPr>
                <w:spacing w:val="-6"/>
                <w:sz w:val="16"/>
              </w:rPr>
              <w:t xml:space="preserve">passage systématique </w:t>
            </w:r>
            <w:r w:rsidRPr="00B76B48">
              <w:rPr>
                <w:spacing w:val="-3"/>
                <w:sz w:val="16"/>
              </w:rPr>
              <w:t xml:space="preserve">de </w:t>
            </w:r>
            <w:r w:rsidRPr="00B76B48">
              <w:rPr>
                <w:spacing w:val="-5"/>
                <w:sz w:val="16"/>
              </w:rPr>
              <w:t xml:space="preserve">tous </w:t>
            </w:r>
            <w:r w:rsidRPr="00B76B48">
              <w:rPr>
                <w:spacing w:val="-4"/>
                <w:sz w:val="16"/>
              </w:rPr>
              <w:t xml:space="preserve">les </w:t>
            </w:r>
            <w:r w:rsidRPr="00B76B48">
              <w:rPr>
                <w:spacing w:val="-5"/>
                <w:sz w:val="16"/>
              </w:rPr>
              <w:t xml:space="preserve">candidats </w:t>
            </w:r>
            <w:r w:rsidRPr="00B76B48">
              <w:rPr>
                <w:spacing w:val="-6"/>
                <w:sz w:val="16"/>
              </w:rPr>
              <w:t xml:space="preserve">auprès </w:t>
            </w:r>
            <w:r w:rsidRPr="00B76B48">
              <w:rPr>
                <w:spacing w:val="-3"/>
                <w:sz w:val="16"/>
              </w:rPr>
              <w:t xml:space="preserve">de la </w:t>
            </w:r>
            <w:r w:rsidRPr="00B76B48">
              <w:rPr>
                <w:spacing w:val="-5"/>
                <w:sz w:val="16"/>
              </w:rPr>
              <w:t xml:space="preserve">balise </w:t>
            </w:r>
            <w:r w:rsidRPr="00B76B48">
              <w:rPr>
                <w:spacing w:val="-3"/>
                <w:sz w:val="16"/>
              </w:rPr>
              <w:t xml:space="preserve">de </w:t>
            </w:r>
            <w:r w:rsidRPr="00B76B48">
              <w:rPr>
                <w:spacing w:val="-6"/>
                <w:sz w:val="16"/>
              </w:rPr>
              <w:t xml:space="preserve">référence </w:t>
            </w:r>
            <w:r w:rsidRPr="00B76B48">
              <w:rPr>
                <w:sz w:val="16"/>
              </w:rPr>
              <w:t xml:space="preserve">à </w:t>
            </w:r>
            <w:r w:rsidRPr="00B76B48">
              <w:rPr>
                <w:spacing w:val="-5"/>
                <w:sz w:val="16"/>
              </w:rPr>
              <w:t>chaque minute.</w:t>
            </w:r>
          </w:p>
        </w:tc>
        <w:tc>
          <w:tcPr>
            <w:tcW w:w="12335" w:type="dxa"/>
            <w:gridSpan w:val="3"/>
          </w:tcPr>
          <w:p w:rsidR="00213F88" w:rsidRPr="00B76B48" w:rsidRDefault="008F4EE9">
            <w:pPr>
              <w:pStyle w:val="TableParagraph"/>
              <w:ind w:left="71" w:right="40"/>
              <w:jc w:val="both"/>
              <w:rPr>
                <w:sz w:val="16"/>
              </w:rPr>
            </w:pPr>
            <w:r w:rsidRPr="00B76B48">
              <w:rPr>
                <w:b/>
                <w:spacing w:val="-3"/>
                <w:sz w:val="16"/>
              </w:rPr>
              <w:t xml:space="preserve">Le </w:t>
            </w:r>
            <w:r w:rsidRPr="00B76B48">
              <w:rPr>
                <w:b/>
                <w:spacing w:val="-5"/>
                <w:sz w:val="16"/>
              </w:rPr>
              <w:t xml:space="preserve">candidat doit choisir </w:t>
            </w:r>
            <w:r w:rsidRPr="00B76B48">
              <w:rPr>
                <w:spacing w:val="-3"/>
                <w:sz w:val="16"/>
              </w:rPr>
              <w:t xml:space="preserve">un </w:t>
            </w:r>
            <w:r w:rsidRPr="00B76B48">
              <w:rPr>
                <w:spacing w:val="-4"/>
                <w:sz w:val="16"/>
              </w:rPr>
              <w:t xml:space="preserve">thème </w:t>
            </w:r>
            <w:r w:rsidRPr="00B76B48">
              <w:rPr>
                <w:spacing w:val="-6"/>
                <w:sz w:val="16"/>
              </w:rPr>
              <w:t xml:space="preserve">d’entrainement </w:t>
            </w:r>
            <w:r w:rsidRPr="00B76B48">
              <w:rPr>
                <w:spacing w:val="-5"/>
                <w:sz w:val="16"/>
              </w:rPr>
              <w:t xml:space="preserve">parmi </w:t>
            </w:r>
            <w:r w:rsidRPr="00B76B48">
              <w:rPr>
                <w:spacing w:val="-4"/>
                <w:sz w:val="16"/>
              </w:rPr>
              <w:t xml:space="preserve">les </w:t>
            </w:r>
            <w:r w:rsidRPr="00B76B48">
              <w:rPr>
                <w:spacing w:val="-5"/>
                <w:sz w:val="16"/>
              </w:rPr>
              <w:t xml:space="preserve">trois qui </w:t>
            </w:r>
            <w:r w:rsidRPr="00B76B48">
              <w:rPr>
                <w:spacing w:val="-4"/>
                <w:sz w:val="16"/>
              </w:rPr>
              <w:t xml:space="preserve">lui </w:t>
            </w:r>
            <w:r w:rsidRPr="00B76B48">
              <w:rPr>
                <w:spacing w:val="-5"/>
                <w:sz w:val="16"/>
              </w:rPr>
              <w:t xml:space="preserve">sont </w:t>
            </w:r>
            <w:r w:rsidRPr="00B76B48">
              <w:rPr>
                <w:spacing w:val="-6"/>
                <w:sz w:val="16"/>
              </w:rPr>
              <w:t xml:space="preserve">proposés. </w:t>
            </w:r>
            <w:r w:rsidRPr="00B76B48">
              <w:rPr>
                <w:sz w:val="16"/>
              </w:rPr>
              <w:t xml:space="preserve">Il </w:t>
            </w:r>
            <w:r w:rsidRPr="00B76B48">
              <w:rPr>
                <w:spacing w:val="-5"/>
                <w:sz w:val="16"/>
              </w:rPr>
              <w:t xml:space="preserve">justifie </w:t>
            </w:r>
            <w:r w:rsidRPr="00B76B48">
              <w:rPr>
                <w:spacing w:val="-4"/>
                <w:sz w:val="16"/>
              </w:rPr>
              <w:t xml:space="preserve">son </w:t>
            </w:r>
            <w:r w:rsidRPr="00B76B48">
              <w:rPr>
                <w:spacing w:val="-5"/>
                <w:sz w:val="16"/>
              </w:rPr>
              <w:t xml:space="preserve">choix </w:t>
            </w:r>
            <w:r w:rsidRPr="00B76B48">
              <w:rPr>
                <w:spacing w:val="-4"/>
                <w:sz w:val="16"/>
              </w:rPr>
              <w:t xml:space="preserve">par </w:t>
            </w:r>
            <w:r w:rsidRPr="00B76B48">
              <w:rPr>
                <w:spacing w:val="-6"/>
                <w:sz w:val="16"/>
              </w:rPr>
              <w:t xml:space="preserve">l’expression </w:t>
            </w:r>
            <w:r w:rsidRPr="00B76B48">
              <w:rPr>
                <w:spacing w:val="-5"/>
                <w:sz w:val="16"/>
              </w:rPr>
              <w:t xml:space="preserve">d’un </w:t>
            </w:r>
            <w:r w:rsidRPr="00B76B48">
              <w:rPr>
                <w:i/>
                <w:spacing w:val="-5"/>
                <w:sz w:val="16"/>
                <w:u w:val="single"/>
              </w:rPr>
              <w:t xml:space="preserve">mobile </w:t>
            </w:r>
            <w:r w:rsidRPr="00B76B48">
              <w:rPr>
                <w:i/>
                <w:spacing w:val="-6"/>
                <w:sz w:val="16"/>
                <w:u w:val="single"/>
              </w:rPr>
              <w:t>personne</w:t>
            </w:r>
            <w:r w:rsidRPr="00B76B48">
              <w:rPr>
                <w:i/>
                <w:spacing w:val="-6"/>
                <w:sz w:val="16"/>
              </w:rPr>
              <w:t xml:space="preserve">l </w:t>
            </w:r>
            <w:r w:rsidRPr="00B76B48">
              <w:rPr>
                <w:spacing w:val="-6"/>
                <w:sz w:val="16"/>
              </w:rPr>
              <w:t xml:space="preserve">correspondant </w:t>
            </w:r>
            <w:r w:rsidRPr="00B76B48">
              <w:rPr>
                <w:spacing w:val="-3"/>
                <w:sz w:val="16"/>
              </w:rPr>
              <w:t xml:space="preserve">le </w:t>
            </w:r>
            <w:r w:rsidRPr="00B76B48">
              <w:rPr>
                <w:spacing w:val="-5"/>
                <w:sz w:val="16"/>
              </w:rPr>
              <w:t xml:space="preserve">mieux </w:t>
            </w:r>
            <w:r w:rsidRPr="00B76B48">
              <w:rPr>
                <w:b/>
                <w:spacing w:val="-4"/>
                <w:sz w:val="16"/>
              </w:rPr>
              <w:t xml:space="preserve">aux </w:t>
            </w:r>
            <w:r w:rsidRPr="00B76B48">
              <w:rPr>
                <w:b/>
                <w:spacing w:val="-5"/>
                <w:sz w:val="16"/>
              </w:rPr>
              <w:t xml:space="preserve">effets différés </w:t>
            </w:r>
            <w:r w:rsidRPr="00B76B48">
              <w:rPr>
                <w:spacing w:val="-5"/>
                <w:sz w:val="16"/>
              </w:rPr>
              <w:t xml:space="preserve">qu’il souhaite obtenir </w:t>
            </w:r>
            <w:r w:rsidRPr="00B76B48">
              <w:rPr>
                <w:spacing w:val="-4"/>
                <w:sz w:val="16"/>
              </w:rPr>
              <w:t xml:space="preserve">sur son </w:t>
            </w:r>
            <w:r w:rsidRPr="00B76B48">
              <w:rPr>
                <w:spacing w:val="-6"/>
                <w:sz w:val="16"/>
              </w:rPr>
              <w:t xml:space="preserve">organisme </w:t>
            </w:r>
            <w:r w:rsidRPr="00B76B48">
              <w:rPr>
                <w:sz w:val="16"/>
              </w:rPr>
              <w:t>:</w:t>
            </w:r>
          </w:p>
          <w:p w:rsidR="00213F88" w:rsidRDefault="008F4EE9">
            <w:pPr>
              <w:pStyle w:val="TableParagraph"/>
              <w:spacing w:before="7"/>
              <w:ind w:left="71"/>
              <w:jc w:val="both"/>
              <w:rPr>
                <w:b/>
                <w:sz w:val="16"/>
              </w:rPr>
            </w:pPr>
            <w:r>
              <w:rPr>
                <w:b/>
                <w:sz w:val="16"/>
              </w:rPr>
              <w:t>Thèmes d’entrainement:</w:t>
            </w:r>
          </w:p>
          <w:p w:rsidR="00213F88" w:rsidRPr="00B76B48" w:rsidRDefault="008F4EE9">
            <w:pPr>
              <w:pStyle w:val="TableParagraph"/>
              <w:numPr>
                <w:ilvl w:val="0"/>
                <w:numId w:val="10"/>
              </w:numPr>
              <w:tabs>
                <w:tab w:val="left" w:pos="161"/>
              </w:tabs>
              <w:jc w:val="both"/>
              <w:rPr>
                <w:i/>
                <w:sz w:val="16"/>
              </w:rPr>
            </w:pPr>
            <w:r w:rsidRPr="00B76B48">
              <w:rPr>
                <w:spacing w:val="-5"/>
                <w:sz w:val="16"/>
              </w:rPr>
              <w:t>Chercher</w:t>
            </w:r>
            <w:r w:rsidRPr="00B76B48">
              <w:rPr>
                <w:spacing w:val="-10"/>
                <w:sz w:val="16"/>
              </w:rPr>
              <w:t xml:space="preserve"> </w:t>
            </w:r>
            <w:r w:rsidRPr="00B76B48">
              <w:rPr>
                <w:sz w:val="16"/>
              </w:rPr>
              <w:t>à</w:t>
            </w:r>
            <w:r w:rsidRPr="00B76B48">
              <w:rPr>
                <w:spacing w:val="-12"/>
                <w:sz w:val="16"/>
              </w:rPr>
              <w:t xml:space="preserve"> </w:t>
            </w:r>
            <w:r w:rsidRPr="00B76B48">
              <w:rPr>
                <w:spacing w:val="-6"/>
                <w:sz w:val="16"/>
              </w:rPr>
              <w:t>produire</w:t>
            </w:r>
            <w:r w:rsidRPr="00B76B48">
              <w:rPr>
                <w:spacing w:val="-12"/>
                <w:sz w:val="16"/>
              </w:rPr>
              <w:t xml:space="preserve"> </w:t>
            </w:r>
            <w:r w:rsidRPr="00B76B48">
              <w:rPr>
                <w:spacing w:val="-3"/>
                <w:sz w:val="16"/>
              </w:rPr>
              <w:t>un</w:t>
            </w:r>
            <w:r w:rsidRPr="00B76B48">
              <w:rPr>
                <w:spacing w:val="-10"/>
                <w:sz w:val="16"/>
              </w:rPr>
              <w:t xml:space="preserve"> </w:t>
            </w:r>
            <w:r w:rsidRPr="00B76B48">
              <w:rPr>
                <w:spacing w:val="-5"/>
                <w:sz w:val="16"/>
              </w:rPr>
              <w:t>effort</w:t>
            </w:r>
            <w:r w:rsidRPr="00B76B48">
              <w:rPr>
                <w:spacing w:val="-10"/>
                <w:sz w:val="16"/>
              </w:rPr>
              <w:t xml:space="preserve"> </w:t>
            </w:r>
            <w:r w:rsidRPr="00B76B48">
              <w:rPr>
                <w:spacing w:val="-5"/>
                <w:sz w:val="16"/>
              </w:rPr>
              <w:t>intense</w:t>
            </w:r>
            <w:r w:rsidRPr="00B76B48">
              <w:rPr>
                <w:spacing w:val="-10"/>
                <w:sz w:val="16"/>
              </w:rPr>
              <w:t xml:space="preserve"> </w:t>
            </w:r>
            <w:r w:rsidRPr="00B76B48">
              <w:rPr>
                <w:spacing w:val="-3"/>
                <w:sz w:val="16"/>
              </w:rPr>
              <w:t>et</w:t>
            </w:r>
            <w:r w:rsidRPr="00B76B48">
              <w:rPr>
                <w:spacing w:val="-10"/>
                <w:sz w:val="16"/>
              </w:rPr>
              <w:t xml:space="preserve"> </w:t>
            </w:r>
            <w:r w:rsidRPr="00B76B48">
              <w:rPr>
                <w:spacing w:val="-5"/>
                <w:sz w:val="16"/>
              </w:rPr>
              <w:t>proche</w:t>
            </w:r>
            <w:r w:rsidRPr="00B76B48">
              <w:rPr>
                <w:spacing w:val="-12"/>
                <w:sz w:val="16"/>
              </w:rPr>
              <w:t xml:space="preserve"> </w:t>
            </w:r>
            <w:r w:rsidRPr="00B76B48">
              <w:rPr>
                <w:spacing w:val="-3"/>
                <w:sz w:val="16"/>
              </w:rPr>
              <w:t>de</w:t>
            </w:r>
            <w:r w:rsidRPr="00B76B48">
              <w:rPr>
                <w:spacing w:val="-12"/>
                <w:sz w:val="16"/>
              </w:rPr>
              <w:t xml:space="preserve"> </w:t>
            </w:r>
            <w:r w:rsidRPr="00B76B48">
              <w:rPr>
                <w:spacing w:val="-4"/>
                <w:sz w:val="16"/>
              </w:rPr>
              <w:t>son</w:t>
            </w:r>
            <w:r w:rsidRPr="00B76B48">
              <w:rPr>
                <w:spacing w:val="-14"/>
                <w:sz w:val="16"/>
              </w:rPr>
              <w:t xml:space="preserve"> </w:t>
            </w:r>
            <w:r w:rsidRPr="00B76B48">
              <w:rPr>
                <w:spacing w:val="-5"/>
                <w:sz w:val="16"/>
              </w:rPr>
              <w:t>maximum</w:t>
            </w:r>
            <w:r w:rsidRPr="00B76B48">
              <w:rPr>
                <w:spacing w:val="-8"/>
                <w:sz w:val="16"/>
              </w:rPr>
              <w:t xml:space="preserve"> </w:t>
            </w:r>
            <w:r w:rsidRPr="00B76B48">
              <w:rPr>
                <w:spacing w:val="-3"/>
                <w:sz w:val="16"/>
              </w:rPr>
              <w:t>en</w:t>
            </w:r>
            <w:r w:rsidRPr="00B76B48">
              <w:rPr>
                <w:spacing w:val="-12"/>
                <w:sz w:val="16"/>
              </w:rPr>
              <w:t xml:space="preserve"> </w:t>
            </w:r>
            <w:r w:rsidRPr="00B76B48">
              <w:rPr>
                <w:spacing w:val="-6"/>
                <w:sz w:val="16"/>
              </w:rPr>
              <w:t>développant</w:t>
            </w:r>
            <w:r w:rsidRPr="00B76B48">
              <w:rPr>
                <w:spacing w:val="-8"/>
                <w:sz w:val="16"/>
              </w:rPr>
              <w:t xml:space="preserve"> </w:t>
            </w:r>
            <w:r w:rsidRPr="00B76B48">
              <w:rPr>
                <w:i/>
                <w:sz w:val="16"/>
                <w:u w:val="single"/>
              </w:rPr>
              <w:t>sa</w:t>
            </w:r>
            <w:r w:rsidRPr="00B76B48">
              <w:rPr>
                <w:i/>
                <w:spacing w:val="-12"/>
                <w:sz w:val="16"/>
                <w:u w:val="single"/>
              </w:rPr>
              <w:t xml:space="preserve"> </w:t>
            </w:r>
            <w:r w:rsidRPr="00B76B48">
              <w:rPr>
                <w:i/>
                <w:spacing w:val="-5"/>
                <w:sz w:val="16"/>
                <w:u w:val="single"/>
              </w:rPr>
              <w:t>puissance</w:t>
            </w:r>
            <w:r w:rsidRPr="00B76B48">
              <w:rPr>
                <w:i/>
                <w:spacing w:val="-12"/>
                <w:sz w:val="16"/>
                <w:u w:val="single"/>
              </w:rPr>
              <w:t xml:space="preserve"> </w:t>
            </w:r>
            <w:r w:rsidRPr="00B76B48">
              <w:rPr>
                <w:i/>
                <w:spacing w:val="-5"/>
                <w:sz w:val="16"/>
                <w:u w:val="single"/>
              </w:rPr>
              <w:t>aérobie</w:t>
            </w:r>
          </w:p>
          <w:p w:rsidR="00213F88" w:rsidRPr="00B76B48" w:rsidRDefault="008F4EE9">
            <w:pPr>
              <w:pStyle w:val="TableParagraph"/>
              <w:numPr>
                <w:ilvl w:val="0"/>
                <w:numId w:val="10"/>
              </w:numPr>
              <w:tabs>
                <w:tab w:val="left" w:pos="161"/>
              </w:tabs>
              <w:jc w:val="both"/>
              <w:rPr>
                <w:i/>
                <w:sz w:val="16"/>
              </w:rPr>
            </w:pPr>
            <w:r w:rsidRPr="00B76B48">
              <w:rPr>
                <w:spacing w:val="-5"/>
                <w:sz w:val="16"/>
              </w:rPr>
              <w:t>Chercher</w:t>
            </w:r>
            <w:r w:rsidRPr="00B76B48">
              <w:rPr>
                <w:spacing w:val="-10"/>
                <w:sz w:val="16"/>
              </w:rPr>
              <w:t xml:space="preserve"> </w:t>
            </w:r>
            <w:r w:rsidRPr="00B76B48">
              <w:rPr>
                <w:sz w:val="16"/>
              </w:rPr>
              <w:t>à</w:t>
            </w:r>
            <w:r w:rsidRPr="00B76B48">
              <w:rPr>
                <w:spacing w:val="-14"/>
                <w:sz w:val="16"/>
              </w:rPr>
              <w:t xml:space="preserve"> </w:t>
            </w:r>
            <w:r w:rsidRPr="00B76B48">
              <w:rPr>
                <w:spacing w:val="-5"/>
                <w:sz w:val="16"/>
              </w:rPr>
              <w:t>maintenir</w:t>
            </w:r>
            <w:r w:rsidRPr="00B76B48">
              <w:rPr>
                <w:spacing w:val="-10"/>
                <w:sz w:val="16"/>
              </w:rPr>
              <w:t xml:space="preserve"> </w:t>
            </w:r>
            <w:r w:rsidRPr="00B76B48">
              <w:rPr>
                <w:spacing w:val="-3"/>
                <w:sz w:val="16"/>
              </w:rPr>
              <w:t>un</w:t>
            </w:r>
            <w:r w:rsidRPr="00B76B48">
              <w:rPr>
                <w:spacing w:val="-12"/>
                <w:sz w:val="16"/>
              </w:rPr>
              <w:t xml:space="preserve"> </w:t>
            </w:r>
            <w:r w:rsidRPr="00B76B48">
              <w:rPr>
                <w:spacing w:val="-5"/>
                <w:sz w:val="16"/>
              </w:rPr>
              <w:t>effort</w:t>
            </w:r>
            <w:r w:rsidRPr="00B76B48">
              <w:rPr>
                <w:spacing w:val="-13"/>
                <w:sz w:val="16"/>
              </w:rPr>
              <w:t xml:space="preserve"> </w:t>
            </w:r>
            <w:r w:rsidRPr="00B76B48">
              <w:rPr>
                <w:spacing w:val="-5"/>
                <w:sz w:val="16"/>
              </w:rPr>
              <w:t>soutenu</w:t>
            </w:r>
            <w:r w:rsidRPr="00B76B48">
              <w:rPr>
                <w:spacing w:val="-10"/>
                <w:sz w:val="16"/>
              </w:rPr>
              <w:t xml:space="preserve"> </w:t>
            </w:r>
            <w:r w:rsidRPr="00B76B48">
              <w:rPr>
                <w:spacing w:val="-3"/>
                <w:sz w:val="16"/>
              </w:rPr>
              <w:t>en</w:t>
            </w:r>
            <w:r w:rsidRPr="00B76B48">
              <w:rPr>
                <w:spacing w:val="-10"/>
                <w:sz w:val="16"/>
              </w:rPr>
              <w:t xml:space="preserve"> </w:t>
            </w:r>
            <w:r w:rsidRPr="00B76B48">
              <w:rPr>
                <w:spacing w:val="-6"/>
                <w:sz w:val="16"/>
              </w:rPr>
              <w:t>développant</w:t>
            </w:r>
            <w:r w:rsidRPr="00B76B48">
              <w:rPr>
                <w:spacing w:val="-9"/>
                <w:sz w:val="16"/>
              </w:rPr>
              <w:t xml:space="preserve"> </w:t>
            </w:r>
            <w:r w:rsidRPr="00B76B48">
              <w:rPr>
                <w:i/>
                <w:sz w:val="16"/>
                <w:u w:val="single"/>
              </w:rPr>
              <w:t>sa</w:t>
            </w:r>
            <w:r w:rsidRPr="00B76B48">
              <w:rPr>
                <w:i/>
                <w:spacing w:val="-12"/>
                <w:sz w:val="16"/>
                <w:u w:val="single"/>
              </w:rPr>
              <w:t xml:space="preserve"> </w:t>
            </w:r>
            <w:r w:rsidRPr="00B76B48">
              <w:rPr>
                <w:i/>
                <w:spacing w:val="-5"/>
                <w:sz w:val="16"/>
                <w:u w:val="single"/>
              </w:rPr>
              <w:t>capacité</w:t>
            </w:r>
            <w:r w:rsidRPr="00B76B48">
              <w:rPr>
                <w:i/>
                <w:spacing w:val="-12"/>
                <w:sz w:val="16"/>
                <w:u w:val="single"/>
              </w:rPr>
              <w:t xml:space="preserve"> </w:t>
            </w:r>
            <w:r w:rsidRPr="00B76B48">
              <w:rPr>
                <w:i/>
                <w:spacing w:val="-5"/>
                <w:sz w:val="16"/>
                <w:u w:val="single"/>
              </w:rPr>
              <w:t>aérobie</w:t>
            </w:r>
          </w:p>
          <w:p w:rsidR="00213F88" w:rsidRPr="00B76B48" w:rsidRDefault="008F4EE9">
            <w:pPr>
              <w:pStyle w:val="TableParagraph"/>
              <w:numPr>
                <w:ilvl w:val="0"/>
                <w:numId w:val="10"/>
              </w:numPr>
              <w:tabs>
                <w:tab w:val="left" w:pos="161"/>
              </w:tabs>
              <w:spacing w:line="182" w:lineRule="exact"/>
              <w:jc w:val="both"/>
              <w:rPr>
                <w:i/>
                <w:sz w:val="16"/>
              </w:rPr>
            </w:pPr>
            <w:r w:rsidRPr="00B76B48">
              <w:rPr>
                <w:spacing w:val="-5"/>
                <w:sz w:val="16"/>
              </w:rPr>
              <w:t xml:space="preserve">Chercher </w:t>
            </w:r>
            <w:r w:rsidRPr="00B76B48">
              <w:rPr>
                <w:sz w:val="16"/>
              </w:rPr>
              <w:t xml:space="preserve">à </w:t>
            </w:r>
            <w:r w:rsidRPr="00B76B48">
              <w:rPr>
                <w:spacing w:val="-6"/>
                <w:sz w:val="16"/>
              </w:rPr>
              <w:t xml:space="preserve">s’engager </w:t>
            </w:r>
            <w:r w:rsidRPr="00B76B48">
              <w:rPr>
                <w:spacing w:val="-5"/>
                <w:sz w:val="16"/>
              </w:rPr>
              <w:t xml:space="preserve">dans </w:t>
            </w:r>
            <w:r w:rsidRPr="00B76B48">
              <w:rPr>
                <w:spacing w:val="-3"/>
                <w:sz w:val="16"/>
              </w:rPr>
              <w:t xml:space="preserve">un </w:t>
            </w:r>
            <w:r w:rsidRPr="00B76B48">
              <w:rPr>
                <w:spacing w:val="-5"/>
                <w:sz w:val="16"/>
              </w:rPr>
              <w:t xml:space="preserve">effort modéré mais </w:t>
            </w:r>
            <w:r w:rsidRPr="00B76B48">
              <w:rPr>
                <w:spacing w:val="-6"/>
                <w:sz w:val="16"/>
              </w:rPr>
              <w:t xml:space="preserve">prolongé </w:t>
            </w:r>
            <w:r w:rsidRPr="00B76B48">
              <w:rPr>
                <w:spacing w:val="-3"/>
                <w:sz w:val="16"/>
              </w:rPr>
              <w:t>en</w:t>
            </w:r>
            <w:r w:rsidRPr="00B76B48">
              <w:rPr>
                <w:spacing w:val="-33"/>
                <w:sz w:val="16"/>
              </w:rPr>
              <w:t xml:space="preserve"> </w:t>
            </w:r>
            <w:r w:rsidRPr="00B76B48">
              <w:rPr>
                <w:spacing w:val="-6"/>
                <w:sz w:val="16"/>
              </w:rPr>
              <w:t xml:space="preserve">développant </w:t>
            </w:r>
            <w:r w:rsidRPr="00B76B48">
              <w:rPr>
                <w:spacing w:val="-4"/>
                <w:sz w:val="16"/>
              </w:rPr>
              <w:t xml:space="preserve">son </w:t>
            </w:r>
            <w:r w:rsidRPr="00B76B48">
              <w:rPr>
                <w:i/>
                <w:spacing w:val="-6"/>
                <w:sz w:val="16"/>
                <w:u w:val="single"/>
              </w:rPr>
              <w:t>endurance fondamentale</w:t>
            </w:r>
          </w:p>
          <w:p w:rsidR="00213F88" w:rsidRPr="00B76B48" w:rsidRDefault="008F4EE9">
            <w:pPr>
              <w:pStyle w:val="TableParagraph"/>
              <w:spacing w:line="242" w:lineRule="auto"/>
              <w:ind w:left="71" w:right="40"/>
              <w:jc w:val="both"/>
              <w:rPr>
                <w:sz w:val="16"/>
              </w:rPr>
            </w:pPr>
            <w:r w:rsidRPr="00B76B48">
              <w:rPr>
                <w:b/>
                <w:spacing w:val="-4"/>
                <w:sz w:val="16"/>
              </w:rPr>
              <w:t xml:space="preserve">Lors </w:t>
            </w:r>
            <w:r w:rsidRPr="00B76B48">
              <w:rPr>
                <w:b/>
                <w:spacing w:val="-3"/>
                <w:sz w:val="16"/>
              </w:rPr>
              <w:t xml:space="preserve">de </w:t>
            </w:r>
            <w:r w:rsidRPr="00B76B48">
              <w:rPr>
                <w:b/>
                <w:spacing w:val="-5"/>
                <w:sz w:val="16"/>
              </w:rPr>
              <w:t xml:space="preserve">l’épreuve </w:t>
            </w:r>
            <w:r w:rsidRPr="00B76B48">
              <w:rPr>
                <w:b/>
                <w:spacing w:val="-6"/>
                <w:sz w:val="16"/>
              </w:rPr>
              <w:t>certificative</w:t>
            </w:r>
            <w:r w:rsidRPr="00B76B48">
              <w:rPr>
                <w:spacing w:val="-6"/>
                <w:sz w:val="16"/>
              </w:rPr>
              <w:t xml:space="preserve">, </w:t>
            </w:r>
            <w:r w:rsidRPr="00B76B48">
              <w:rPr>
                <w:sz w:val="16"/>
              </w:rPr>
              <w:t xml:space="preserve">à </w:t>
            </w:r>
            <w:r w:rsidRPr="00B76B48">
              <w:rPr>
                <w:spacing w:val="-5"/>
                <w:sz w:val="16"/>
              </w:rPr>
              <w:t xml:space="preserve">partir des </w:t>
            </w:r>
            <w:r w:rsidRPr="00B76B48">
              <w:rPr>
                <w:spacing w:val="-6"/>
                <w:sz w:val="16"/>
              </w:rPr>
              <w:t xml:space="preserve">éléments </w:t>
            </w:r>
            <w:r w:rsidRPr="00B76B48">
              <w:rPr>
                <w:spacing w:val="-3"/>
                <w:sz w:val="16"/>
              </w:rPr>
              <w:t xml:space="preserve">de </w:t>
            </w:r>
            <w:r w:rsidRPr="00B76B48">
              <w:rPr>
                <w:spacing w:val="-4"/>
                <w:sz w:val="16"/>
              </w:rPr>
              <w:t xml:space="preserve">son </w:t>
            </w:r>
            <w:r w:rsidRPr="00B76B48">
              <w:rPr>
                <w:spacing w:val="-5"/>
                <w:sz w:val="16"/>
              </w:rPr>
              <w:t xml:space="preserve">carnet </w:t>
            </w:r>
            <w:r w:rsidRPr="00B76B48">
              <w:rPr>
                <w:spacing w:val="-6"/>
                <w:sz w:val="16"/>
              </w:rPr>
              <w:t xml:space="preserve">d’entraînement, </w:t>
            </w:r>
            <w:r w:rsidRPr="00B76B48">
              <w:rPr>
                <w:spacing w:val="-3"/>
                <w:sz w:val="16"/>
              </w:rPr>
              <w:t xml:space="preserve">le </w:t>
            </w:r>
            <w:r w:rsidRPr="00B76B48">
              <w:rPr>
                <w:spacing w:val="-6"/>
                <w:sz w:val="16"/>
              </w:rPr>
              <w:t xml:space="preserve">candidat présente </w:t>
            </w:r>
            <w:r w:rsidRPr="00B76B48">
              <w:rPr>
                <w:spacing w:val="-4"/>
                <w:sz w:val="16"/>
              </w:rPr>
              <w:t xml:space="preserve">par </w:t>
            </w:r>
            <w:r w:rsidRPr="00B76B48">
              <w:rPr>
                <w:spacing w:val="-5"/>
                <w:sz w:val="16"/>
              </w:rPr>
              <w:t xml:space="preserve">écrit </w:t>
            </w:r>
            <w:r w:rsidRPr="00B76B48">
              <w:rPr>
                <w:spacing w:val="-3"/>
                <w:sz w:val="16"/>
              </w:rPr>
              <w:t xml:space="preserve">ou </w:t>
            </w:r>
            <w:r w:rsidRPr="00B76B48">
              <w:rPr>
                <w:spacing w:val="-5"/>
                <w:sz w:val="16"/>
              </w:rPr>
              <w:t xml:space="preserve">oral </w:t>
            </w:r>
            <w:r w:rsidRPr="00B76B48">
              <w:rPr>
                <w:spacing w:val="-3"/>
                <w:sz w:val="16"/>
              </w:rPr>
              <w:t xml:space="preserve">le </w:t>
            </w:r>
            <w:r w:rsidRPr="00B76B48">
              <w:rPr>
                <w:spacing w:val="-5"/>
                <w:sz w:val="16"/>
              </w:rPr>
              <w:t xml:space="preserve">plan </w:t>
            </w:r>
            <w:r w:rsidRPr="00B76B48">
              <w:rPr>
                <w:spacing w:val="-6"/>
                <w:sz w:val="16"/>
              </w:rPr>
              <w:t xml:space="preserve">détaillé </w:t>
            </w:r>
            <w:r w:rsidRPr="00B76B48">
              <w:rPr>
                <w:spacing w:val="-3"/>
                <w:sz w:val="16"/>
              </w:rPr>
              <w:t xml:space="preserve">de </w:t>
            </w:r>
            <w:r w:rsidRPr="00B76B48">
              <w:rPr>
                <w:sz w:val="16"/>
              </w:rPr>
              <w:t xml:space="preserve">sa </w:t>
            </w:r>
            <w:r w:rsidRPr="00B76B48">
              <w:rPr>
                <w:spacing w:val="-6"/>
                <w:sz w:val="16"/>
              </w:rPr>
              <w:t xml:space="preserve">séance. </w:t>
            </w:r>
            <w:r w:rsidRPr="00B76B48">
              <w:rPr>
                <w:spacing w:val="-5"/>
                <w:sz w:val="16"/>
              </w:rPr>
              <w:t xml:space="preserve">Celui-ci </w:t>
            </w:r>
            <w:r w:rsidRPr="00B76B48">
              <w:rPr>
                <w:spacing w:val="-6"/>
                <w:sz w:val="16"/>
              </w:rPr>
              <w:t xml:space="preserve">comprend l'échauffement </w:t>
            </w:r>
            <w:r w:rsidRPr="00B76B48">
              <w:rPr>
                <w:spacing w:val="-3"/>
                <w:sz w:val="16"/>
              </w:rPr>
              <w:t xml:space="preserve">et </w:t>
            </w:r>
            <w:r w:rsidRPr="00B76B48">
              <w:rPr>
                <w:spacing w:val="-6"/>
                <w:sz w:val="16"/>
              </w:rPr>
              <w:t xml:space="preserve">plusieurs séquences </w:t>
            </w:r>
            <w:r w:rsidRPr="00B76B48">
              <w:rPr>
                <w:spacing w:val="-3"/>
                <w:sz w:val="16"/>
              </w:rPr>
              <w:t xml:space="preserve">de </w:t>
            </w:r>
            <w:r w:rsidRPr="00B76B48">
              <w:rPr>
                <w:spacing w:val="-5"/>
                <w:sz w:val="16"/>
              </w:rPr>
              <w:t xml:space="preserve">course </w:t>
            </w:r>
            <w:r w:rsidRPr="00B76B48">
              <w:rPr>
                <w:spacing w:val="-6"/>
                <w:sz w:val="16"/>
              </w:rPr>
              <w:t xml:space="preserve">d'allures différentes </w:t>
            </w:r>
            <w:r w:rsidRPr="00B76B48">
              <w:rPr>
                <w:spacing w:val="-3"/>
                <w:sz w:val="16"/>
              </w:rPr>
              <w:t xml:space="preserve">(2 </w:t>
            </w:r>
            <w:r w:rsidRPr="00B76B48">
              <w:rPr>
                <w:spacing w:val="-5"/>
                <w:sz w:val="16"/>
              </w:rPr>
              <w:t xml:space="preserve">minimum) pour </w:t>
            </w:r>
            <w:r w:rsidRPr="00B76B48">
              <w:rPr>
                <w:spacing w:val="-4"/>
                <w:sz w:val="16"/>
              </w:rPr>
              <w:t xml:space="preserve">une </w:t>
            </w:r>
            <w:r w:rsidRPr="00B76B48">
              <w:rPr>
                <w:spacing w:val="-5"/>
                <w:sz w:val="16"/>
              </w:rPr>
              <w:t xml:space="preserve">durée </w:t>
            </w:r>
            <w:r w:rsidRPr="00B76B48">
              <w:rPr>
                <w:spacing w:val="-3"/>
                <w:sz w:val="16"/>
              </w:rPr>
              <w:t xml:space="preserve">de 30 </w:t>
            </w:r>
            <w:r w:rsidRPr="00B76B48">
              <w:rPr>
                <w:sz w:val="16"/>
              </w:rPr>
              <w:t xml:space="preserve">à </w:t>
            </w:r>
            <w:r w:rsidRPr="00B76B48">
              <w:rPr>
                <w:spacing w:val="-3"/>
                <w:sz w:val="16"/>
              </w:rPr>
              <w:t xml:space="preserve">45 </w:t>
            </w:r>
            <w:r w:rsidRPr="00B76B48">
              <w:rPr>
                <w:spacing w:val="-5"/>
                <w:sz w:val="16"/>
              </w:rPr>
              <w:t xml:space="preserve">minutes </w:t>
            </w:r>
            <w:r w:rsidRPr="00B76B48">
              <w:rPr>
                <w:spacing w:val="-6"/>
                <w:sz w:val="16"/>
              </w:rPr>
              <w:t xml:space="preserve">incluant </w:t>
            </w:r>
            <w:r w:rsidRPr="00B76B48">
              <w:rPr>
                <w:spacing w:val="-3"/>
                <w:sz w:val="16"/>
              </w:rPr>
              <w:t xml:space="preserve">le </w:t>
            </w:r>
            <w:r w:rsidRPr="00B76B48">
              <w:rPr>
                <w:spacing w:val="-4"/>
                <w:sz w:val="16"/>
              </w:rPr>
              <w:t xml:space="preserve">type </w:t>
            </w:r>
            <w:r w:rsidRPr="00B76B48">
              <w:rPr>
                <w:spacing w:val="-3"/>
                <w:sz w:val="16"/>
              </w:rPr>
              <w:t xml:space="preserve">et le </w:t>
            </w:r>
            <w:r w:rsidRPr="00B76B48">
              <w:rPr>
                <w:spacing w:val="-5"/>
                <w:sz w:val="16"/>
              </w:rPr>
              <w:t xml:space="preserve">temps </w:t>
            </w:r>
            <w:r w:rsidRPr="00B76B48">
              <w:rPr>
                <w:spacing w:val="-3"/>
                <w:sz w:val="16"/>
              </w:rPr>
              <w:t xml:space="preserve">de </w:t>
            </w:r>
            <w:r w:rsidRPr="00B76B48">
              <w:rPr>
                <w:spacing w:val="-6"/>
                <w:sz w:val="16"/>
              </w:rPr>
              <w:t xml:space="preserve">récupération </w:t>
            </w:r>
            <w:r w:rsidRPr="00B76B48">
              <w:rPr>
                <w:spacing w:val="-5"/>
                <w:sz w:val="16"/>
              </w:rPr>
              <w:t xml:space="preserve">éventuelle ainsi </w:t>
            </w:r>
            <w:r w:rsidRPr="00B76B48">
              <w:rPr>
                <w:spacing w:val="-4"/>
                <w:sz w:val="16"/>
              </w:rPr>
              <w:t xml:space="preserve">que les </w:t>
            </w:r>
            <w:r w:rsidRPr="00B76B48">
              <w:rPr>
                <w:spacing w:val="-6"/>
                <w:sz w:val="16"/>
              </w:rPr>
              <w:t xml:space="preserve">justifications </w:t>
            </w:r>
            <w:r w:rsidRPr="00B76B48">
              <w:rPr>
                <w:spacing w:val="-5"/>
                <w:sz w:val="16"/>
              </w:rPr>
              <w:t>des</w:t>
            </w:r>
            <w:r w:rsidRPr="00B76B48">
              <w:rPr>
                <w:spacing w:val="-16"/>
                <w:sz w:val="16"/>
              </w:rPr>
              <w:t xml:space="preserve"> </w:t>
            </w:r>
            <w:r w:rsidRPr="00B76B48">
              <w:rPr>
                <w:spacing w:val="-6"/>
                <w:sz w:val="16"/>
              </w:rPr>
              <w:t>propositio</w:t>
            </w:r>
            <w:r w:rsidRPr="00B76B48">
              <w:rPr>
                <w:spacing w:val="-6"/>
                <w:sz w:val="16"/>
              </w:rPr>
              <w:t>ns.</w:t>
            </w:r>
          </w:p>
          <w:p w:rsidR="00213F88" w:rsidRPr="00B76B48" w:rsidRDefault="008F4EE9">
            <w:pPr>
              <w:pStyle w:val="TableParagraph"/>
              <w:spacing w:before="2" w:line="181" w:lineRule="exact"/>
              <w:ind w:left="71"/>
              <w:rPr>
                <w:sz w:val="16"/>
              </w:rPr>
            </w:pPr>
            <w:r w:rsidRPr="00B76B48">
              <w:rPr>
                <w:sz w:val="16"/>
              </w:rPr>
              <w:t>Pour contrôler ses allures, l'élève ne bénéficie que d'une seule information sonore : un coup de sifflet toutes les minutes.</w:t>
            </w:r>
          </w:p>
          <w:p w:rsidR="00213F88" w:rsidRPr="00B76B48" w:rsidRDefault="008F4EE9">
            <w:pPr>
              <w:pStyle w:val="TableParagraph"/>
              <w:ind w:left="71" w:right="44"/>
              <w:jc w:val="both"/>
              <w:rPr>
                <w:sz w:val="16"/>
              </w:rPr>
            </w:pPr>
            <w:r w:rsidRPr="00B76B48">
              <w:rPr>
                <w:sz w:val="16"/>
              </w:rPr>
              <w:t xml:space="preserve">À </w:t>
            </w:r>
            <w:r w:rsidRPr="00B76B48">
              <w:rPr>
                <w:spacing w:val="-5"/>
                <w:sz w:val="16"/>
              </w:rPr>
              <w:t xml:space="preserve">partir </w:t>
            </w:r>
            <w:r w:rsidRPr="00B76B48">
              <w:rPr>
                <w:spacing w:val="-4"/>
                <w:sz w:val="16"/>
              </w:rPr>
              <w:t xml:space="preserve">des </w:t>
            </w:r>
            <w:r w:rsidRPr="00B76B48">
              <w:rPr>
                <w:spacing w:val="-6"/>
                <w:sz w:val="16"/>
              </w:rPr>
              <w:t xml:space="preserve">sensations éprouvées </w:t>
            </w:r>
            <w:r w:rsidRPr="00B76B48">
              <w:rPr>
                <w:spacing w:val="-3"/>
                <w:sz w:val="16"/>
              </w:rPr>
              <w:t xml:space="preserve">en </w:t>
            </w:r>
            <w:r w:rsidRPr="00B76B48">
              <w:rPr>
                <w:spacing w:val="-5"/>
                <w:sz w:val="16"/>
              </w:rPr>
              <w:t xml:space="preserve">course, </w:t>
            </w:r>
            <w:r w:rsidRPr="00B76B48">
              <w:rPr>
                <w:spacing w:val="-4"/>
                <w:sz w:val="16"/>
              </w:rPr>
              <w:t xml:space="preserve">des </w:t>
            </w:r>
            <w:r w:rsidRPr="00B76B48">
              <w:rPr>
                <w:spacing w:val="-6"/>
                <w:sz w:val="16"/>
              </w:rPr>
              <w:t xml:space="preserve">retards </w:t>
            </w:r>
            <w:r w:rsidRPr="00B76B48">
              <w:rPr>
                <w:spacing w:val="-3"/>
                <w:sz w:val="16"/>
              </w:rPr>
              <w:t xml:space="preserve">et </w:t>
            </w:r>
            <w:r w:rsidRPr="00B76B48">
              <w:rPr>
                <w:spacing w:val="-4"/>
                <w:sz w:val="16"/>
              </w:rPr>
              <w:t xml:space="preserve">des </w:t>
            </w:r>
            <w:r w:rsidRPr="00B76B48">
              <w:rPr>
                <w:spacing w:val="-6"/>
                <w:sz w:val="16"/>
              </w:rPr>
              <w:t xml:space="preserve">avances </w:t>
            </w:r>
            <w:r w:rsidRPr="00B76B48">
              <w:rPr>
                <w:sz w:val="16"/>
              </w:rPr>
              <w:t xml:space="preserve">à </w:t>
            </w:r>
            <w:r w:rsidRPr="00B76B48">
              <w:rPr>
                <w:spacing w:val="-3"/>
                <w:sz w:val="16"/>
              </w:rPr>
              <w:t xml:space="preserve">la </w:t>
            </w:r>
            <w:r w:rsidRPr="00B76B48">
              <w:rPr>
                <w:spacing w:val="-5"/>
                <w:sz w:val="16"/>
              </w:rPr>
              <w:t xml:space="preserve">balise </w:t>
            </w:r>
            <w:r w:rsidRPr="00B76B48">
              <w:rPr>
                <w:spacing w:val="-3"/>
                <w:sz w:val="16"/>
              </w:rPr>
              <w:t xml:space="preserve">de </w:t>
            </w:r>
            <w:r w:rsidRPr="00B76B48">
              <w:rPr>
                <w:spacing w:val="-5"/>
                <w:sz w:val="16"/>
              </w:rPr>
              <w:t xml:space="preserve">référence </w:t>
            </w:r>
            <w:r w:rsidRPr="00B76B48">
              <w:rPr>
                <w:spacing w:val="-6"/>
                <w:sz w:val="16"/>
              </w:rPr>
              <w:t xml:space="preserve">relevés </w:t>
            </w:r>
            <w:r w:rsidRPr="00B76B48">
              <w:rPr>
                <w:spacing w:val="-4"/>
                <w:sz w:val="16"/>
              </w:rPr>
              <w:t xml:space="preserve">par son </w:t>
            </w:r>
            <w:r w:rsidRPr="00B76B48">
              <w:rPr>
                <w:spacing w:val="-5"/>
                <w:sz w:val="16"/>
              </w:rPr>
              <w:t xml:space="preserve">camarade (sous </w:t>
            </w:r>
            <w:r w:rsidRPr="00B76B48">
              <w:rPr>
                <w:spacing w:val="-3"/>
                <w:sz w:val="16"/>
              </w:rPr>
              <w:t xml:space="preserve">le </w:t>
            </w:r>
            <w:r w:rsidRPr="00B76B48">
              <w:rPr>
                <w:spacing w:val="-6"/>
                <w:sz w:val="16"/>
              </w:rPr>
              <w:t xml:space="preserve">contrôle </w:t>
            </w:r>
            <w:r w:rsidRPr="00B76B48">
              <w:rPr>
                <w:spacing w:val="-3"/>
                <w:sz w:val="16"/>
              </w:rPr>
              <w:t xml:space="preserve">de </w:t>
            </w:r>
            <w:r w:rsidRPr="00B76B48">
              <w:rPr>
                <w:spacing w:val="-6"/>
                <w:sz w:val="16"/>
              </w:rPr>
              <w:t xml:space="preserve">l’enseignant), </w:t>
            </w:r>
            <w:r w:rsidRPr="00B76B48">
              <w:rPr>
                <w:spacing w:val="-4"/>
                <w:sz w:val="16"/>
              </w:rPr>
              <w:t xml:space="preserve">des </w:t>
            </w:r>
            <w:r w:rsidRPr="00B76B48">
              <w:rPr>
                <w:spacing w:val="-6"/>
                <w:sz w:val="16"/>
              </w:rPr>
              <w:t xml:space="preserve">connaissances acquises </w:t>
            </w:r>
            <w:r w:rsidRPr="00B76B48">
              <w:rPr>
                <w:spacing w:val="-4"/>
                <w:sz w:val="16"/>
              </w:rPr>
              <w:t xml:space="preserve">sur </w:t>
            </w:r>
            <w:r w:rsidRPr="00B76B48">
              <w:rPr>
                <w:spacing w:val="-6"/>
                <w:sz w:val="16"/>
              </w:rPr>
              <w:t xml:space="preserve">l'entraînement, </w:t>
            </w:r>
            <w:r w:rsidRPr="00B76B48">
              <w:rPr>
                <w:spacing w:val="-4"/>
                <w:sz w:val="16"/>
              </w:rPr>
              <w:t xml:space="preserve">il </w:t>
            </w:r>
            <w:r w:rsidRPr="00B76B48">
              <w:rPr>
                <w:spacing w:val="-6"/>
                <w:sz w:val="16"/>
              </w:rPr>
              <w:t xml:space="preserve">apporte </w:t>
            </w:r>
            <w:r w:rsidRPr="00B76B48">
              <w:rPr>
                <w:spacing w:val="-3"/>
                <w:sz w:val="16"/>
              </w:rPr>
              <w:t xml:space="preserve">un </w:t>
            </w:r>
            <w:r w:rsidRPr="00B76B48">
              <w:rPr>
                <w:spacing w:val="-6"/>
                <w:sz w:val="16"/>
              </w:rPr>
              <w:t xml:space="preserve">commentaire </w:t>
            </w:r>
            <w:r w:rsidRPr="00B76B48">
              <w:rPr>
                <w:spacing w:val="-5"/>
                <w:sz w:val="16"/>
              </w:rPr>
              <w:t xml:space="preserve">écrit </w:t>
            </w:r>
            <w:r w:rsidRPr="00B76B48">
              <w:rPr>
                <w:spacing w:val="-3"/>
                <w:sz w:val="16"/>
              </w:rPr>
              <w:t xml:space="preserve">ou </w:t>
            </w:r>
            <w:r w:rsidRPr="00B76B48">
              <w:rPr>
                <w:spacing w:val="-5"/>
                <w:sz w:val="16"/>
              </w:rPr>
              <w:t xml:space="preserve">oral </w:t>
            </w:r>
            <w:r w:rsidRPr="00B76B48">
              <w:rPr>
                <w:spacing w:val="-4"/>
                <w:sz w:val="16"/>
              </w:rPr>
              <w:t xml:space="preserve">sur </w:t>
            </w:r>
            <w:r w:rsidRPr="00B76B48">
              <w:rPr>
                <w:spacing w:val="-3"/>
                <w:sz w:val="16"/>
              </w:rPr>
              <w:t xml:space="preserve">la </w:t>
            </w:r>
            <w:r w:rsidRPr="00B76B48">
              <w:rPr>
                <w:spacing w:val="-5"/>
                <w:sz w:val="16"/>
              </w:rPr>
              <w:t xml:space="preserve">qualité </w:t>
            </w:r>
            <w:r w:rsidRPr="00B76B48">
              <w:rPr>
                <w:spacing w:val="-3"/>
                <w:sz w:val="16"/>
              </w:rPr>
              <w:t xml:space="preserve">de </w:t>
            </w:r>
            <w:r w:rsidRPr="00B76B48">
              <w:rPr>
                <w:sz w:val="16"/>
              </w:rPr>
              <w:t xml:space="preserve">sa </w:t>
            </w:r>
            <w:r w:rsidRPr="00B76B48">
              <w:rPr>
                <w:spacing w:val="-5"/>
                <w:sz w:val="16"/>
              </w:rPr>
              <w:t xml:space="preserve">séance. </w:t>
            </w:r>
            <w:r w:rsidRPr="00B76B48">
              <w:rPr>
                <w:sz w:val="16"/>
              </w:rPr>
              <w:t xml:space="preserve">Il </w:t>
            </w:r>
            <w:r w:rsidRPr="00B76B48">
              <w:rPr>
                <w:spacing w:val="-6"/>
                <w:sz w:val="16"/>
              </w:rPr>
              <w:t xml:space="preserve">explique éventuellement </w:t>
            </w:r>
            <w:r w:rsidRPr="00B76B48">
              <w:rPr>
                <w:spacing w:val="-5"/>
                <w:sz w:val="16"/>
              </w:rPr>
              <w:t xml:space="preserve">les </w:t>
            </w:r>
            <w:r w:rsidRPr="00B76B48">
              <w:rPr>
                <w:spacing w:val="-6"/>
                <w:sz w:val="16"/>
              </w:rPr>
              <w:t xml:space="preserve">écarts </w:t>
            </w:r>
            <w:r w:rsidRPr="00B76B48">
              <w:rPr>
                <w:spacing w:val="-5"/>
                <w:sz w:val="16"/>
              </w:rPr>
              <w:t xml:space="preserve">entre projet </w:t>
            </w:r>
            <w:r w:rsidRPr="00B76B48">
              <w:rPr>
                <w:spacing w:val="-4"/>
                <w:sz w:val="16"/>
              </w:rPr>
              <w:t xml:space="preserve">et </w:t>
            </w:r>
            <w:r w:rsidRPr="00B76B48">
              <w:rPr>
                <w:spacing w:val="-6"/>
                <w:sz w:val="16"/>
              </w:rPr>
              <w:t xml:space="preserve">réalisation. </w:t>
            </w:r>
            <w:r w:rsidRPr="00B76B48">
              <w:rPr>
                <w:spacing w:val="-4"/>
                <w:sz w:val="16"/>
              </w:rPr>
              <w:t xml:space="preserve">Il </w:t>
            </w:r>
            <w:r w:rsidRPr="00B76B48">
              <w:rPr>
                <w:spacing w:val="-6"/>
                <w:sz w:val="16"/>
              </w:rPr>
              <w:t xml:space="preserve">envisage </w:t>
            </w:r>
            <w:r w:rsidRPr="00B76B48">
              <w:rPr>
                <w:spacing w:val="-5"/>
                <w:sz w:val="16"/>
              </w:rPr>
              <w:t xml:space="preserve">les </w:t>
            </w:r>
            <w:r w:rsidRPr="00B76B48">
              <w:rPr>
                <w:spacing w:val="-6"/>
                <w:sz w:val="16"/>
              </w:rPr>
              <w:t>perspectives</w:t>
            </w:r>
            <w:r w:rsidRPr="00B76B48">
              <w:rPr>
                <w:spacing w:val="-8"/>
                <w:sz w:val="16"/>
              </w:rPr>
              <w:t xml:space="preserve"> </w:t>
            </w:r>
            <w:r w:rsidRPr="00B76B48">
              <w:rPr>
                <w:spacing w:val="-3"/>
                <w:sz w:val="16"/>
              </w:rPr>
              <w:t>de</w:t>
            </w:r>
            <w:r w:rsidRPr="00B76B48">
              <w:rPr>
                <w:spacing w:val="-12"/>
                <w:sz w:val="16"/>
              </w:rPr>
              <w:t xml:space="preserve"> </w:t>
            </w:r>
            <w:r w:rsidRPr="00B76B48">
              <w:rPr>
                <w:spacing w:val="-6"/>
                <w:sz w:val="16"/>
              </w:rPr>
              <w:t>transformation</w:t>
            </w:r>
            <w:r w:rsidRPr="00B76B48">
              <w:rPr>
                <w:spacing w:val="-10"/>
                <w:sz w:val="16"/>
              </w:rPr>
              <w:t xml:space="preserve"> </w:t>
            </w:r>
            <w:r w:rsidRPr="00B76B48">
              <w:rPr>
                <w:spacing w:val="-3"/>
                <w:sz w:val="16"/>
              </w:rPr>
              <w:t>de</w:t>
            </w:r>
            <w:r w:rsidRPr="00B76B48">
              <w:rPr>
                <w:spacing w:val="-14"/>
                <w:sz w:val="16"/>
              </w:rPr>
              <w:t xml:space="preserve"> </w:t>
            </w:r>
            <w:r w:rsidRPr="00B76B48">
              <w:rPr>
                <w:sz w:val="16"/>
              </w:rPr>
              <w:t>sa</w:t>
            </w:r>
            <w:r w:rsidRPr="00B76B48">
              <w:rPr>
                <w:spacing w:val="-12"/>
                <w:sz w:val="16"/>
              </w:rPr>
              <w:t xml:space="preserve"> </w:t>
            </w:r>
            <w:r w:rsidRPr="00B76B48">
              <w:rPr>
                <w:spacing w:val="-5"/>
                <w:sz w:val="16"/>
              </w:rPr>
              <w:t>charge</w:t>
            </w:r>
            <w:r w:rsidRPr="00B76B48">
              <w:rPr>
                <w:spacing w:val="-12"/>
                <w:sz w:val="16"/>
              </w:rPr>
              <w:t xml:space="preserve"> </w:t>
            </w:r>
            <w:r w:rsidRPr="00B76B48">
              <w:rPr>
                <w:spacing w:val="-6"/>
                <w:sz w:val="16"/>
              </w:rPr>
              <w:t>d’entraînement</w:t>
            </w:r>
            <w:r w:rsidRPr="00B76B48">
              <w:rPr>
                <w:spacing w:val="-10"/>
                <w:sz w:val="16"/>
              </w:rPr>
              <w:t xml:space="preserve"> </w:t>
            </w:r>
            <w:r w:rsidRPr="00B76B48">
              <w:rPr>
                <w:sz w:val="16"/>
              </w:rPr>
              <w:t>à</w:t>
            </w:r>
            <w:r w:rsidRPr="00B76B48">
              <w:rPr>
                <w:spacing w:val="-12"/>
                <w:sz w:val="16"/>
              </w:rPr>
              <w:t xml:space="preserve"> </w:t>
            </w:r>
            <w:r w:rsidRPr="00B76B48">
              <w:rPr>
                <w:spacing w:val="-5"/>
                <w:sz w:val="16"/>
              </w:rPr>
              <w:t>court</w:t>
            </w:r>
            <w:r w:rsidRPr="00B76B48">
              <w:rPr>
                <w:spacing w:val="-10"/>
                <w:sz w:val="16"/>
              </w:rPr>
              <w:t xml:space="preserve"> </w:t>
            </w:r>
            <w:r w:rsidRPr="00B76B48">
              <w:rPr>
                <w:spacing w:val="-4"/>
                <w:sz w:val="16"/>
              </w:rPr>
              <w:t>et</w:t>
            </w:r>
            <w:r w:rsidRPr="00B76B48">
              <w:rPr>
                <w:spacing w:val="-10"/>
                <w:sz w:val="16"/>
              </w:rPr>
              <w:t xml:space="preserve"> </w:t>
            </w:r>
            <w:r w:rsidRPr="00B76B48">
              <w:rPr>
                <w:spacing w:val="-5"/>
                <w:sz w:val="16"/>
              </w:rPr>
              <w:t>moyen</w:t>
            </w:r>
            <w:r w:rsidRPr="00B76B48">
              <w:rPr>
                <w:spacing w:val="-10"/>
                <w:sz w:val="16"/>
              </w:rPr>
              <w:t xml:space="preserve"> </w:t>
            </w:r>
            <w:r w:rsidRPr="00B76B48">
              <w:rPr>
                <w:spacing w:val="-5"/>
                <w:sz w:val="16"/>
              </w:rPr>
              <w:t>terme.</w:t>
            </w:r>
          </w:p>
          <w:p w:rsidR="00213F88" w:rsidRPr="00B76B48" w:rsidRDefault="008F4EE9">
            <w:pPr>
              <w:pStyle w:val="TableParagraph"/>
              <w:ind w:left="71" w:right="40"/>
              <w:jc w:val="both"/>
              <w:rPr>
                <w:sz w:val="16"/>
              </w:rPr>
            </w:pPr>
            <w:r w:rsidRPr="00B76B48">
              <w:rPr>
                <w:spacing w:val="-6"/>
                <w:sz w:val="16"/>
              </w:rPr>
              <w:t xml:space="preserve">L'épreuve </w:t>
            </w:r>
            <w:r w:rsidRPr="00B76B48">
              <w:rPr>
                <w:spacing w:val="-5"/>
                <w:sz w:val="16"/>
              </w:rPr>
              <w:t xml:space="preserve">peut </w:t>
            </w:r>
            <w:r w:rsidRPr="00B76B48">
              <w:rPr>
                <w:sz w:val="16"/>
              </w:rPr>
              <w:t xml:space="preserve">se </w:t>
            </w:r>
            <w:r w:rsidRPr="00B76B48">
              <w:rPr>
                <w:spacing w:val="-5"/>
                <w:sz w:val="16"/>
              </w:rPr>
              <w:t xml:space="preserve">réaliser </w:t>
            </w:r>
            <w:r w:rsidRPr="00B76B48">
              <w:rPr>
                <w:spacing w:val="-3"/>
                <w:sz w:val="16"/>
              </w:rPr>
              <w:t xml:space="preserve">au </w:t>
            </w:r>
            <w:r w:rsidRPr="00B76B48">
              <w:rPr>
                <w:spacing w:val="-4"/>
                <w:sz w:val="16"/>
              </w:rPr>
              <w:t xml:space="preserve">sein </w:t>
            </w:r>
            <w:r w:rsidRPr="00B76B48">
              <w:rPr>
                <w:spacing w:val="-5"/>
                <w:sz w:val="16"/>
              </w:rPr>
              <w:t xml:space="preserve">d’un </w:t>
            </w:r>
            <w:r w:rsidRPr="00B76B48">
              <w:rPr>
                <w:spacing w:val="-6"/>
                <w:sz w:val="16"/>
              </w:rPr>
              <w:t xml:space="preserve">dispositif permettant </w:t>
            </w:r>
            <w:r w:rsidRPr="00B76B48">
              <w:rPr>
                <w:sz w:val="16"/>
              </w:rPr>
              <w:t xml:space="preserve">à </w:t>
            </w:r>
            <w:r w:rsidRPr="00B76B48">
              <w:rPr>
                <w:spacing w:val="-5"/>
                <w:sz w:val="16"/>
              </w:rPr>
              <w:t xml:space="preserve">chacun </w:t>
            </w:r>
            <w:r w:rsidRPr="00B76B48">
              <w:rPr>
                <w:spacing w:val="-3"/>
                <w:sz w:val="16"/>
              </w:rPr>
              <w:t xml:space="preserve">de </w:t>
            </w:r>
            <w:r w:rsidRPr="00B76B48">
              <w:rPr>
                <w:spacing w:val="-5"/>
                <w:sz w:val="16"/>
              </w:rPr>
              <w:t xml:space="preserve">courir </w:t>
            </w:r>
            <w:r w:rsidRPr="00B76B48">
              <w:rPr>
                <w:spacing w:val="-3"/>
                <w:sz w:val="16"/>
              </w:rPr>
              <w:t xml:space="preserve">en </w:t>
            </w:r>
            <w:r w:rsidRPr="00B76B48">
              <w:rPr>
                <w:spacing w:val="-6"/>
                <w:sz w:val="16"/>
              </w:rPr>
              <w:t xml:space="preserve">aller-retour </w:t>
            </w:r>
            <w:r w:rsidRPr="00B76B48">
              <w:rPr>
                <w:sz w:val="16"/>
              </w:rPr>
              <w:t xml:space="preserve">à </w:t>
            </w:r>
            <w:r w:rsidRPr="00B76B48">
              <w:rPr>
                <w:spacing w:val="-5"/>
                <w:sz w:val="16"/>
              </w:rPr>
              <w:t xml:space="preserve">partir d'une balise </w:t>
            </w:r>
            <w:r w:rsidRPr="00B76B48">
              <w:rPr>
                <w:spacing w:val="-3"/>
                <w:sz w:val="16"/>
              </w:rPr>
              <w:t xml:space="preserve">de </w:t>
            </w:r>
            <w:r w:rsidRPr="00B76B48">
              <w:rPr>
                <w:spacing w:val="-6"/>
                <w:sz w:val="16"/>
              </w:rPr>
              <w:t xml:space="preserve">référence, </w:t>
            </w:r>
            <w:r w:rsidRPr="00B76B48">
              <w:rPr>
                <w:sz w:val="16"/>
              </w:rPr>
              <w:t xml:space="preserve">à </w:t>
            </w:r>
            <w:r w:rsidRPr="00B76B48">
              <w:rPr>
                <w:spacing w:val="-5"/>
                <w:sz w:val="16"/>
              </w:rPr>
              <w:t xml:space="preserve">des </w:t>
            </w:r>
            <w:r w:rsidRPr="00B76B48">
              <w:rPr>
                <w:spacing w:val="-6"/>
                <w:sz w:val="16"/>
              </w:rPr>
              <w:t xml:space="preserve">vitesses relatives </w:t>
            </w:r>
            <w:r w:rsidRPr="00B76B48">
              <w:rPr>
                <w:sz w:val="16"/>
              </w:rPr>
              <w:t xml:space="preserve">à </w:t>
            </w:r>
            <w:r w:rsidRPr="00B76B48">
              <w:rPr>
                <w:spacing w:val="-5"/>
                <w:sz w:val="16"/>
              </w:rPr>
              <w:t xml:space="preserve">leur </w:t>
            </w:r>
            <w:r w:rsidRPr="00B76B48">
              <w:rPr>
                <w:spacing w:val="-4"/>
                <w:sz w:val="16"/>
              </w:rPr>
              <w:t xml:space="preserve">VMA </w:t>
            </w:r>
            <w:r w:rsidRPr="00B76B48">
              <w:rPr>
                <w:spacing w:val="-5"/>
                <w:sz w:val="16"/>
              </w:rPr>
              <w:t xml:space="preserve">et/ou leur </w:t>
            </w:r>
            <w:r w:rsidRPr="00B76B48">
              <w:rPr>
                <w:spacing w:val="-6"/>
                <w:sz w:val="16"/>
              </w:rPr>
              <w:t>fréqu</w:t>
            </w:r>
            <w:r w:rsidRPr="00B76B48">
              <w:rPr>
                <w:spacing w:val="-6"/>
                <w:sz w:val="16"/>
              </w:rPr>
              <w:t xml:space="preserve">ence </w:t>
            </w:r>
            <w:r w:rsidRPr="00B76B48">
              <w:rPr>
                <w:spacing w:val="-5"/>
                <w:sz w:val="16"/>
              </w:rPr>
              <w:t xml:space="preserve">cardiaque </w:t>
            </w:r>
            <w:r w:rsidRPr="00B76B48">
              <w:rPr>
                <w:spacing w:val="-6"/>
                <w:sz w:val="16"/>
              </w:rPr>
              <w:t xml:space="preserve">d'effort. D'autres balises </w:t>
            </w:r>
            <w:r w:rsidRPr="00B76B48">
              <w:rPr>
                <w:spacing w:val="-5"/>
                <w:sz w:val="16"/>
              </w:rPr>
              <w:t xml:space="preserve">seront </w:t>
            </w:r>
            <w:r w:rsidRPr="00B76B48">
              <w:rPr>
                <w:spacing w:val="-6"/>
                <w:sz w:val="16"/>
              </w:rPr>
              <w:t xml:space="preserve">installées </w:t>
            </w:r>
            <w:r w:rsidRPr="00B76B48">
              <w:rPr>
                <w:spacing w:val="-5"/>
                <w:sz w:val="16"/>
              </w:rPr>
              <w:t xml:space="preserve">pour </w:t>
            </w:r>
            <w:r w:rsidRPr="00B76B48">
              <w:rPr>
                <w:spacing w:val="-6"/>
                <w:sz w:val="16"/>
              </w:rPr>
              <w:t xml:space="preserve">matérialiser </w:t>
            </w:r>
            <w:r w:rsidRPr="00B76B48">
              <w:rPr>
                <w:spacing w:val="-4"/>
                <w:sz w:val="16"/>
              </w:rPr>
              <w:t xml:space="preserve">ces </w:t>
            </w:r>
            <w:r w:rsidRPr="00B76B48">
              <w:rPr>
                <w:spacing w:val="-5"/>
                <w:sz w:val="16"/>
              </w:rPr>
              <w:t xml:space="preserve">vitesses, </w:t>
            </w:r>
            <w:r w:rsidRPr="00B76B48">
              <w:rPr>
                <w:sz w:val="16"/>
              </w:rPr>
              <w:t xml:space="preserve">y </w:t>
            </w:r>
            <w:r w:rsidRPr="00B76B48">
              <w:rPr>
                <w:spacing w:val="-5"/>
                <w:sz w:val="16"/>
              </w:rPr>
              <w:t xml:space="preserve">compris pour </w:t>
            </w:r>
            <w:r w:rsidRPr="00B76B48">
              <w:rPr>
                <w:spacing w:val="-3"/>
                <w:sz w:val="16"/>
              </w:rPr>
              <w:t xml:space="preserve">la </w:t>
            </w:r>
            <w:r w:rsidRPr="00B76B48">
              <w:rPr>
                <w:spacing w:val="-6"/>
                <w:sz w:val="16"/>
              </w:rPr>
              <w:t xml:space="preserve">récupération active. </w:t>
            </w:r>
            <w:r w:rsidRPr="00B76B48">
              <w:rPr>
                <w:spacing w:val="-3"/>
                <w:sz w:val="16"/>
              </w:rPr>
              <w:t xml:space="preserve">La </w:t>
            </w:r>
            <w:r w:rsidRPr="00B76B48">
              <w:rPr>
                <w:spacing w:val="-5"/>
                <w:sz w:val="16"/>
              </w:rPr>
              <w:t xml:space="preserve">zone </w:t>
            </w:r>
            <w:r w:rsidRPr="00B76B48">
              <w:rPr>
                <w:spacing w:val="-3"/>
                <w:sz w:val="16"/>
              </w:rPr>
              <w:t xml:space="preserve">de </w:t>
            </w:r>
            <w:r w:rsidRPr="00B76B48">
              <w:rPr>
                <w:spacing w:val="-6"/>
                <w:sz w:val="16"/>
              </w:rPr>
              <w:t xml:space="preserve">passage </w:t>
            </w:r>
            <w:r w:rsidRPr="00B76B48">
              <w:rPr>
                <w:spacing w:val="-5"/>
                <w:sz w:val="16"/>
              </w:rPr>
              <w:t xml:space="preserve">s'étalera </w:t>
            </w:r>
            <w:r w:rsidRPr="00B76B48">
              <w:rPr>
                <w:spacing w:val="-3"/>
                <w:sz w:val="16"/>
              </w:rPr>
              <w:t xml:space="preserve">de </w:t>
            </w:r>
            <w:r w:rsidRPr="00B76B48">
              <w:rPr>
                <w:sz w:val="16"/>
              </w:rPr>
              <w:t xml:space="preserve">3 à 5 m </w:t>
            </w:r>
            <w:r w:rsidRPr="00B76B48">
              <w:rPr>
                <w:spacing w:val="-3"/>
                <w:sz w:val="16"/>
              </w:rPr>
              <w:t xml:space="preserve">en </w:t>
            </w:r>
            <w:r w:rsidRPr="00B76B48">
              <w:rPr>
                <w:spacing w:val="-5"/>
                <w:sz w:val="16"/>
              </w:rPr>
              <w:t xml:space="preserve">fonction </w:t>
            </w:r>
            <w:r w:rsidRPr="00B76B48">
              <w:rPr>
                <w:spacing w:val="-4"/>
                <w:sz w:val="16"/>
              </w:rPr>
              <w:t xml:space="preserve">des </w:t>
            </w:r>
            <w:r w:rsidRPr="00B76B48">
              <w:rPr>
                <w:spacing w:val="-5"/>
                <w:sz w:val="16"/>
              </w:rPr>
              <w:t>vitesses des élèves.</w:t>
            </w:r>
          </w:p>
          <w:p w:rsidR="00213F88" w:rsidRPr="00B76B48" w:rsidRDefault="008F4EE9">
            <w:pPr>
              <w:pStyle w:val="TableParagraph"/>
              <w:spacing w:line="182" w:lineRule="exact"/>
              <w:ind w:left="71"/>
              <w:jc w:val="both"/>
              <w:rPr>
                <w:sz w:val="16"/>
              </w:rPr>
            </w:pPr>
            <w:r w:rsidRPr="00B76B48">
              <w:rPr>
                <w:b/>
                <w:sz w:val="16"/>
              </w:rPr>
              <w:t xml:space="preserve">Recommandations : </w:t>
            </w:r>
            <w:r w:rsidRPr="00B76B48">
              <w:rPr>
                <w:sz w:val="16"/>
              </w:rPr>
              <w:t>Dans le cadre de la co-évaluation, les évaluateurs apprécient conjointement la qualité de l’engagement de l’élève au cours de la séance.</w:t>
            </w:r>
          </w:p>
        </w:tc>
      </w:tr>
      <w:tr w:rsidR="00213F88" w:rsidRPr="00B76B48">
        <w:trPr>
          <w:trHeight w:val="183"/>
        </w:trPr>
        <w:tc>
          <w:tcPr>
            <w:tcW w:w="1133" w:type="dxa"/>
          </w:tcPr>
          <w:p w:rsidR="00213F88" w:rsidRDefault="008F4EE9">
            <w:pPr>
              <w:pStyle w:val="TableParagraph"/>
              <w:spacing w:line="164" w:lineRule="exact"/>
              <w:ind w:left="196" w:right="172"/>
              <w:jc w:val="center"/>
              <w:rPr>
                <w:b/>
                <w:sz w:val="16"/>
              </w:rPr>
            </w:pPr>
            <w:r>
              <w:rPr>
                <w:b/>
                <w:sz w:val="16"/>
              </w:rPr>
              <w:t>Points</w:t>
            </w:r>
          </w:p>
        </w:tc>
        <w:tc>
          <w:tcPr>
            <w:tcW w:w="2410" w:type="dxa"/>
          </w:tcPr>
          <w:p w:rsidR="00213F88" w:rsidRDefault="008F4EE9">
            <w:pPr>
              <w:pStyle w:val="TableParagraph"/>
              <w:spacing w:line="164" w:lineRule="exact"/>
              <w:ind w:left="525"/>
              <w:rPr>
                <w:b/>
                <w:sz w:val="16"/>
              </w:rPr>
            </w:pPr>
            <w:r>
              <w:rPr>
                <w:b/>
                <w:sz w:val="16"/>
              </w:rPr>
              <w:t>Éléments à évaluer</w:t>
            </w:r>
          </w:p>
        </w:tc>
        <w:tc>
          <w:tcPr>
            <w:tcW w:w="4256" w:type="dxa"/>
          </w:tcPr>
          <w:p w:rsidR="00213F88" w:rsidRPr="00B76B48" w:rsidRDefault="008F4EE9">
            <w:pPr>
              <w:pStyle w:val="TableParagraph"/>
              <w:spacing w:line="164" w:lineRule="exact"/>
              <w:ind w:left="995"/>
              <w:rPr>
                <w:sz w:val="16"/>
              </w:rPr>
            </w:pPr>
            <w:r w:rsidRPr="00B76B48">
              <w:rPr>
                <w:b/>
                <w:sz w:val="16"/>
              </w:rPr>
              <w:t xml:space="preserve">Niveau 4 non acquis </w:t>
            </w:r>
            <w:r w:rsidRPr="00B76B48">
              <w:rPr>
                <w:sz w:val="16"/>
              </w:rPr>
              <w:t>de 0 à 9 pts</w:t>
            </w:r>
          </w:p>
        </w:tc>
        <w:tc>
          <w:tcPr>
            <w:tcW w:w="8079" w:type="dxa"/>
            <w:gridSpan w:val="2"/>
          </w:tcPr>
          <w:p w:rsidR="00213F88" w:rsidRPr="00B76B48" w:rsidRDefault="008F4EE9">
            <w:pPr>
              <w:pStyle w:val="TableParagraph"/>
              <w:spacing w:line="164" w:lineRule="exact"/>
              <w:ind w:left="2377"/>
              <w:rPr>
                <w:sz w:val="16"/>
              </w:rPr>
            </w:pPr>
            <w:r w:rsidRPr="00B76B48">
              <w:rPr>
                <w:b/>
                <w:sz w:val="16"/>
              </w:rPr>
              <w:t xml:space="preserve">Degrés d’acquisition du niveau 4 </w:t>
            </w:r>
            <w:r w:rsidRPr="00B76B48">
              <w:rPr>
                <w:sz w:val="16"/>
              </w:rPr>
              <w:t>de 10 à 20 pts</w:t>
            </w:r>
          </w:p>
        </w:tc>
      </w:tr>
      <w:tr w:rsidR="00213F88">
        <w:trPr>
          <w:trHeight w:val="1103"/>
        </w:trPr>
        <w:tc>
          <w:tcPr>
            <w:tcW w:w="1133" w:type="dxa"/>
          </w:tcPr>
          <w:p w:rsidR="00213F88" w:rsidRPr="00B76B48" w:rsidRDefault="00213F88">
            <w:pPr>
              <w:pStyle w:val="TableParagraph"/>
              <w:rPr>
                <w:b/>
                <w:i/>
                <w:sz w:val="18"/>
              </w:rPr>
            </w:pPr>
          </w:p>
          <w:p w:rsidR="00213F88" w:rsidRPr="00B76B48" w:rsidRDefault="00213F88">
            <w:pPr>
              <w:pStyle w:val="TableParagraph"/>
              <w:spacing w:before="6"/>
              <w:rPr>
                <w:b/>
                <w:i/>
                <w:sz w:val="21"/>
              </w:rPr>
            </w:pPr>
          </w:p>
          <w:p w:rsidR="00213F88" w:rsidRDefault="008F4EE9">
            <w:pPr>
              <w:pStyle w:val="TableParagraph"/>
              <w:ind w:left="198" w:right="169"/>
              <w:jc w:val="center"/>
              <w:rPr>
                <w:b/>
                <w:sz w:val="16"/>
              </w:rPr>
            </w:pPr>
            <w:r>
              <w:rPr>
                <w:b/>
                <w:sz w:val="16"/>
              </w:rPr>
              <w:t>3 points</w:t>
            </w:r>
          </w:p>
        </w:tc>
        <w:tc>
          <w:tcPr>
            <w:tcW w:w="2410" w:type="dxa"/>
          </w:tcPr>
          <w:p w:rsidR="00213F88" w:rsidRPr="00B76B48" w:rsidRDefault="008F4EE9">
            <w:pPr>
              <w:pStyle w:val="TableParagraph"/>
              <w:spacing w:line="242" w:lineRule="auto"/>
              <w:ind w:left="85" w:right="54" w:hanging="1"/>
              <w:jc w:val="center"/>
              <w:rPr>
                <w:sz w:val="16"/>
              </w:rPr>
            </w:pPr>
            <w:r w:rsidRPr="00B76B48">
              <w:rPr>
                <w:b/>
                <w:spacing w:val="-6"/>
                <w:sz w:val="16"/>
              </w:rPr>
              <w:t xml:space="preserve">Concevoir </w:t>
            </w:r>
            <w:r w:rsidRPr="00B76B48">
              <w:rPr>
                <w:spacing w:val="-4"/>
                <w:sz w:val="16"/>
              </w:rPr>
              <w:t xml:space="preserve">et </w:t>
            </w:r>
            <w:r w:rsidRPr="00B76B48">
              <w:rPr>
                <w:spacing w:val="-5"/>
                <w:sz w:val="16"/>
              </w:rPr>
              <w:t xml:space="preserve">mettre </w:t>
            </w:r>
            <w:r w:rsidRPr="00B76B48">
              <w:rPr>
                <w:spacing w:val="-3"/>
                <w:sz w:val="16"/>
              </w:rPr>
              <w:t xml:space="preserve">en </w:t>
            </w:r>
            <w:r w:rsidRPr="00B76B48">
              <w:rPr>
                <w:spacing w:val="-5"/>
                <w:sz w:val="16"/>
              </w:rPr>
              <w:t xml:space="preserve">œuvre </w:t>
            </w:r>
            <w:r w:rsidRPr="00B76B48">
              <w:rPr>
                <w:spacing w:val="-4"/>
                <w:sz w:val="16"/>
              </w:rPr>
              <w:t xml:space="preserve">une </w:t>
            </w:r>
            <w:r w:rsidRPr="00B76B48">
              <w:rPr>
                <w:spacing w:val="-5"/>
                <w:sz w:val="16"/>
              </w:rPr>
              <w:t xml:space="preserve">séquence </w:t>
            </w:r>
            <w:r w:rsidRPr="00B76B48">
              <w:rPr>
                <w:spacing w:val="-6"/>
                <w:sz w:val="16"/>
              </w:rPr>
              <w:t xml:space="preserve">d’entraînement comportant, </w:t>
            </w:r>
            <w:r w:rsidRPr="00B76B48">
              <w:rPr>
                <w:spacing w:val="-4"/>
                <w:sz w:val="16"/>
              </w:rPr>
              <w:t xml:space="preserve">les </w:t>
            </w:r>
            <w:r w:rsidRPr="00B76B48">
              <w:rPr>
                <w:spacing w:val="-5"/>
                <w:sz w:val="16"/>
              </w:rPr>
              <w:t xml:space="preserve">temps </w:t>
            </w:r>
            <w:r w:rsidRPr="00B76B48">
              <w:rPr>
                <w:spacing w:val="-3"/>
                <w:sz w:val="16"/>
              </w:rPr>
              <w:t xml:space="preserve">de </w:t>
            </w:r>
            <w:r w:rsidRPr="00B76B48">
              <w:rPr>
                <w:spacing w:val="-5"/>
                <w:sz w:val="16"/>
              </w:rPr>
              <w:t xml:space="preserve">courses </w:t>
            </w:r>
            <w:r w:rsidRPr="00B76B48">
              <w:rPr>
                <w:spacing w:val="-3"/>
                <w:sz w:val="16"/>
              </w:rPr>
              <w:t xml:space="preserve">et </w:t>
            </w:r>
            <w:r w:rsidRPr="00B76B48">
              <w:rPr>
                <w:spacing w:val="-6"/>
                <w:sz w:val="16"/>
              </w:rPr>
              <w:t xml:space="preserve">intensités, </w:t>
            </w:r>
            <w:r w:rsidRPr="00B76B48">
              <w:rPr>
                <w:spacing w:val="-4"/>
                <w:sz w:val="16"/>
              </w:rPr>
              <w:t xml:space="preserve">les </w:t>
            </w:r>
            <w:r w:rsidRPr="00B76B48">
              <w:rPr>
                <w:spacing w:val="-5"/>
                <w:sz w:val="16"/>
              </w:rPr>
              <w:t xml:space="preserve">temps </w:t>
            </w:r>
            <w:r w:rsidRPr="00B76B48">
              <w:rPr>
                <w:spacing w:val="-4"/>
                <w:sz w:val="16"/>
              </w:rPr>
              <w:t xml:space="preserve">et </w:t>
            </w:r>
            <w:r w:rsidRPr="00B76B48">
              <w:rPr>
                <w:spacing w:val="-5"/>
                <w:sz w:val="16"/>
              </w:rPr>
              <w:t>types</w:t>
            </w:r>
          </w:p>
          <w:p w:rsidR="00213F88" w:rsidRPr="00B76B48" w:rsidRDefault="008F4EE9">
            <w:pPr>
              <w:pStyle w:val="TableParagraph"/>
              <w:spacing w:before="8" w:line="184" w:lineRule="exact"/>
              <w:ind w:left="134" w:right="101"/>
              <w:jc w:val="center"/>
              <w:rPr>
                <w:sz w:val="16"/>
              </w:rPr>
            </w:pPr>
            <w:r w:rsidRPr="00B76B48">
              <w:rPr>
                <w:spacing w:val="-3"/>
                <w:sz w:val="16"/>
              </w:rPr>
              <w:t xml:space="preserve">de </w:t>
            </w:r>
            <w:r w:rsidRPr="00B76B48">
              <w:rPr>
                <w:spacing w:val="-6"/>
                <w:sz w:val="16"/>
              </w:rPr>
              <w:t xml:space="preserve">récupérations, </w:t>
            </w:r>
            <w:r w:rsidRPr="00B76B48">
              <w:rPr>
                <w:spacing w:val="-3"/>
                <w:sz w:val="16"/>
              </w:rPr>
              <w:t xml:space="preserve">en </w:t>
            </w:r>
            <w:r w:rsidRPr="00B76B48">
              <w:rPr>
                <w:spacing w:val="-5"/>
                <w:sz w:val="16"/>
              </w:rPr>
              <w:t xml:space="preserve">fonction </w:t>
            </w:r>
            <w:r w:rsidRPr="00B76B48">
              <w:rPr>
                <w:spacing w:val="-3"/>
                <w:sz w:val="16"/>
              </w:rPr>
              <w:t xml:space="preserve">du </w:t>
            </w:r>
            <w:r w:rsidRPr="00B76B48">
              <w:rPr>
                <w:spacing w:val="-4"/>
                <w:sz w:val="16"/>
              </w:rPr>
              <w:t xml:space="preserve">thème </w:t>
            </w:r>
            <w:r w:rsidRPr="00B76B48">
              <w:rPr>
                <w:spacing w:val="-5"/>
                <w:sz w:val="16"/>
              </w:rPr>
              <w:t xml:space="preserve">choisi </w:t>
            </w:r>
            <w:r w:rsidRPr="00B76B48">
              <w:rPr>
                <w:spacing w:val="-4"/>
                <w:sz w:val="16"/>
              </w:rPr>
              <w:t xml:space="preserve">et </w:t>
            </w:r>
            <w:r w:rsidRPr="00B76B48">
              <w:rPr>
                <w:spacing w:val="-5"/>
                <w:sz w:val="16"/>
              </w:rPr>
              <w:t>justifié.</w:t>
            </w:r>
          </w:p>
        </w:tc>
        <w:tc>
          <w:tcPr>
            <w:tcW w:w="4256" w:type="dxa"/>
          </w:tcPr>
          <w:p w:rsidR="00213F88" w:rsidRPr="00B76B48" w:rsidRDefault="008F4EE9">
            <w:pPr>
              <w:pStyle w:val="TableParagraph"/>
              <w:numPr>
                <w:ilvl w:val="0"/>
                <w:numId w:val="9"/>
              </w:numPr>
              <w:tabs>
                <w:tab w:val="left" w:pos="285"/>
              </w:tabs>
              <w:ind w:right="141"/>
              <w:rPr>
                <w:sz w:val="16"/>
              </w:rPr>
            </w:pPr>
            <w:r w:rsidRPr="00B76B48">
              <w:rPr>
                <w:spacing w:val="-5"/>
                <w:sz w:val="16"/>
              </w:rPr>
              <w:t xml:space="preserve">Mobile </w:t>
            </w:r>
            <w:r w:rsidRPr="00B76B48">
              <w:rPr>
                <w:spacing w:val="-6"/>
                <w:sz w:val="16"/>
              </w:rPr>
              <w:t xml:space="preserve">incohérent </w:t>
            </w:r>
            <w:r w:rsidRPr="00B76B48">
              <w:rPr>
                <w:spacing w:val="-5"/>
                <w:sz w:val="16"/>
              </w:rPr>
              <w:t xml:space="preserve">avec </w:t>
            </w:r>
            <w:r w:rsidRPr="00B76B48">
              <w:rPr>
                <w:spacing w:val="-3"/>
                <w:sz w:val="16"/>
              </w:rPr>
              <w:t xml:space="preserve">le </w:t>
            </w:r>
            <w:r w:rsidRPr="00B76B48">
              <w:rPr>
                <w:spacing w:val="-5"/>
                <w:sz w:val="16"/>
              </w:rPr>
              <w:t xml:space="preserve">thème </w:t>
            </w:r>
            <w:r w:rsidRPr="00B76B48">
              <w:rPr>
                <w:spacing w:val="-6"/>
                <w:sz w:val="16"/>
              </w:rPr>
              <w:t xml:space="preserve">d’entrainement </w:t>
            </w:r>
            <w:r w:rsidRPr="00B76B48">
              <w:rPr>
                <w:spacing w:val="-3"/>
                <w:sz w:val="16"/>
              </w:rPr>
              <w:t xml:space="preserve">ou </w:t>
            </w:r>
            <w:r w:rsidRPr="00B76B48">
              <w:rPr>
                <w:spacing w:val="-5"/>
                <w:sz w:val="16"/>
              </w:rPr>
              <w:t xml:space="preserve">choisi </w:t>
            </w:r>
            <w:r w:rsidRPr="00B76B48">
              <w:rPr>
                <w:spacing w:val="-4"/>
                <w:sz w:val="16"/>
              </w:rPr>
              <w:t>par</w:t>
            </w:r>
            <w:r w:rsidRPr="00B76B48">
              <w:rPr>
                <w:spacing w:val="-10"/>
                <w:sz w:val="16"/>
              </w:rPr>
              <w:t xml:space="preserve"> </w:t>
            </w:r>
            <w:r w:rsidRPr="00B76B48">
              <w:rPr>
                <w:spacing w:val="-5"/>
                <w:sz w:val="16"/>
              </w:rPr>
              <w:t>défaut.</w:t>
            </w:r>
          </w:p>
          <w:p w:rsidR="00213F88" w:rsidRPr="00B76B48" w:rsidRDefault="008F4EE9">
            <w:pPr>
              <w:pStyle w:val="TableParagraph"/>
              <w:numPr>
                <w:ilvl w:val="0"/>
                <w:numId w:val="9"/>
              </w:numPr>
              <w:tabs>
                <w:tab w:val="left" w:pos="285"/>
              </w:tabs>
              <w:spacing w:before="5"/>
              <w:ind w:right="435"/>
              <w:rPr>
                <w:sz w:val="16"/>
              </w:rPr>
            </w:pPr>
            <w:r w:rsidRPr="00B76B48">
              <w:rPr>
                <w:spacing w:val="-5"/>
                <w:sz w:val="16"/>
              </w:rPr>
              <w:t xml:space="preserve">Choix (allures, </w:t>
            </w:r>
            <w:r w:rsidRPr="00B76B48">
              <w:rPr>
                <w:spacing w:val="-6"/>
                <w:sz w:val="16"/>
              </w:rPr>
              <w:t xml:space="preserve">récupération, </w:t>
            </w:r>
            <w:r w:rsidRPr="00B76B48">
              <w:rPr>
                <w:spacing w:val="-4"/>
                <w:sz w:val="16"/>
              </w:rPr>
              <w:t xml:space="preserve">FC, </w:t>
            </w:r>
            <w:r w:rsidRPr="00B76B48">
              <w:rPr>
                <w:spacing w:val="-5"/>
                <w:sz w:val="16"/>
              </w:rPr>
              <w:t xml:space="preserve">durée) </w:t>
            </w:r>
            <w:r w:rsidRPr="00B76B48">
              <w:rPr>
                <w:spacing w:val="-6"/>
                <w:sz w:val="16"/>
              </w:rPr>
              <w:t xml:space="preserve">inadaptés </w:t>
            </w:r>
            <w:r w:rsidRPr="00B76B48">
              <w:rPr>
                <w:spacing w:val="-3"/>
                <w:sz w:val="16"/>
              </w:rPr>
              <w:t xml:space="preserve">au </w:t>
            </w:r>
            <w:r w:rsidRPr="00B76B48">
              <w:rPr>
                <w:spacing w:val="-4"/>
                <w:sz w:val="16"/>
              </w:rPr>
              <w:t>thème</w:t>
            </w:r>
            <w:r w:rsidRPr="00B76B48">
              <w:rPr>
                <w:spacing w:val="-12"/>
                <w:sz w:val="16"/>
              </w:rPr>
              <w:t xml:space="preserve"> </w:t>
            </w:r>
            <w:r w:rsidRPr="00B76B48">
              <w:rPr>
                <w:spacing w:val="-5"/>
                <w:sz w:val="16"/>
              </w:rPr>
              <w:t>choisi.</w:t>
            </w:r>
          </w:p>
          <w:p w:rsidR="00213F88" w:rsidRPr="00B76B48" w:rsidRDefault="008F4EE9">
            <w:pPr>
              <w:pStyle w:val="TableParagraph"/>
              <w:numPr>
                <w:ilvl w:val="0"/>
                <w:numId w:val="9"/>
              </w:numPr>
              <w:tabs>
                <w:tab w:val="left" w:pos="285"/>
              </w:tabs>
              <w:spacing w:before="1" w:line="183" w:lineRule="exact"/>
              <w:rPr>
                <w:sz w:val="16"/>
              </w:rPr>
            </w:pPr>
            <w:r w:rsidRPr="00B76B48">
              <w:rPr>
                <w:spacing w:val="-6"/>
                <w:sz w:val="16"/>
              </w:rPr>
              <w:t>Présentation</w:t>
            </w:r>
            <w:r w:rsidRPr="00B76B48">
              <w:rPr>
                <w:spacing w:val="-8"/>
                <w:sz w:val="16"/>
              </w:rPr>
              <w:t xml:space="preserve"> </w:t>
            </w:r>
            <w:r w:rsidRPr="00B76B48">
              <w:rPr>
                <w:spacing w:val="-3"/>
                <w:sz w:val="16"/>
              </w:rPr>
              <w:t>de</w:t>
            </w:r>
            <w:r w:rsidRPr="00B76B48">
              <w:rPr>
                <w:spacing w:val="-12"/>
                <w:sz w:val="16"/>
              </w:rPr>
              <w:t xml:space="preserve"> </w:t>
            </w:r>
            <w:r w:rsidRPr="00B76B48">
              <w:rPr>
                <w:spacing w:val="-5"/>
                <w:sz w:val="16"/>
              </w:rPr>
              <w:t>séance</w:t>
            </w:r>
            <w:r w:rsidRPr="00B76B48">
              <w:rPr>
                <w:spacing w:val="-10"/>
                <w:sz w:val="16"/>
              </w:rPr>
              <w:t xml:space="preserve"> </w:t>
            </w:r>
            <w:r w:rsidRPr="00B76B48">
              <w:rPr>
                <w:spacing w:val="-5"/>
                <w:sz w:val="16"/>
              </w:rPr>
              <w:t>incomplète</w:t>
            </w:r>
            <w:r w:rsidRPr="00B76B48">
              <w:rPr>
                <w:spacing w:val="-12"/>
                <w:sz w:val="16"/>
              </w:rPr>
              <w:t xml:space="preserve"> </w:t>
            </w:r>
            <w:r w:rsidRPr="00B76B48">
              <w:rPr>
                <w:spacing w:val="-3"/>
                <w:sz w:val="16"/>
              </w:rPr>
              <w:t>ou</w:t>
            </w:r>
            <w:r w:rsidRPr="00B76B48">
              <w:rPr>
                <w:spacing w:val="-10"/>
                <w:sz w:val="16"/>
              </w:rPr>
              <w:t xml:space="preserve"> </w:t>
            </w:r>
            <w:r w:rsidRPr="00B76B48">
              <w:rPr>
                <w:spacing w:val="-3"/>
                <w:sz w:val="16"/>
              </w:rPr>
              <w:t>mal</w:t>
            </w:r>
            <w:r w:rsidRPr="00B76B48">
              <w:rPr>
                <w:spacing w:val="-9"/>
                <w:sz w:val="16"/>
              </w:rPr>
              <w:t xml:space="preserve"> </w:t>
            </w:r>
            <w:r w:rsidRPr="00B76B48">
              <w:rPr>
                <w:spacing w:val="-6"/>
                <w:sz w:val="16"/>
              </w:rPr>
              <w:t>renseignée.</w:t>
            </w:r>
          </w:p>
          <w:p w:rsidR="00213F88" w:rsidRDefault="008F4EE9">
            <w:pPr>
              <w:pStyle w:val="TableParagraph"/>
              <w:spacing w:line="167" w:lineRule="exact"/>
              <w:ind w:left="1672" w:right="1641"/>
              <w:jc w:val="center"/>
              <w:rPr>
                <w:b/>
                <w:sz w:val="16"/>
              </w:rPr>
            </w:pPr>
            <w:r>
              <w:rPr>
                <w:b/>
                <w:sz w:val="16"/>
              </w:rPr>
              <w:t>0 à 1 point</w:t>
            </w:r>
          </w:p>
        </w:tc>
        <w:tc>
          <w:tcPr>
            <w:tcW w:w="4258" w:type="dxa"/>
          </w:tcPr>
          <w:p w:rsidR="00213F88" w:rsidRPr="00B76B48" w:rsidRDefault="008F4EE9">
            <w:pPr>
              <w:pStyle w:val="TableParagraph"/>
              <w:numPr>
                <w:ilvl w:val="0"/>
                <w:numId w:val="8"/>
              </w:numPr>
              <w:tabs>
                <w:tab w:val="left" w:pos="285"/>
              </w:tabs>
              <w:spacing w:line="180" w:lineRule="exact"/>
              <w:ind w:hanging="213"/>
              <w:rPr>
                <w:sz w:val="16"/>
              </w:rPr>
            </w:pPr>
            <w:r w:rsidRPr="00B76B48">
              <w:rPr>
                <w:spacing w:val="-5"/>
                <w:sz w:val="16"/>
              </w:rPr>
              <w:t xml:space="preserve">Mobile </w:t>
            </w:r>
            <w:r w:rsidRPr="00B76B48">
              <w:rPr>
                <w:spacing w:val="-6"/>
                <w:sz w:val="16"/>
              </w:rPr>
              <w:t xml:space="preserve">personnel </w:t>
            </w:r>
            <w:r w:rsidRPr="00B76B48">
              <w:rPr>
                <w:spacing w:val="-5"/>
                <w:sz w:val="16"/>
              </w:rPr>
              <w:t xml:space="preserve">standard </w:t>
            </w:r>
            <w:r w:rsidRPr="00B76B48">
              <w:rPr>
                <w:spacing w:val="-4"/>
                <w:sz w:val="16"/>
              </w:rPr>
              <w:t>mais</w:t>
            </w:r>
            <w:r w:rsidRPr="00B76B48">
              <w:rPr>
                <w:spacing w:val="-28"/>
                <w:sz w:val="16"/>
              </w:rPr>
              <w:t xml:space="preserve"> </w:t>
            </w:r>
            <w:r w:rsidRPr="00B76B48">
              <w:rPr>
                <w:spacing w:val="-6"/>
                <w:sz w:val="16"/>
              </w:rPr>
              <w:t>cohérent.</w:t>
            </w:r>
          </w:p>
          <w:p w:rsidR="00213F88" w:rsidRPr="00B76B48" w:rsidRDefault="008F4EE9">
            <w:pPr>
              <w:pStyle w:val="TableParagraph"/>
              <w:numPr>
                <w:ilvl w:val="0"/>
                <w:numId w:val="8"/>
              </w:numPr>
              <w:tabs>
                <w:tab w:val="left" w:pos="285"/>
              </w:tabs>
              <w:spacing w:before="1"/>
              <w:ind w:right="245" w:hanging="213"/>
              <w:rPr>
                <w:sz w:val="16"/>
              </w:rPr>
            </w:pPr>
            <w:r w:rsidRPr="00B76B48">
              <w:rPr>
                <w:spacing w:val="-5"/>
                <w:sz w:val="16"/>
              </w:rPr>
              <w:t xml:space="preserve">Choix cohérents avec </w:t>
            </w:r>
            <w:r w:rsidRPr="00B76B48">
              <w:rPr>
                <w:spacing w:val="-3"/>
                <w:sz w:val="16"/>
              </w:rPr>
              <w:t xml:space="preserve">le </w:t>
            </w:r>
            <w:r w:rsidRPr="00B76B48">
              <w:rPr>
                <w:spacing w:val="-5"/>
                <w:sz w:val="16"/>
              </w:rPr>
              <w:t xml:space="preserve">thème </w:t>
            </w:r>
            <w:r w:rsidRPr="00B76B48">
              <w:rPr>
                <w:spacing w:val="-6"/>
                <w:sz w:val="16"/>
              </w:rPr>
              <w:t xml:space="preserve">d’entrainement </w:t>
            </w:r>
            <w:r w:rsidRPr="00B76B48">
              <w:rPr>
                <w:spacing w:val="-5"/>
                <w:sz w:val="16"/>
              </w:rPr>
              <w:t>choisi. Contenus</w:t>
            </w:r>
            <w:r w:rsidRPr="00B76B48">
              <w:rPr>
                <w:spacing w:val="-7"/>
                <w:sz w:val="16"/>
              </w:rPr>
              <w:t xml:space="preserve"> </w:t>
            </w:r>
            <w:r w:rsidRPr="00B76B48">
              <w:rPr>
                <w:spacing w:val="-3"/>
                <w:sz w:val="16"/>
              </w:rPr>
              <w:t>en</w:t>
            </w:r>
            <w:r w:rsidRPr="00B76B48">
              <w:rPr>
                <w:spacing w:val="-9"/>
                <w:sz w:val="16"/>
              </w:rPr>
              <w:t xml:space="preserve"> </w:t>
            </w:r>
            <w:r w:rsidRPr="00B76B48">
              <w:rPr>
                <w:spacing w:val="-4"/>
                <w:sz w:val="16"/>
              </w:rPr>
              <w:t>lien</w:t>
            </w:r>
            <w:r w:rsidRPr="00B76B48">
              <w:rPr>
                <w:spacing w:val="-9"/>
                <w:sz w:val="16"/>
              </w:rPr>
              <w:t xml:space="preserve"> </w:t>
            </w:r>
            <w:r w:rsidRPr="00B76B48">
              <w:rPr>
                <w:spacing w:val="-5"/>
                <w:sz w:val="16"/>
              </w:rPr>
              <w:t>avec</w:t>
            </w:r>
            <w:r w:rsidRPr="00B76B48">
              <w:rPr>
                <w:spacing w:val="-7"/>
                <w:sz w:val="16"/>
              </w:rPr>
              <w:t xml:space="preserve"> </w:t>
            </w:r>
            <w:r w:rsidRPr="00B76B48">
              <w:rPr>
                <w:spacing w:val="-3"/>
                <w:sz w:val="16"/>
              </w:rPr>
              <w:t>le</w:t>
            </w:r>
            <w:r w:rsidRPr="00B76B48">
              <w:rPr>
                <w:spacing w:val="-7"/>
                <w:sz w:val="16"/>
              </w:rPr>
              <w:t xml:space="preserve"> </w:t>
            </w:r>
            <w:r w:rsidRPr="00B76B48">
              <w:rPr>
                <w:spacing w:val="-5"/>
                <w:sz w:val="16"/>
              </w:rPr>
              <w:t>bilan</w:t>
            </w:r>
            <w:r w:rsidRPr="00B76B48">
              <w:rPr>
                <w:spacing w:val="-9"/>
                <w:sz w:val="16"/>
              </w:rPr>
              <w:t xml:space="preserve"> </w:t>
            </w:r>
            <w:r w:rsidRPr="00B76B48">
              <w:rPr>
                <w:spacing w:val="-3"/>
                <w:sz w:val="16"/>
              </w:rPr>
              <w:t>de</w:t>
            </w:r>
            <w:r w:rsidRPr="00B76B48">
              <w:rPr>
                <w:spacing w:val="-7"/>
                <w:sz w:val="16"/>
              </w:rPr>
              <w:t xml:space="preserve"> </w:t>
            </w:r>
            <w:r w:rsidRPr="00B76B48">
              <w:rPr>
                <w:spacing w:val="-3"/>
                <w:sz w:val="16"/>
              </w:rPr>
              <w:t>la</w:t>
            </w:r>
            <w:r w:rsidRPr="00B76B48">
              <w:rPr>
                <w:spacing w:val="-12"/>
                <w:sz w:val="16"/>
              </w:rPr>
              <w:t xml:space="preserve"> </w:t>
            </w:r>
            <w:r w:rsidRPr="00B76B48">
              <w:rPr>
                <w:spacing w:val="-5"/>
                <w:sz w:val="16"/>
              </w:rPr>
              <w:t>séance</w:t>
            </w:r>
            <w:r w:rsidRPr="00B76B48">
              <w:rPr>
                <w:spacing w:val="-7"/>
                <w:sz w:val="16"/>
              </w:rPr>
              <w:t xml:space="preserve"> </w:t>
            </w:r>
            <w:r w:rsidRPr="00B76B48">
              <w:rPr>
                <w:spacing w:val="-6"/>
                <w:sz w:val="16"/>
              </w:rPr>
              <w:t>précédente.</w:t>
            </w:r>
          </w:p>
          <w:p w:rsidR="00213F88" w:rsidRPr="00B76B48" w:rsidRDefault="00213F88">
            <w:pPr>
              <w:pStyle w:val="TableParagraph"/>
              <w:spacing w:before="8"/>
              <w:rPr>
                <w:b/>
                <w:i/>
                <w:sz w:val="15"/>
              </w:rPr>
            </w:pPr>
          </w:p>
          <w:p w:rsidR="00213F88" w:rsidRDefault="008F4EE9">
            <w:pPr>
              <w:pStyle w:val="TableParagraph"/>
              <w:spacing w:before="1"/>
              <w:ind w:left="1560" w:right="1532"/>
              <w:jc w:val="center"/>
              <w:rPr>
                <w:b/>
                <w:sz w:val="16"/>
              </w:rPr>
            </w:pPr>
            <w:r>
              <w:rPr>
                <w:b/>
                <w:sz w:val="16"/>
              </w:rPr>
              <w:t>1,5 à 2 points</w:t>
            </w:r>
          </w:p>
        </w:tc>
        <w:tc>
          <w:tcPr>
            <w:tcW w:w="3821" w:type="dxa"/>
          </w:tcPr>
          <w:p w:rsidR="00213F88" w:rsidRDefault="008F4EE9">
            <w:pPr>
              <w:pStyle w:val="TableParagraph"/>
              <w:numPr>
                <w:ilvl w:val="0"/>
                <w:numId w:val="7"/>
              </w:numPr>
              <w:tabs>
                <w:tab w:val="left" w:pos="285"/>
              </w:tabs>
              <w:spacing w:line="180" w:lineRule="exact"/>
              <w:ind w:hanging="213"/>
              <w:rPr>
                <w:sz w:val="16"/>
              </w:rPr>
            </w:pPr>
            <w:r>
              <w:rPr>
                <w:spacing w:val="-5"/>
                <w:sz w:val="16"/>
              </w:rPr>
              <w:t xml:space="preserve">Mobile </w:t>
            </w:r>
            <w:r>
              <w:rPr>
                <w:spacing w:val="-6"/>
                <w:sz w:val="16"/>
              </w:rPr>
              <w:t xml:space="preserve">personnalisé </w:t>
            </w:r>
            <w:r>
              <w:rPr>
                <w:spacing w:val="-4"/>
                <w:sz w:val="16"/>
              </w:rPr>
              <w:t>et</w:t>
            </w:r>
            <w:r>
              <w:rPr>
                <w:spacing w:val="-15"/>
                <w:sz w:val="16"/>
              </w:rPr>
              <w:t xml:space="preserve"> </w:t>
            </w:r>
            <w:r>
              <w:rPr>
                <w:spacing w:val="-6"/>
                <w:sz w:val="16"/>
              </w:rPr>
              <w:t>argumenté.</w:t>
            </w:r>
          </w:p>
          <w:p w:rsidR="00213F88" w:rsidRPr="00B76B48" w:rsidRDefault="008F4EE9">
            <w:pPr>
              <w:pStyle w:val="TableParagraph"/>
              <w:numPr>
                <w:ilvl w:val="0"/>
                <w:numId w:val="7"/>
              </w:numPr>
              <w:tabs>
                <w:tab w:val="left" w:pos="285"/>
              </w:tabs>
              <w:spacing w:before="1"/>
              <w:ind w:right="312" w:hanging="213"/>
              <w:rPr>
                <w:sz w:val="16"/>
              </w:rPr>
            </w:pPr>
            <w:r w:rsidRPr="00B76B48">
              <w:rPr>
                <w:spacing w:val="-5"/>
                <w:sz w:val="16"/>
              </w:rPr>
              <w:t xml:space="preserve">Choix adaptés </w:t>
            </w:r>
            <w:r w:rsidRPr="00B76B48">
              <w:rPr>
                <w:spacing w:val="-4"/>
                <w:sz w:val="16"/>
              </w:rPr>
              <w:t xml:space="preserve">aux </w:t>
            </w:r>
            <w:r w:rsidRPr="00B76B48">
              <w:rPr>
                <w:spacing w:val="-6"/>
                <w:sz w:val="16"/>
              </w:rPr>
              <w:t xml:space="preserve">ressources </w:t>
            </w:r>
            <w:r w:rsidRPr="00B76B48">
              <w:rPr>
                <w:spacing w:val="-3"/>
                <w:sz w:val="16"/>
              </w:rPr>
              <w:t xml:space="preserve">du </w:t>
            </w:r>
            <w:r w:rsidRPr="00B76B48">
              <w:rPr>
                <w:spacing w:val="-6"/>
                <w:sz w:val="16"/>
              </w:rPr>
              <w:t xml:space="preserve">candidat </w:t>
            </w:r>
            <w:r w:rsidRPr="00B76B48">
              <w:rPr>
                <w:spacing w:val="-4"/>
                <w:sz w:val="16"/>
              </w:rPr>
              <w:t xml:space="preserve">et </w:t>
            </w:r>
            <w:r w:rsidRPr="00B76B48">
              <w:rPr>
                <w:spacing w:val="-3"/>
                <w:sz w:val="16"/>
              </w:rPr>
              <w:t xml:space="preserve">au </w:t>
            </w:r>
            <w:r w:rsidRPr="00B76B48">
              <w:rPr>
                <w:spacing w:val="-4"/>
                <w:sz w:val="16"/>
              </w:rPr>
              <w:t xml:space="preserve">thème </w:t>
            </w:r>
            <w:r w:rsidRPr="00B76B48">
              <w:rPr>
                <w:spacing w:val="-6"/>
                <w:sz w:val="16"/>
              </w:rPr>
              <w:t>d’entrainement</w:t>
            </w:r>
            <w:r w:rsidRPr="00B76B48">
              <w:rPr>
                <w:spacing w:val="-18"/>
                <w:sz w:val="16"/>
              </w:rPr>
              <w:t xml:space="preserve"> </w:t>
            </w:r>
            <w:r w:rsidRPr="00B76B48">
              <w:rPr>
                <w:spacing w:val="-5"/>
                <w:sz w:val="16"/>
              </w:rPr>
              <w:t>choisi.</w:t>
            </w:r>
          </w:p>
          <w:p w:rsidR="00213F88" w:rsidRPr="00B76B48" w:rsidRDefault="00213F88">
            <w:pPr>
              <w:pStyle w:val="TableParagraph"/>
              <w:rPr>
                <w:b/>
                <w:i/>
                <w:sz w:val="18"/>
              </w:rPr>
            </w:pPr>
          </w:p>
          <w:p w:rsidR="00213F88" w:rsidRDefault="008F4EE9">
            <w:pPr>
              <w:pStyle w:val="TableParagraph"/>
              <w:spacing w:before="159" w:line="168" w:lineRule="exact"/>
              <w:ind w:left="1299" w:right="1270"/>
              <w:jc w:val="center"/>
              <w:rPr>
                <w:b/>
                <w:sz w:val="16"/>
              </w:rPr>
            </w:pPr>
            <w:r>
              <w:rPr>
                <w:b/>
                <w:sz w:val="16"/>
              </w:rPr>
              <w:t>2,5 à 3 points</w:t>
            </w:r>
          </w:p>
        </w:tc>
      </w:tr>
      <w:tr w:rsidR="00213F88">
        <w:trPr>
          <w:trHeight w:val="2390"/>
        </w:trPr>
        <w:tc>
          <w:tcPr>
            <w:tcW w:w="1133" w:type="dxa"/>
          </w:tcPr>
          <w:p w:rsidR="00213F88" w:rsidRDefault="00213F88">
            <w:pPr>
              <w:pStyle w:val="TableParagraph"/>
              <w:rPr>
                <w:b/>
                <w:i/>
                <w:sz w:val="18"/>
              </w:rPr>
            </w:pPr>
          </w:p>
          <w:p w:rsidR="00213F88" w:rsidRDefault="00213F88">
            <w:pPr>
              <w:pStyle w:val="TableParagraph"/>
              <w:rPr>
                <w:b/>
                <w:i/>
                <w:sz w:val="18"/>
              </w:rPr>
            </w:pPr>
          </w:p>
          <w:p w:rsidR="00213F88" w:rsidRDefault="00213F88">
            <w:pPr>
              <w:pStyle w:val="TableParagraph"/>
              <w:rPr>
                <w:b/>
                <w:i/>
                <w:sz w:val="18"/>
              </w:rPr>
            </w:pPr>
          </w:p>
          <w:p w:rsidR="00213F88" w:rsidRDefault="00213F88">
            <w:pPr>
              <w:pStyle w:val="TableParagraph"/>
              <w:rPr>
                <w:b/>
                <w:i/>
                <w:sz w:val="18"/>
              </w:rPr>
            </w:pPr>
          </w:p>
          <w:p w:rsidR="00213F88" w:rsidRDefault="00213F88">
            <w:pPr>
              <w:pStyle w:val="TableParagraph"/>
              <w:spacing w:before="5"/>
              <w:rPr>
                <w:b/>
                <w:i/>
                <w:sz w:val="23"/>
              </w:rPr>
            </w:pPr>
          </w:p>
          <w:p w:rsidR="00213F88" w:rsidRDefault="008F4EE9">
            <w:pPr>
              <w:pStyle w:val="TableParagraph"/>
              <w:spacing w:before="1"/>
              <w:ind w:left="198" w:right="172"/>
              <w:jc w:val="center"/>
              <w:rPr>
                <w:b/>
                <w:sz w:val="16"/>
              </w:rPr>
            </w:pPr>
            <w:r>
              <w:rPr>
                <w:b/>
                <w:sz w:val="16"/>
              </w:rPr>
              <w:t>14 points</w:t>
            </w:r>
          </w:p>
        </w:tc>
        <w:tc>
          <w:tcPr>
            <w:tcW w:w="2410" w:type="dxa"/>
          </w:tcPr>
          <w:p w:rsidR="00213F88" w:rsidRPr="00B76B48" w:rsidRDefault="00213F88">
            <w:pPr>
              <w:pStyle w:val="TableParagraph"/>
              <w:rPr>
                <w:b/>
                <w:i/>
                <w:sz w:val="18"/>
              </w:rPr>
            </w:pPr>
          </w:p>
          <w:p w:rsidR="00213F88" w:rsidRPr="00B76B48" w:rsidRDefault="00213F88">
            <w:pPr>
              <w:pStyle w:val="TableParagraph"/>
              <w:rPr>
                <w:b/>
                <w:i/>
                <w:sz w:val="18"/>
              </w:rPr>
            </w:pPr>
          </w:p>
          <w:p w:rsidR="00213F88" w:rsidRPr="00B76B48" w:rsidRDefault="00213F88">
            <w:pPr>
              <w:pStyle w:val="TableParagraph"/>
              <w:rPr>
                <w:b/>
                <w:i/>
                <w:sz w:val="18"/>
              </w:rPr>
            </w:pPr>
          </w:p>
          <w:p w:rsidR="00213F88" w:rsidRPr="00B76B48" w:rsidRDefault="00213F88">
            <w:pPr>
              <w:pStyle w:val="TableParagraph"/>
              <w:spacing w:before="5"/>
              <w:rPr>
                <w:b/>
                <w:i/>
                <w:sz w:val="25"/>
              </w:rPr>
            </w:pPr>
          </w:p>
          <w:p w:rsidR="00213F88" w:rsidRPr="00B76B48" w:rsidRDefault="008F4EE9">
            <w:pPr>
              <w:pStyle w:val="TableParagraph"/>
              <w:ind w:left="134" w:right="105"/>
              <w:jc w:val="center"/>
              <w:rPr>
                <w:sz w:val="16"/>
              </w:rPr>
            </w:pPr>
            <w:r w:rsidRPr="00B76B48">
              <w:rPr>
                <w:b/>
                <w:spacing w:val="-5"/>
                <w:sz w:val="16"/>
              </w:rPr>
              <w:t xml:space="preserve">Produire </w:t>
            </w:r>
            <w:r w:rsidRPr="00B76B48">
              <w:rPr>
                <w:spacing w:val="-3"/>
                <w:sz w:val="16"/>
              </w:rPr>
              <w:t xml:space="preserve">un </w:t>
            </w:r>
            <w:r w:rsidRPr="00B76B48">
              <w:rPr>
                <w:spacing w:val="-5"/>
                <w:sz w:val="16"/>
              </w:rPr>
              <w:t xml:space="preserve">effort adapté </w:t>
            </w:r>
            <w:r w:rsidRPr="00B76B48">
              <w:rPr>
                <w:sz w:val="16"/>
              </w:rPr>
              <w:t xml:space="preserve">à </w:t>
            </w:r>
            <w:r w:rsidRPr="00B76B48">
              <w:rPr>
                <w:spacing w:val="-4"/>
                <w:sz w:val="16"/>
              </w:rPr>
              <w:t xml:space="preserve">ses </w:t>
            </w:r>
            <w:r w:rsidRPr="00B76B48">
              <w:rPr>
                <w:spacing w:val="-6"/>
                <w:sz w:val="16"/>
              </w:rPr>
              <w:t xml:space="preserve">ressources </w:t>
            </w:r>
            <w:r w:rsidRPr="00B76B48">
              <w:rPr>
                <w:spacing w:val="-4"/>
                <w:sz w:val="16"/>
              </w:rPr>
              <w:t xml:space="preserve">et </w:t>
            </w:r>
            <w:r w:rsidRPr="00B76B48">
              <w:rPr>
                <w:spacing w:val="-3"/>
                <w:sz w:val="16"/>
              </w:rPr>
              <w:t xml:space="preserve">au </w:t>
            </w:r>
            <w:r w:rsidRPr="00B76B48">
              <w:rPr>
                <w:spacing w:val="-4"/>
                <w:sz w:val="16"/>
              </w:rPr>
              <w:t xml:space="preserve">thème </w:t>
            </w:r>
            <w:r w:rsidRPr="00B76B48">
              <w:rPr>
                <w:spacing w:val="-6"/>
                <w:sz w:val="16"/>
              </w:rPr>
              <w:t>d’entrainement poursuivi.</w:t>
            </w:r>
          </w:p>
        </w:tc>
        <w:tc>
          <w:tcPr>
            <w:tcW w:w="4256" w:type="dxa"/>
          </w:tcPr>
          <w:p w:rsidR="00213F88" w:rsidRDefault="008F4EE9">
            <w:pPr>
              <w:pStyle w:val="TableParagraph"/>
              <w:numPr>
                <w:ilvl w:val="0"/>
                <w:numId w:val="6"/>
              </w:numPr>
              <w:tabs>
                <w:tab w:val="left" w:pos="285"/>
              </w:tabs>
              <w:spacing w:line="180" w:lineRule="exact"/>
              <w:rPr>
                <w:sz w:val="16"/>
              </w:rPr>
            </w:pPr>
            <w:r>
              <w:rPr>
                <w:spacing w:val="-6"/>
                <w:sz w:val="16"/>
              </w:rPr>
              <w:t xml:space="preserve">Échauffement inexistant, inconsistant </w:t>
            </w:r>
            <w:r>
              <w:rPr>
                <w:spacing w:val="-3"/>
                <w:sz w:val="16"/>
              </w:rPr>
              <w:t>ou</w:t>
            </w:r>
            <w:r>
              <w:rPr>
                <w:spacing w:val="-11"/>
                <w:sz w:val="16"/>
              </w:rPr>
              <w:t xml:space="preserve"> </w:t>
            </w:r>
            <w:r>
              <w:rPr>
                <w:spacing w:val="-6"/>
                <w:sz w:val="16"/>
              </w:rPr>
              <w:t>incohérent</w:t>
            </w:r>
          </w:p>
          <w:p w:rsidR="00213F88" w:rsidRPr="00B76B48" w:rsidRDefault="008F4EE9">
            <w:pPr>
              <w:pStyle w:val="TableParagraph"/>
              <w:numPr>
                <w:ilvl w:val="0"/>
                <w:numId w:val="6"/>
              </w:numPr>
              <w:tabs>
                <w:tab w:val="left" w:pos="285"/>
              </w:tabs>
              <w:spacing w:line="183" w:lineRule="exact"/>
              <w:rPr>
                <w:sz w:val="16"/>
              </w:rPr>
            </w:pPr>
            <w:r w:rsidRPr="00B76B48">
              <w:rPr>
                <w:spacing w:val="-6"/>
                <w:sz w:val="16"/>
              </w:rPr>
              <w:t xml:space="preserve">Engagement visuellement insuffisant </w:t>
            </w:r>
            <w:r w:rsidRPr="00B76B48">
              <w:rPr>
                <w:spacing w:val="-4"/>
                <w:sz w:val="16"/>
              </w:rPr>
              <w:t>(ou</w:t>
            </w:r>
            <w:r w:rsidRPr="00B76B48">
              <w:rPr>
                <w:spacing w:val="-17"/>
                <w:sz w:val="16"/>
              </w:rPr>
              <w:t xml:space="preserve"> </w:t>
            </w:r>
            <w:r w:rsidRPr="00B76B48">
              <w:rPr>
                <w:spacing w:val="-5"/>
                <w:sz w:val="16"/>
              </w:rPr>
              <w:t>feint)</w:t>
            </w:r>
          </w:p>
          <w:p w:rsidR="00213F88" w:rsidRPr="00B76B48" w:rsidRDefault="008F4EE9">
            <w:pPr>
              <w:pStyle w:val="TableParagraph"/>
              <w:numPr>
                <w:ilvl w:val="0"/>
                <w:numId w:val="6"/>
              </w:numPr>
              <w:tabs>
                <w:tab w:val="left" w:pos="285"/>
              </w:tabs>
              <w:spacing w:before="1" w:line="183" w:lineRule="exact"/>
              <w:rPr>
                <w:sz w:val="16"/>
              </w:rPr>
            </w:pPr>
            <w:r w:rsidRPr="00B76B48">
              <w:rPr>
                <w:spacing w:val="-5"/>
                <w:sz w:val="16"/>
              </w:rPr>
              <w:t xml:space="preserve">Allures </w:t>
            </w:r>
            <w:r w:rsidRPr="00B76B48">
              <w:rPr>
                <w:spacing w:val="-6"/>
                <w:sz w:val="16"/>
              </w:rPr>
              <w:t xml:space="preserve">(accélérations </w:t>
            </w:r>
            <w:r w:rsidRPr="00B76B48">
              <w:rPr>
                <w:spacing w:val="-3"/>
                <w:sz w:val="16"/>
              </w:rPr>
              <w:t xml:space="preserve">ou </w:t>
            </w:r>
            <w:r w:rsidRPr="00B76B48">
              <w:rPr>
                <w:spacing w:val="-6"/>
                <w:sz w:val="16"/>
              </w:rPr>
              <w:t xml:space="preserve">décélérations) </w:t>
            </w:r>
            <w:r w:rsidRPr="00B76B48">
              <w:rPr>
                <w:spacing w:val="-4"/>
                <w:sz w:val="16"/>
              </w:rPr>
              <w:t>mal</w:t>
            </w:r>
            <w:r w:rsidRPr="00B76B48">
              <w:rPr>
                <w:spacing w:val="-23"/>
                <w:sz w:val="16"/>
              </w:rPr>
              <w:t xml:space="preserve"> </w:t>
            </w:r>
            <w:r w:rsidRPr="00B76B48">
              <w:rPr>
                <w:spacing w:val="-5"/>
                <w:sz w:val="16"/>
              </w:rPr>
              <w:t>maîtrisées.</w:t>
            </w:r>
          </w:p>
          <w:p w:rsidR="00213F88" w:rsidRPr="00B76B48" w:rsidRDefault="008F4EE9">
            <w:pPr>
              <w:pStyle w:val="TableParagraph"/>
              <w:numPr>
                <w:ilvl w:val="0"/>
                <w:numId w:val="6"/>
              </w:numPr>
              <w:tabs>
                <w:tab w:val="left" w:pos="285"/>
              </w:tabs>
              <w:spacing w:line="183" w:lineRule="exact"/>
              <w:rPr>
                <w:sz w:val="16"/>
              </w:rPr>
            </w:pPr>
            <w:r w:rsidRPr="00B76B48">
              <w:rPr>
                <w:b/>
                <w:spacing w:val="-5"/>
                <w:sz w:val="16"/>
              </w:rPr>
              <w:t>Plus</w:t>
            </w:r>
            <w:r w:rsidRPr="00B76B48">
              <w:rPr>
                <w:b/>
                <w:spacing w:val="-10"/>
                <w:sz w:val="16"/>
              </w:rPr>
              <w:t xml:space="preserve"> </w:t>
            </w:r>
            <w:r w:rsidRPr="00B76B48">
              <w:rPr>
                <w:b/>
                <w:spacing w:val="-3"/>
                <w:sz w:val="16"/>
              </w:rPr>
              <w:t>de</w:t>
            </w:r>
            <w:r w:rsidRPr="00B76B48">
              <w:rPr>
                <w:b/>
                <w:spacing w:val="-12"/>
                <w:sz w:val="16"/>
              </w:rPr>
              <w:t xml:space="preserve"> </w:t>
            </w:r>
            <w:r w:rsidRPr="00B76B48">
              <w:rPr>
                <w:b/>
                <w:sz w:val="16"/>
              </w:rPr>
              <w:t>8</w:t>
            </w:r>
            <w:r w:rsidRPr="00B76B48">
              <w:rPr>
                <w:b/>
                <w:spacing w:val="-12"/>
                <w:sz w:val="16"/>
              </w:rPr>
              <w:t xml:space="preserve"> </w:t>
            </w:r>
            <w:r w:rsidRPr="00B76B48">
              <w:rPr>
                <w:b/>
                <w:spacing w:val="-5"/>
                <w:sz w:val="16"/>
              </w:rPr>
              <w:t>passages</w:t>
            </w:r>
            <w:r w:rsidRPr="00B76B48">
              <w:rPr>
                <w:b/>
                <w:spacing w:val="-11"/>
                <w:sz w:val="16"/>
              </w:rPr>
              <w:t xml:space="preserve"> </w:t>
            </w:r>
            <w:r w:rsidRPr="00B76B48">
              <w:rPr>
                <w:sz w:val="16"/>
              </w:rPr>
              <w:t>«</w:t>
            </w:r>
            <w:r w:rsidRPr="00B76B48">
              <w:rPr>
                <w:spacing w:val="-10"/>
                <w:sz w:val="16"/>
              </w:rPr>
              <w:t xml:space="preserve"> </w:t>
            </w:r>
            <w:r w:rsidRPr="00B76B48">
              <w:rPr>
                <w:spacing w:val="-5"/>
                <w:sz w:val="16"/>
              </w:rPr>
              <w:t>hors</w:t>
            </w:r>
            <w:r w:rsidRPr="00B76B48">
              <w:rPr>
                <w:spacing w:val="-10"/>
                <w:sz w:val="16"/>
              </w:rPr>
              <w:t xml:space="preserve"> </w:t>
            </w:r>
            <w:r w:rsidRPr="00B76B48">
              <w:rPr>
                <w:spacing w:val="-5"/>
                <w:sz w:val="16"/>
              </w:rPr>
              <w:t>zone</w:t>
            </w:r>
            <w:r w:rsidRPr="00B76B48">
              <w:rPr>
                <w:spacing w:val="-10"/>
                <w:sz w:val="16"/>
              </w:rPr>
              <w:t xml:space="preserve"> </w:t>
            </w:r>
            <w:r w:rsidRPr="00B76B48">
              <w:rPr>
                <w:spacing w:val="-8"/>
                <w:sz w:val="16"/>
              </w:rPr>
              <w:t>».</w:t>
            </w:r>
          </w:p>
          <w:p w:rsidR="00213F88" w:rsidRPr="00B76B48" w:rsidRDefault="008F4EE9">
            <w:pPr>
              <w:pStyle w:val="TableParagraph"/>
              <w:numPr>
                <w:ilvl w:val="0"/>
                <w:numId w:val="6"/>
              </w:numPr>
              <w:tabs>
                <w:tab w:val="left" w:pos="285"/>
              </w:tabs>
              <w:ind w:right="711"/>
              <w:rPr>
                <w:sz w:val="16"/>
              </w:rPr>
            </w:pPr>
            <w:r w:rsidRPr="00B76B48">
              <w:rPr>
                <w:spacing w:val="-5"/>
                <w:sz w:val="16"/>
              </w:rPr>
              <w:t xml:space="preserve">Temps </w:t>
            </w:r>
            <w:r w:rsidRPr="00B76B48">
              <w:rPr>
                <w:spacing w:val="-3"/>
                <w:sz w:val="16"/>
              </w:rPr>
              <w:t xml:space="preserve">de </w:t>
            </w:r>
            <w:r w:rsidRPr="00B76B48">
              <w:rPr>
                <w:spacing w:val="-6"/>
                <w:sz w:val="16"/>
              </w:rPr>
              <w:t xml:space="preserve">récupération </w:t>
            </w:r>
            <w:r w:rsidRPr="00B76B48">
              <w:rPr>
                <w:spacing w:val="-4"/>
                <w:sz w:val="16"/>
              </w:rPr>
              <w:t xml:space="preserve">non </w:t>
            </w:r>
            <w:r w:rsidRPr="00B76B48">
              <w:rPr>
                <w:spacing w:val="-6"/>
                <w:sz w:val="16"/>
              </w:rPr>
              <w:t xml:space="preserve">respectés </w:t>
            </w:r>
            <w:r w:rsidRPr="00B76B48">
              <w:rPr>
                <w:spacing w:val="-3"/>
                <w:sz w:val="16"/>
              </w:rPr>
              <w:t xml:space="preserve">ou </w:t>
            </w:r>
            <w:r w:rsidRPr="00B76B48">
              <w:rPr>
                <w:spacing w:val="-4"/>
                <w:sz w:val="16"/>
              </w:rPr>
              <w:t xml:space="preserve">trop </w:t>
            </w:r>
            <w:r w:rsidRPr="00B76B48">
              <w:rPr>
                <w:spacing w:val="-3"/>
                <w:sz w:val="16"/>
              </w:rPr>
              <w:t xml:space="preserve">de </w:t>
            </w:r>
            <w:r w:rsidRPr="00B76B48">
              <w:rPr>
                <w:spacing w:val="-6"/>
                <w:sz w:val="16"/>
              </w:rPr>
              <w:t>récupération</w:t>
            </w:r>
            <w:r w:rsidRPr="00B76B48">
              <w:rPr>
                <w:spacing w:val="-12"/>
                <w:sz w:val="16"/>
              </w:rPr>
              <w:t xml:space="preserve"> </w:t>
            </w:r>
            <w:r w:rsidRPr="00B76B48">
              <w:rPr>
                <w:spacing w:val="-6"/>
                <w:sz w:val="16"/>
              </w:rPr>
              <w:t>passive.</w:t>
            </w:r>
          </w:p>
          <w:p w:rsidR="00213F88" w:rsidRPr="00B76B48" w:rsidRDefault="008F4EE9">
            <w:pPr>
              <w:pStyle w:val="TableParagraph"/>
              <w:numPr>
                <w:ilvl w:val="0"/>
                <w:numId w:val="6"/>
              </w:numPr>
              <w:tabs>
                <w:tab w:val="left" w:pos="285"/>
              </w:tabs>
              <w:spacing w:line="183" w:lineRule="exact"/>
              <w:rPr>
                <w:sz w:val="16"/>
              </w:rPr>
            </w:pPr>
            <w:r w:rsidRPr="00B76B48">
              <w:rPr>
                <w:spacing w:val="-5"/>
                <w:sz w:val="16"/>
              </w:rPr>
              <w:t>Arrêt</w:t>
            </w:r>
            <w:r w:rsidRPr="00B76B48">
              <w:rPr>
                <w:spacing w:val="-9"/>
                <w:sz w:val="16"/>
              </w:rPr>
              <w:t xml:space="preserve"> </w:t>
            </w:r>
            <w:r w:rsidRPr="00B76B48">
              <w:rPr>
                <w:spacing w:val="-6"/>
                <w:sz w:val="16"/>
              </w:rPr>
              <w:t>prématuré</w:t>
            </w:r>
            <w:r w:rsidRPr="00B76B48">
              <w:rPr>
                <w:spacing w:val="-9"/>
                <w:sz w:val="16"/>
              </w:rPr>
              <w:t xml:space="preserve"> </w:t>
            </w:r>
            <w:r w:rsidRPr="00B76B48">
              <w:rPr>
                <w:spacing w:val="-3"/>
                <w:sz w:val="16"/>
              </w:rPr>
              <w:t>de</w:t>
            </w:r>
            <w:r w:rsidRPr="00B76B48">
              <w:rPr>
                <w:spacing w:val="-11"/>
                <w:sz w:val="16"/>
              </w:rPr>
              <w:t xml:space="preserve"> </w:t>
            </w:r>
            <w:r w:rsidRPr="00B76B48">
              <w:rPr>
                <w:spacing w:val="-3"/>
                <w:sz w:val="16"/>
              </w:rPr>
              <w:t>la</w:t>
            </w:r>
            <w:r w:rsidRPr="00B76B48">
              <w:rPr>
                <w:spacing w:val="-11"/>
                <w:sz w:val="16"/>
              </w:rPr>
              <w:t xml:space="preserve"> </w:t>
            </w:r>
            <w:r w:rsidRPr="00B76B48">
              <w:rPr>
                <w:spacing w:val="-5"/>
                <w:sz w:val="16"/>
              </w:rPr>
              <w:t>séance</w:t>
            </w:r>
            <w:r w:rsidRPr="00B76B48">
              <w:rPr>
                <w:spacing w:val="-9"/>
                <w:sz w:val="16"/>
              </w:rPr>
              <w:t xml:space="preserve"> </w:t>
            </w:r>
            <w:r w:rsidRPr="00B76B48">
              <w:rPr>
                <w:spacing w:val="-3"/>
                <w:sz w:val="16"/>
              </w:rPr>
              <w:t>ou</w:t>
            </w:r>
            <w:r w:rsidRPr="00B76B48">
              <w:rPr>
                <w:spacing w:val="-11"/>
                <w:sz w:val="16"/>
              </w:rPr>
              <w:t xml:space="preserve"> </w:t>
            </w:r>
            <w:r w:rsidRPr="00B76B48">
              <w:rPr>
                <w:spacing w:val="-5"/>
                <w:sz w:val="16"/>
              </w:rPr>
              <w:t>pas</w:t>
            </w:r>
            <w:r w:rsidRPr="00B76B48">
              <w:rPr>
                <w:spacing w:val="-9"/>
                <w:sz w:val="16"/>
              </w:rPr>
              <w:t xml:space="preserve"> </w:t>
            </w:r>
            <w:r w:rsidRPr="00B76B48">
              <w:rPr>
                <w:spacing w:val="-6"/>
                <w:sz w:val="16"/>
              </w:rPr>
              <w:t>d’adaptation</w:t>
            </w:r>
          </w:p>
          <w:p w:rsidR="00213F88" w:rsidRPr="00B76B48" w:rsidRDefault="008F4EE9">
            <w:pPr>
              <w:pStyle w:val="TableParagraph"/>
              <w:numPr>
                <w:ilvl w:val="0"/>
                <w:numId w:val="6"/>
              </w:numPr>
              <w:tabs>
                <w:tab w:val="left" w:pos="285"/>
              </w:tabs>
              <w:spacing w:line="183" w:lineRule="exact"/>
              <w:rPr>
                <w:sz w:val="16"/>
              </w:rPr>
            </w:pPr>
            <w:r w:rsidRPr="00B76B48">
              <w:rPr>
                <w:spacing w:val="-6"/>
                <w:sz w:val="16"/>
              </w:rPr>
              <w:t xml:space="preserve">Régulations incohérentes </w:t>
            </w:r>
            <w:r w:rsidRPr="00B76B48">
              <w:rPr>
                <w:spacing w:val="-3"/>
                <w:sz w:val="16"/>
              </w:rPr>
              <w:t xml:space="preserve">au </w:t>
            </w:r>
            <w:r w:rsidRPr="00B76B48">
              <w:rPr>
                <w:spacing w:val="-5"/>
                <w:sz w:val="16"/>
              </w:rPr>
              <w:t xml:space="preserve">regard </w:t>
            </w:r>
            <w:r w:rsidRPr="00B76B48">
              <w:rPr>
                <w:spacing w:val="-4"/>
                <w:sz w:val="16"/>
              </w:rPr>
              <w:t xml:space="preserve">des </w:t>
            </w:r>
            <w:r w:rsidRPr="00B76B48">
              <w:rPr>
                <w:spacing w:val="-6"/>
                <w:sz w:val="16"/>
              </w:rPr>
              <w:t>effets</w:t>
            </w:r>
            <w:r w:rsidRPr="00B76B48">
              <w:rPr>
                <w:spacing w:val="-4"/>
                <w:sz w:val="16"/>
              </w:rPr>
              <w:t xml:space="preserve"> </w:t>
            </w:r>
            <w:r w:rsidRPr="00B76B48">
              <w:rPr>
                <w:spacing w:val="-6"/>
                <w:sz w:val="16"/>
              </w:rPr>
              <w:t>recherchés.</w:t>
            </w:r>
          </w:p>
          <w:p w:rsidR="00213F88" w:rsidRPr="00B76B48" w:rsidRDefault="008F4EE9">
            <w:pPr>
              <w:pStyle w:val="TableParagraph"/>
              <w:numPr>
                <w:ilvl w:val="0"/>
                <w:numId w:val="6"/>
              </w:numPr>
              <w:tabs>
                <w:tab w:val="left" w:pos="285"/>
              </w:tabs>
              <w:spacing w:before="1"/>
              <w:ind w:right="76"/>
              <w:rPr>
                <w:sz w:val="16"/>
              </w:rPr>
            </w:pPr>
            <w:r w:rsidRPr="00B76B48">
              <w:rPr>
                <w:spacing w:val="-6"/>
                <w:sz w:val="16"/>
              </w:rPr>
              <w:t xml:space="preserve">Principes techniques </w:t>
            </w:r>
            <w:r w:rsidRPr="00B76B48">
              <w:rPr>
                <w:spacing w:val="-3"/>
                <w:sz w:val="16"/>
              </w:rPr>
              <w:t xml:space="preserve">de </w:t>
            </w:r>
            <w:r w:rsidRPr="00B76B48">
              <w:rPr>
                <w:spacing w:val="-5"/>
                <w:sz w:val="16"/>
              </w:rPr>
              <w:t xml:space="preserve">course </w:t>
            </w:r>
            <w:r w:rsidRPr="00B76B48">
              <w:rPr>
                <w:spacing w:val="-6"/>
                <w:sz w:val="16"/>
              </w:rPr>
              <w:t xml:space="preserve">(placement </w:t>
            </w:r>
            <w:r w:rsidRPr="00B76B48">
              <w:rPr>
                <w:spacing w:val="-3"/>
                <w:sz w:val="16"/>
              </w:rPr>
              <w:t xml:space="preserve">du </w:t>
            </w:r>
            <w:r w:rsidRPr="00B76B48">
              <w:rPr>
                <w:spacing w:val="-5"/>
                <w:sz w:val="16"/>
              </w:rPr>
              <w:t xml:space="preserve">buste, action des </w:t>
            </w:r>
            <w:r w:rsidRPr="00B76B48">
              <w:rPr>
                <w:spacing w:val="-6"/>
                <w:sz w:val="16"/>
              </w:rPr>
              <w:t xml:space="preserve">bras, </w:t>
            </w:r>
            <w:r w:rsidRPr="00B76B48">
              <w:rPr>
                <w:spacing w:val="-5"/>
                <w:sz w:val="16"/>
              </w:rPr>
              <w:t xml:space="preserve">foulée,..) </w:t>
            </w:r>
            <w:r w:rsidRPr="00B76B48">
              <w:rPr>
                <w:spacing w:val="-4"/>
                <w:sz w:val="16"/>
              </w:rPr>
              <w:t xml:space="preserve">et </w:t>
            </w:r>
            <w:r w:rsidRPr="00B76B48">
              <w:rPr>
                <w:spacing w:val="-5"/>
                <w:sz w:val="16"/>
              </w:rPr>
              <w:t xml:space="preserve">gestion d'effort </w:t>
            </w:r>
            <w:r w:rsidRPr="00B76B48">
              <w:rPr>
                <w:spacing w:val="-6"/>
                <w:sz w:val="16"/>
              </w:rPr>
              <w:t>(échauffement, resp</w:t>
            </w:r>
            <w:r w:rsidRPr="00B76B48">
              <w:rPr>
                <w:spacing w:val="-6"/>
                <w:sz w:val="16"/>
              </w:rPr>
              <w:t xml:space="preserve">iration, récupération, étirements) </w:t>
            </w:r>
            <w:r w:rsidRPr="00B76B48">
              <w:rPr>
                <w:spacing w:val="-4"/>
                <w:sz w:val="16"/>
              </w:rPr>
              <w:t xml:space="preserve">pas </w:t>
            </w:r>
            <w:r w:rsidRPr="00B76B48">
              <w:rPr>
                <w:spacing w:val="-3"/>
                <w:sz w:val="16"/>
              </w:rPr>
              <w:t xml:space="preserve">ou </w:t>
            </w:r>
            <w:r w:rsidRPr="00B76B48">
              <w:rPr>
                <w:spacing w:val="-5"/>
                <w:sz w:val="16"/>
              </w:rPr>
              <w:t xml:space="preserve">très </w:t>
            </w:r>
            <w:r w:rsidRPr="00B76B48">
              <w:rPr>
                <w:spacing w:val="-4"/>
                <w:sz w:val="16"/>
              </w:rPr>
              <w:t xml:space="preserve">peu </w:t>
            </w:r>
            <w:r w:rsidRPr="00B76B48">
              <w:rPr>
                <w:spacing w:val="-6"/>
                <w:sz w:val="16"/>
              </w:rPr>
              <w:t>appliqués.</w:t>
            </w:r>
          </w:p>
          <w:p w:rsidR="00213F88" w:rsidRDefault="008F4EE9">
            <w:pPr>
              <w:pStyle w:val="TableParagraph"/>
              <w:spacing w:line="166" w:lineRule="exact"/>
              <w:ind w:left="1672" w:right="1643"/>
              <w:jc w:val="center"/>
              <w:rPr>
                <w:b/>
                <w:sz w:val="16"/>
              </w:rPr>
            </w:pPr>
            <w:r>
              <w:rPr>
                <w:b/>
                <w:sz w:val="16"/>
              </w:rPr>
              <w:t>0 à 7 points</w:t>
            </w:r>
          </w:p>
        </w:tc>
        <w:tc>
          <w:tcPr>
            <w:tcW w:w="4258" w:type="dxa"/>
          </w:tcPr>
          <w:p w:rsidR="00213F88" w:rsidRDefault="008F4EE9">
            <w:pPr>
              <w:pStyle w:val="TableParagraph"/>
              <w:numPr>
                <w:ilvl w:val="0"/>
                <w:numId w:val="5"/>
              </w:numPr>
              <w:tabs>
                <w:tab w:val="left" w:pos="285"/>
              </w:tabs>
              <w:spacing w:line="180" w:lineRule="exact"/>
              <w:ind w:hanging="213"/>
              <w:rPr>
                <w:sz w:val="16"/>
              </w:rPr>
            </w:pPr>
            <w:r>
              <w:rPr>
                <w:spacing w:val="-6"/>
                <w:sz w:val="16"/>
              </w:rPr>
              <w:t xml:space="preserve">Échauffement </w:t>
            </w:r>
            <w:r>
              <w:rPr>
                <w:spacing w:val="-5"/>
                <w:sz w:val="16"/>
              </w:rPr>
              <w:t xml:space="preserve">structuré </w:t>
            </w:r>
            <w:r>
              <w:rPr>
                <w:spacing w:val="-4"/>
                <w:sz w:val="16"/>
              </w:rPr>
              <w:t>et</w:t>
            </w:r>
            <w:r>
              <w:rPr>
                <w:spacing w:val="-18"/>
                <w:sz w:val="16"/>
              </w:rPr>
              <w:t xml:space="preserve"> </w:t>
            </w:r>
            <w:r>
              <w:rPr>
                <w:spacing w:val="-6"/>
                <w:sz w:val="16"/>
              </w:rPr>
              <w:t>standard.</w:t>
            </w:r>
          </w:p>
          <w:p w:rsidR="00213F88" w:rsidRPr="00B76B48" w:rsidRDefault="008F4EE9">
            <w:pPr>
              <w:pStyle w:val="TableParagraph"/>
              <w:numPr>
                <w:ilvl w:val="0"/>
                <w:numId w:val="5"/>
              </w:numPr>
              <w:tabs>
                <w:tab w:val="left" w:pos="285"/>
              </w:tabs>
              <w:ind w:right="144" w:hanging="213"/>
              <w:rPr>
                <w:sz w:val="16"/>
              </w:rPr>
            </w:pPr>
            <w:r w:rsidRPr="00B76B48">
              <w:rPr>
                <w:spacing w:val="-6"/>
                <w:sz w:val="16"/>
              </w:rPr>
              <w:t xml:space="preserve">Engagement </w:t>
            </w:r>
            <w:r w:rsidRPr="00B76B48">
              <w:rPr>
                <w:spacing w:val="-5"/>
                <w:sz w:val="16"/>
              </w:rPr>
              <w:t xml:space="preserve">réel visible dans </w:t>
            </w:r>
            <w:r w:rsidRPr="00B76B48">
              <w:rPr>
                <w:spacing w:val="-4"/>
                <w:sz w:val="16"/>
              </w:rPr>
              <w:t xml:space="preserve">une </w:t>
            </w:r>
            <w:r w:rsidRPr="00B76B48">
              <w:rPr>
                <w:spacing w:val="-5"/>
                <w:sz w:val="16"/>
              </w:rPr>
              <w:t>zone d’effort optimale quelle</w:t>
            </w:r>
            <w:r w:rsidRPr="00B76B48">
              <w:rPr>
                <w:spacing w:val="-8"/>
                <w:sz w:val="16"/>
              </w:rPr>
              <w:t xml:space="preserve"> </w:t>
            </w:r>
            <w:r w:rsidRPr="00B76B48">
              <w:rPr>
                <w:spacing w:val="-4"/>
                <w:sz w:val="16"/>
              </w:rPr>
              <w:t>que</w:t>
            </w:r>
            <w:r w:rsidRPr="00B76B48">
              <w:rPr>
                <w:spacing w:val="-10"/>
                <w:sz w:val="16"/>
              </w:rPr>
              <w:t xml:space="preserve"> </w:t>
            </w:r>
            <w:r w:rsidRPr="00B76B48">
              <w:rPr>
                <w:spacing w:val="-5"/>
                <w:sz w:val="16"/>
              </w:rPr>
              <w:t>soit</w:t>
            </w:r>
            <w:r w:rsidRPr="00B76B48">
              <w:rPr>
                <w:spacing w:val="-8"/>
                <w:sz w:val="16"/>
              </w:rPr>
              <w:t xml:space="preserve"> </w:t>
            </w:r>
            <w:r w:rsidRPr="00B76B48">
              <w:rPr>
                <w:spacing w:val="-3"/>
                <w:sz w:val="16"/>
              </w:rPr>
              <w:t>la</w:t>
            </w:r>
            <w:r w:rsidRPr="00B76B48">
              <w:rPr>
                <w:spacing w:val="-10"/>
                <w:sz w:val="16"/>
              </w:rPr>
              <w:t xml:space="preserve"> </w:t>
            </w:r>
            <w:r w:rsidRPr="00B76B48">
              <w:rPr>
                <w:spacing w:val="-5"/>
                <w:sz w:val="16"/>
              </w:rPr>
              <w:t>forme</w:t>
            </w:r>
            <w:r w:rsidRPr="00B76B48">
              <w:rPr>
                <w:spacing w:val="-8"/>
                <w:sz w:val="16"/>
              </w:rPr>
              <w:t xml:space="preserve"> </w:t>
            </w:r>
            <w:r w:rsidRPr="00B76B48">
              <w:rPr>
                <w:spacing w:val="-3"/>
                <w:sz w:val="16"/>
              </w:rPr>
              <w:t>de</w:t>
            </w:r>
            <w:r w:rsidRPr="00B76B48">
              <w:rPr>
                <w:spacing w:val="-10"/>
                <w:sz w:val="16"/>
              </w:rPr>
              <w:t xml:space="preserve"> </w:t>
            </w:r>
            <w:r w:rsidRPr="00B76B48">
              <w:rPr>
                <w:spacing w:val="-5"/>
                <w:sz w:val="16"/>
              </w:rPr>
              <w:t>travail</w:t>
            </w:r>
            <w:r w:rsidRPr="00B76B48">
              <w:rPr>
                <w:spacing w:val="-6"/>
                <w:sz w:val="16"/>
              </w:rPr>
              <w:t xml:space="preserve"> retenue</w:t>
            </w:r>
            <w:r w:rsidRPr="00B76B48">
              <w:rPr>
                <w:spacing w:val="-8"/>
                <w:sz w:val="16"/>
              </w:rPr>
              <w:t xml:space="preserve"> </w:t>
            </w:r>
            <w:r w:rsidRPr="00B76B48">
              <w:rPr>
                <w:spacing w:val="-3"/>
                <w:sz w:val="16"/>
              </w:rPr>
              <w:t>et</w:t>
            </w:r>
            <w:r w:rsidRPr="00B76B48">
              <w:rPr>
                <w:spacing w:val="-8"/>
                <w:sz w:val="16"/>
              </w:rPr>
              <w:t xml:space="preserve"> </w:t>
            </w:r>
            <w:r w:rsidRPr="00B76B48">
              <w:rPr>
                <w:spacing w:val="-3"/>
                <w:sz w:val="16"/>
              </w:rPr>
              <w:t>le</w:t>
            </w:r>
            <w:r w:rsidRPr="00B76B48">
              <w:rPr>
                <w:spacing w:val="-10"/>
                <w:sz w:val="16"/>
              </w:rPr>
              <w:t xml:space="preserve"> </w:t>
            </w:r>
            <w:r w:rsidRPr="00B76B48">
              <w:rPr>
                <w:spacing w:val="-5"/>
                <w:sz w:val="16"/>
              </w:rPr>
              <w:t>thème</w:t>
            </w:r>
            <w:r w:rsidRPr="00B76B48">
              <w:rPr>
                <w:spacing w:val="-8"/>
                <w:sz w:val="16"/>
              </w:rPr>
              <w:t xml:space="preserve"> </w:t>
            </w:r>
            <w:r w:rsidRPr="00B76B48">
              <w:rPr>
                <w:spacing w:val="-5"/>
                <w:sz w:val="16"/>
              </w:rPr>
              <w:t xml:space="preserve">visé </w:t>
            </w:r>
            <w:r w:rsidRPr="00B76B48">
              <w:rPr>
                <w:spacing w:val="-6"/>
                <w:sz w:val="16"/>
              </w:rPr>
              <w:t xml:space="preserve">(rougeur, transpiration, </w:t>
            </w:r>
            <w:r w:rsidRPr="00B76B48">
              <w:rPr>
                <w:spacing w:val="-5"/>
                <w:sz w:val="16"/>
              </w:rPr>
              <w:t xml:space="preserve">visage </w:t>
            </w:r>
            <w:r w:rsidRPr="00B76B48">
              <w:rPr>
                <w:spacing w:val="-6"/>
                <w:sz w:val="16"/>
              </w:rPr>
              <w:t xml:space="preserve">marqué, essoufflement en </w:t>
            </w:r>
            <w:r w:rsidRPr="00B76B48">
              <w:rPr>
                <w:spacing w:val="-5"/>
                <w:sz w:val="16"/>
              </w:rPr>
              <w:t xml:space="preserve">fonction </w:t>
            </w:r>
            <w:r w:rsidRPr="00B76B48">
              <w:rPr>
                <w:spacing w:val="-4"/>
                <w:sz w:val="16"/>
              </w:rPr>
              <w:t xml:space="preserve">des </w:t>
            </w:r>
            <w:r w:rsidRPr="00B76B48">
              <w:rPr>
                <w:spacing w:val="-5"/>
                <w:sz w:val="16"/>
              </w:rPr>
              <w:t xml:space="preserve">formes </w:t>
            </w:r>
            <w:r w:rsidRPr="00B76B48">
              <w:rPr>
                <w:spacing w:val="-3"/>
                <w:sz w:val="16"/>
              </w:rPr>
              <w:t xml:space="preserve">de </w:t>
            </w:r>
            <w:r w:rsidRPr="00B76B48">
              <w:rPr>
                <w:spacing w:val="-5"/>
                <w:sz w:val="16"/>
              </w:rPr>
              <w:t xml:space="preserve">travail, baisse </w:t>
            </w:r>
            <w:r w:rsidRPr="00B76B48">
              <w:rPr>
                <w:spacing w:val="-3"/>
                <w:sz w:val="16"/>
              </w:rPr>
              <w:t xml:space="preserve">de </w:t>
            </w:r>
            <w:r w:rsidRPr="00B76B48">
              <w:rPr>
                <w:spacing w:val="-5"/>
                <w:sz w:val="16"/>
              </w:rPr>
              <w:t xml:space="preserve">tonicité, </w:t>
            </w:r>
            <w:r w:rsidRPr="00B76B48">
              <w:rPr>
                <w:spacing w:val="-6"/>
                <w:sz w:val="16"/>
              </w:rPr>
              <w:t xml:space="preserve">dégradation </w:t>
            </w:r>
            <w:r w:rsidRPr="00B76B48">
              <w:rPr>
                <w:spacing w:val="-3"/>
                <w:sz w:val="16"/>
              </w:rPr>
              <w:t xml:space="preserve">de la </w:t>
            </w:r>
            <w:r w:rsidRPr="00B76B48">
              <w:rPr>
                <w:spacing w:val="-6"/>
                <w:sz w:val="16"/>
              </w:rPr>
              <w:t>foulée,</w:t>
            </w:r>
            <w:r w:rsidRPr="00B76B48">
              <w:rPr>
                <w:spacing w:val="-32"/>
                <w:sz w:val="16"/>
              </w:rPr>
              <w:t xml:space="preserve"> </w:t>
            </w:r>
            <w:r w:rsidRPr="00B76B48">
              <w:rPr>
                <w:spacing w:val="-5"/>
                <w:sz w:val="16"/>
              </w:rPr>
              <w:t>etc.)</w:t>
            </w:r>
          </w:p>
          <w:p w:rsidR="00213F88" w:rsidRPr="00B76B48" w:rsidRDefault="008F4EE9">
            <w:pPr>
              <w:pStyle w:val="TableParagraph"/>
              <w:numPr>
                <w:ilvl w:val="0"/>
                <w:numId w:val="5"/>
              </w:numPr>
              <w:tabs>
                <w:tab w:val="left" w:pos="285"/>
              </w:tabs>
              <w:spacing w:line="182" w:lineRule="exact"/>
              <w:ind w:hanging="213"/>
              <w:rPr>
                <w:sz w:val="16"/>
              </w:rPr>
            </w:pPr>
            <w:r w:rsidRPr="00B76B48">
              <w:rPr>
                <w:b/>
                <w:sz w:val="16"/>
              </w:rPr>
              <w:t>3</w:t>
            </w:r>
            <w:r w:rsidRPr="00B76B48">
              <w:rPr>
                <w:b/>
                <w:spacing w:val="-10"/>
                <w:sz w:val="16"/>
              </w:rPr>
              <w:t xml:space="preserve"> </w:t>
            </w:r>
            <w:r w:rsidRPr="00B76B48">
              <w:rPr>
                <w:b/>
                <w:sz w:val="16"/>
              </w:rPr>
              <w:t>à</w:t>
            </w:r>
            <w:r w:rsidRPr="00B76B48">
              <w:rPr>
                <w:b/>
                <w:spacing w:val="-10"/>
                <w:sz w:val="16"/>
              </w:rPr>
              <w:t xml:space="preserve"> </w:t>
            </w:r>
            <w:r w:rsidRPr="00B76B48">
              <w:rPr>
                <w:b/>
                <w:sz w:val="16"/>
              </w:rPr>
              <w:t>8</w:t>
            </w:r>
            <w:r w:rsidRPr="00B76B48">
              <w:rPr>
                <w:b/>
                <w:spacing w:val="-12"/>
                <w:sz w:val="16"/>
              </w:rPr>
              <w:t xml:space="preserve"> </w:t>
            </w:r>
            <w:r w:rsidRPr="00B76B48">
              <w:rPr>
                <w:b/>
                <w:spacing w:val="-5"/>
                <w:sz w:val="16"/>
              </w:rPr>
              <w:t>passages</w:t>
            </w:r>
            <w:r w:rsidRPr="00B76B48">
              <w:rPr>
                <w:b/>
                <w:spacing w:val="-11"/>
                <w:sz w:val="16"/>
              </w:rPr>
              <w:t xml:space="preserve"> </w:t>
            </w:r>
            <w:r w:rsidRPr="00B76B48">
              <w:rPr>
                <w:spacing w:val="-4"/>
                <w:sz w:val="16"/>
              </w:rPr>
              <w:t>non</w:t>
            </w:r>
            <w:r w:rsidRPr="00B76B48">
              <w:rPr>
                <w:spacing w:val="-12"/>
                <w:sz w:val="16"/>
              </w:rPr>
              <w:t xml:space="preserve"> </w:t>
            </w:r>
            <w:r w:rsidRPr="00B76B48">
              <w:rPr>
                <w:spacing w:val="-6"/>
                <w:sz w:val="16"/>
              </w:rPr>
              <w:t>assurés</w:t>
            </w:r>
            <w:r w:rsidRPr="00B76B48">
              <w:rPr>
                <w:spacing w:val="-8"/>
                <w:sz w:val="16"/>
              </w:rPr>
              <w:t xml:space="preserve"> </w:t>
            </w:r>
            <w:r w:rsidRPr="00B76B48">
              <w:rPr>
                <w:spacing w:val="-5"/>
                <w:sz w:val="16"/>
              </w:rPr>
              <w:t>dans</w:t>
            </w:r>
            <w:r w:rsidRPr="00B76B48">
              <w:rPr>
                <w:spacing w:val="-10"/>
                <w:sz w:val="16"/>
              </w:rPr>
              <w:t xml:space="preserve"> </w:t>
            </w:r>
            <w:r w:rsidRPr="00B76B48">
              <w:rPr>
                <w:spacing w:val="-5"/>
                <w:sz w:val="16"/>
              </w:rPr>
              <w:t>les</w:t>
            </w:r>
            <w:r w:rsidRPr="00B76B48">
              <w:rPr>
                <w:spacing w:val="-10"/>
                <w:sz w:val="16"/>
              </w:rPr>
              <w:t xml:space="preserve"> </w:t>
            </w:r>
            <w:r w:rsidRPr="00B76B48">
              <w:rPr>
                <w:spacing w:val="-5"/>
                <w:sz w:val="16"/>
              </w:rPr>
              <w:t>temps.</w:t>
            </w:r>
          </w:p>
          <w:p w:rsidR="00213F88" w:rsidRDefault="008F4EE9">
            <w:pPr>
              <w:pStyle w:val="TableParagraph"/>
              <w:numPr>
                <w:ilvl w:val="0"/>
                <w:numId w:val="5"/>
              </w:numPr>
              <w:tabs>
                <w:tab w:val="left" w:pos="285"/>
              </w:tabs>
              <w:ind w:hanging="213"/>
              <w:rPr>
                <w:sz w:val="16"/>
              </w:rPr>
            </w:pPr>
            <w:r>
              <w:rPr>
                <w:spacing w:val="-6"/>
                <w:sz w:val="16"/>
              </w:rPr>
              <w:t>Récupérations</w:t>
            </w:r>
            <w:r>
              <w:rPr>
                <w:spacing w:val="-10"/>
                <w:sz w:val="16"/>
              </w:rPr>
              <w:t xml:space="preserve"> </w:t>
            </w:r>
            <w:r>
              <w:rPr>
                <w:spacing w:val="-5"/>
                <w:sz w:val="16"/>
              </w:rPr>
              <w:t>actives.</w:t>
            </w:r>
          </w:p>
          <w:p w:rsidR="00213F88" w:rsidRDefault="008F4EE9">
            <w:pPr>
              <w:pStyle w:val="TableParagraph"/>
              <w:numPr>
                <w:ilvl w:val="0"/>
                <w:numId w:val="5"/>
              </w:numPr>
              <w:tabs>
                <w:tab w:val="left" w:pos="285"/>
              </w:tabs>
              <w:ind w:hanging="213"/>
              <w:rPr>
                <w:sz w:val="16"/>
              </w:rPr>
            </w:pPr>
            <w:r>
              <w:rPr>
                <w:spacing w:val="-6"/>
                <w:sz w:val="16"/>
              </w:rPr>
              <w:t xml:space="preserve">Adaptations éventuelles </w:t>
            </w:r>
            <w:r>
              <w:rPr>
                <w:spacing w:val="-4"/>
                <w:sz w:val="16"/>
              </w:rPr>
              <w:t>mais</w:t>
            </w:r>
            <w:r>
              <w:rPr>
                <w:spacing w:val="-16"/>
                <w:sz w:val="16"/>
              </w:rPr>
              <w:t xml:space="preserve"> </w:t>
            </w:r>
            <w:r>
              <w:rPr>
                <w:spacing w:val="-6"/>
                <w:sz w:val="16"/>
              </w:rPr>
              <w:t>hésitantes.</w:t>
            </w:r>
          </w:p>
          <w:p w:rsidR="00213F88" w:rsidRDefault="008F4EE9">
            <w:pPr>
              <w:pStyle w:val="TableParagraph"/>
              <w:numPr>
                <w:ilvl w:val="0"/>
                <w:numId w:val="5"/>
              </w:numPr>
              <w:tabs>
                <w:tab w:val="left" w:pos="285"/>
              </w:tabs>
              <w:ind w:hanging="213"/>
              <w:rPr>
                <w:sz w:val="16"/>
              </w:rPr>
            </w:pPr>
            <w:r>
              <w:rPr>
                <w:spacing w:val="-6"/>
                <w:sz w:val="16"/>
              </w:rPr>
              <w:t>Consignes techniques partiellemen</w:t>
            </w:r>
            <w:r>
              <w:rPr>
                <w:spacing w:val="-6"/>
                <w:sz w:val="16"/>
              </w:rPr>
              <w:t>t</w:t>
            </w:r>
            <w:r>
              <w:rPr>
                <w:spacing w:val="-11"/>
                <w:sz w:val="16"/>
              </w:rPr>
              <w:t xml:space="preserve"> </w:t>
            </w:r>
            <w:r>
              <w:rPr>
                <w:spacing w:val="-6"/>
                <w:sz w:val="16"/>
              </w:rPr>
              <w:t>appliquées.</w:t>
            </w:r>
          </w:p>
          <w:p w:rsidR="00213F88" w:rsidRDefault="00213F88">
            <w:pPr>
              <w:pStyle w:val="TableParagraph"/>
              <w:spacing w:before="8"/>
              <w:rPr>
                <w:b/>
                <w:i/>
                <w:sz w:val="15"/>
              </w:rPr>
            </w:pPr>
          </w:p>
          <w:p w:rsidR="00213F88" w:rsidRDefault="008F4EE9">
            <w:pPr>
              <w:pStyle w:val="TableParagraph"/>
              <w:spacing w:before="1"/>
              <w:ind w:left="1563" w:right="1532"/>
              <w:jc w:val="center"/>
              <w:rPr>
                <w:b/>
                <w:sz w:val="16"/>
              </w:rPr>
            </w:pPr>
            <w:r>
              <w:rPr>
                <w:b/>
                <w:sz w:val="16"/>
              </w:rPr>
              <w:t>7,5 à 10 points</w:t>
            </w:r>
          </w:p>
        </w:tc>
        <w:tc>
          <w:tcPr>
            <w:tcW w:w="3821" w:type="dxa"/>
          </w:tcPr>
          <w:p w:rsidR="00213F88" w:rsidRPr="00B76B48" w:rsidRDefault="008F4EE9">
            <w:pPr>
              <w:pStyle w:val="TableParagraph"/>
              <w:numPr>
                <w:ilvl w:val="0"/>
                <w:numId w:val="4"/>
              </w:numPr>
              <w:tabs>
                <w:tab w:val="left" w:pos="285"/>
              </w:tabs>
              <w:spacing w:line="237" w:lineRule="auto"/>
              <w:ind w:right="684" w:hanging="213"/>
              <w:rPr>
                <w:sz w:val="16"/>
              </w:rPr>
            </w:pPr>
            <w:r w:rsidRPr="00B76B48">
              <w:rPr>
                <w:spacing w:val="-6"/>
                <w:sz w:val="16"/>
              </w:rPr>
              <w:t xml:space="preserve">Échauffement </w:t>
            </w:r>
            <w:r w:rsidRPr="00B76B48">
              <w:rPr>
                <w:spacing w:val="-5"/>
                <w:sz w:val="16"/>
              </w:rPr>
              <w:t xml:space="preserve">complet, </w:t>
            </w:r>
            <w:r w:rsidRPr="00B76B48">
              <w:rPr>
                <w:spacing w:val="-6"/>
                <w:sz w:val="16"/>
              </w:rPr>
              <w:t>continu, progressif, personnalisé.</w:t>
            </w:r>
          </w:p>
          <w:p w:rsidR="00213F88" w:rsidRPr="00B76B48" w:rsidRDefault="008F4EE9">
            <w:pPr>
              <w:pStyle w:val="TableParagraph"/>
              <w:numPr>
                <w:ilvl w:val="0"/>
                <w:numId w:val="4"/>
              </w:numPr>
              <w:tabs>
                <w:tab w:val="left" w:pos="285"/>
              </w:tabs>
              <w:spacing w:before="2" w:line="183" w:lineRule="exact"/>
              <w:ind w:hanging="213"/>
              <w:rPr>
                <w:sz w:val="16"/>
              </w:rPr>
            </w:pPr>
            <w:r w:rsidRPr="00B76B48">
              <w:rPr>
                <w:spacing w:val="-6"/>
                <w:sz w:val="16"/>
              </w:rPr>
              <w:t xml:space="preserve">Engagement </w:t>
            </w:r>
            <w:r w:rsidRPr="00B76B48">
              <w:rPr>
                <w:spacing w:val="-5"/>
                <w:sz w:val="16"/>
              </w:rPr>
              <w:t xml:space="preserve">maximal dans </w:t>
            </w:r>
            <w:r w:rsidRPr="00B76B48">
              <w:rPr>
                <w:spacing w:val="-3"/>
                <w:sz w:val="16"/>
              </w:rPr>
              <w:t xml:space="preserve">la </w:t>
            </w:r>
            <w:r w:rsidRPr="00B76B48">
              <w:rPr>
                <w:spacing w:val="-5"/>
                <w:sz w:val="16"/>
              </w:rPr>
              <w:t>zone d’effort</w:t>
            </w:r>
            <w:r w:rsidRPr="00B76B48">
              <w:rPr>
                <w:spacing w:val="-26"/>
                <w:sz w:val="16"/>
              </w:rPr>
              <w:t xml:space="preserve"> </w:t>
            </w:r>
            <w:r w:rsidRPr="00B76B48">
              <w:rPr>
                <w:spacing w:val="-5"/>
                <w:sz w:val="16"/>
              </w:rPr>
              <w:t>ciblée.</w:t>
            </w:r>
          </w:p>
          <w:p w:rsidR="00213F88" w:rsidRPr="00B76B48" w:rsidRDefault="008F4EE9">
            <w:pPr>
              <w:pStyle w:val="TableParagraph"/>
              <w:numPr>
                <w:ilvl w:val="0"/>
                <w:numId w:val="4"/>
              </w:numPr>
              <w:tabs>
                <w:tab w:val="left" w:pos="285"/>
              </w:tabs>
              <w:spacing w:line="183" w:lineRule="exact"/>
              <w:ind w:hanging="213"/>
              <w:rPr>
                <w:sz w:val="16"/>
              </w:rPr>
            </w:pPr>
            <w:r w:rsidRPr="00B76B48">
              <w:rPr>
                <w:b/>
                <w:spacing w:val="-5"/>
                <w:sz w:val="16"/>
              </w:rPr>
              <w:t>Moins</w:t>
            </w:r>
            <w:r w:rsidRPr="00B76B48">
              <w:rPr>
                <w:b/>
                <w:spacing w:val="-12"/>
                <w:sz w:val="16"/>
              </w:rPr>
              <w:t xml:space="preserve"> </w:t>
            </w:r>
            <w:r w:rsidRPr="00B76B48">
              <w:rPr>
                <w:b/>
                <w:spacing w:val="-3"/>
                <w:sz w:val="16"/>
              </w:rPr>
              <w:t>de</w:t>
            </w:r>
            <w:r w:rsidRPr="00B76B48">
              <w:rPr>
                <w:b/>
                <w:spacing w:val="-10"/>
                <w:sz w:val="16"/>
              </w:rPr>
              <w:t xml:space="preserve"> </w:t>
            </w:r>
            <w:r w:rsidRPr="00B76B48">
              <w:rPr>
                <w:b/>
                <w:sz w:val="16"/>
              </w:rPr>
              <w:t>3</w:t>
            </w:r>
            <w:r w:rsidRPr="00B76B48">
              <w:rPr>
                <w:b/>
                <w:spacing w:val="-12"/>
                <w:sz w:val="16"/>
              </w:rPr>
              <w:t xml:space="preserve"> </w:t>
            </w:r>
            <w:r w:rsidRPr="00B76B48">
              <w:rPr>
                <w:b/>
                <w:spacing w:val="-6"/>
                <w:sz w:val="16"/>
              </w:rPr>
              <w:t>passages</w:t>
            </w:r>
            <w:r w:rsidRPr="00B76B48">
              <w:rPr>
                <w:b/>
                <w:spacing w:val="-8"/>
                <w:sz w:val="16"/>
              </w:rPr>
              <w:t xml:space="preserve"> </w:t>
            </w:r>
            <w:r w:rsidRPr="00B76B48">
              <w:rPr>
                <w:b/>
                <w:sz w:val="16"/>
              </w:rPr>
              <w:t>«</w:t>
            </w:r>
            <w:r w:rsidRPr="00B76B48">
              <w:rPr>
                <w:b/>
                <w:spacing w:val="-12"/>
                <w:sz w:val="16"/>
              </w:rPr>
              <w:t xml:space="preserve"> </w:t>
            </w:r>
            <w:r w:rsidRPr="00B76B48">
              <w:rPr>
                <w:spacing w:val="-5"/>
                <w:sz w:val="16"/>
              </w:rPr>
              <w:t>hors</w:t>
            </w:r>
            <w:r w:rsidRPr="00B76B48">
              <w:rPr>
                <w:spacing w:val="-10"/>
                <w:sz w:val="16"/>
              </w:rPr>
              <w:t xml:space="preserve"> </w:t>
            </w:r>
            <w:r w:rsidRPr="00B76B48">
              <w:rPr>
                <w:spacing w:val="-5"/>
                <w:sz w:val="16"/>
              </w:rPr>
              <w:t>zone</w:t>
            </w:r>
            <w:r w:rsidRPr="00B76B48">
              <w:rPr>
                <w:spacing w:val="-10"/>
                <w:sz w:val="16"/>
              </w:rPr>
              <w:t xml:space="preserve"> </w:t>
            </w:r>
            <w:r w:rsidRPr="00B76B48">
              <w:rPr>
                <w:spacing w:val="-4"/>
                <w:sz w:val="16"/>
              </w:rPr>
              <w:t>».</w:t>
            </w:r>
          </w:p>
          <w:p w:rsidR="00213F88" w:rsidRPr="00B76B48" w:rsidRDefault="008F4EE9">
            <w:pPr>
              <w:pStyle w:val="TableParagraph"/>
              <w:numPr>
                <w:ilvl w:val="0"/>
                <w:numId w:val="4"/>
              </w:numPr>
              <w:tabs>
                <w:tab w:val="left" w:pos="285"/>
              </w:tabs>
              <w:spacing w:before="1"/>
              <w:ind w:right="209" w:hanging="213"/>
              <w:rPr>
                <w:sz w:val="16"/>
              </w:rPr>
            </w:pPr>
            <w:r w:rsidRPr="00B76B48">
              <w:rPr>
                <w:spacing w:val="-5"/>
                <w:sz w:val="16"/>
              </w:rPr>
              <w:t xml:space="preserve">Temps </w:t>
            </w:r>
            <w:r w:rsidRPr="00B76B48">
              <w:rPr>
                <w:spacing w:val="-3"/>
                <w:sz w:val="16"/>
              </w:rPr>
              <w:t xml:space="preserve">de </w:t>
            </w:r>
            <w:r w:rsidRPr="00B76B48">
              <w:rPr>
                <w:spacing w:val="-6"/>
                <w:sz w:val="16"/>
              </w:rPr>
              <w:t xml:space="preserve">récupération réduits </w:t>
            </w:r>
            <w:r w:rsidRPr="00B76B48">
              <w:rPr>
                <w:sz w:val="16"/>
              </w:rPr>
              <w:t xml:space="preserve">à </w:t>
            </w:r>
            <w:r w:rsidRPr="00B76B48">
              <w:rPr>
                <w:spacing w:val="-5"/>
                <w:sz w:val="16"/>
              </w:rPr>
              <w:t xml:space="preserve">leur minimum </w:t>
            </w:r>
            <w:r w:rsidRPr="00B76B48">
              <w:rPr>
                <w:spacing w:val="-3"/>
                <w:sz w:val="16"/>
              </w:rPr>
              <w:t xml:space="preserve">en </w:t>
            </w:r>
            <w:r w:rsidRPr="00B76B48">
              <w:rPr>
                <w:spacing w:val="-5"/>
                <w:sz w:val="16"/>
              </w:rPr>
              <w:t>fonction</w:t>
            </w:r>
            <w:r w:rsidRPr="00B76B48">
              <w:rPr>
                <w:spacing w:val="-12"/>
                <w:sz w:val="16"/>
              </w:rPr>
              <w:t xml:space="preserve"> </w:t>
            </w:r>
            <w:r w:rsidRPr="00B76B48">
              <w:rPr>
                <w:spacing w:val="-3"/>
                <w:sz w:val="16"/>
              </w:rPr>
              <w:t>de</w:t>
            </w:r>
            <w:r w:rsidRPr="00B76B48">
              <w:rPr>
                <w:spacing w:val="-12"/>
                <w:sz w:val="16"/>
              </w:rPr>
              <w:t xml:space="preserve"> </w:t>
            </w:r>
            <w:r w:rsidRPr="00B76B48">
              <w:rPr>
                <w:spacing w:val="-3"/>
                <w:sz w:val="16"/>
              </w:rPr>
              <w:t>la</w:t>
            </w:r>
            <w:r w:rsidRPr="00B76B48">
              <w:rPr>
                <w:spacing w:val="-12"/>
                <w:sz w:val="16"/>
              </w:rPr>
              <w:t xml:space="preserve"> </w:t>
            </w:r>
            <w:r w:rsidRPr="00B76B48">
              <w:rPr>
                <w:spacing w:val="-4"/>
                <w:sz w:val="16"/>
              </w:rPr>
              <w:t>forme</w:t>
            </w:r>
            <w:r w:rsidRPr="00B76B48">
              <w:rPr>
                <w:spacing w:val="-12"/>
                <w:sz w:val="16"/>
              </w:rPr>
              <w:t xml:space="preserve"> </w:t>
            </w:r>
            <w:r w:rsidRPr="00B76B48">
              <w:rPr>
                <w:spacing w:val="-3"/>
                <w:sz w:val="16"/>
              </w:rPr>
              <w:t>de</w:t>
            </w:r>
            <w:r w:rsidRPr="00B76B48">
              <w:rPr>
                <w:spacing w:val="-12"/>
                <w:sz w:val="16"/>
              </w:rPr>
              <w:t xml:space="preserve"> </w:t>
            </w:r>
            <w:r w:rsidRPr="00B76B48">
              <w:rPr>
                <w:spacing w:val="-5"/>
                <w:sz w:val="16"/>
              </w:rPr>
              <w:t>travail</w:t>
            </w:r>
            <w:r w:rsidRPr="00B76B48">
              <w:rPr>
                <w:spacing w:val="-11"/>
                <w:sz w:val="16"/>
              </w:rPr>
              <w:t xml:space="preserve"> </w:t>
            </w:r>
            <w:r w:rsidRPr="00B76B48">
              <w:rPr>
                <w:spacing w:val="-6"/>
                <w:sz w:val="16"/>
              </w:rPr>
              <w:t>retenue.</w:t>
            </w:r>
          </w:p>
          <w:p w:rsidR="00213F88" w:rsidRPr="00B76B48" w:rsidRDefault="008F4EE9">
            <w:pPr>
              <w:pStyle w:val="TableParagraph"/>
              <w:numPr>
                <w:ilvl w:val="0"/>
                <w:numId w:val="4"/>
              </w:numPr>
              <w:tabs>
                <w:tab w:val="left" w:pos="285"/>
              </w:tabs>
              <w:spacing w:line="183" w:lineRule="exact"/>
              <w:ind w:hanging="213"/>
              <w:rPr>
                <w:sz w:val="16"/>
              </w:rPr>
            </w:pPr>
            <w:r w:rsidRPr="00B76B48">
              <w:rPr>
                <w:spacing w:val="-6"/>
                <w:sz w:val="16"/>
              </w:rPr>
              <w:t xml:space="preserve">Adaptations éventuelles </w:t>
            </w:r>
            <w:r w:rsidRPr="00B76B48">
              <w:rPr>
                <w:spacing w:val="-5"/>
                <w:sz w:val="16"/>
              </w:rPr>
              <w:t xml:space="preserve">rapides </w:t>
            </w:r>
            <w:r w:rsidRPr="00B76B48">
              <w:rPr>
                <w:spacing w:val="-4"/>
                <w:sz w:val="16"/>
              </w:rPr>
              <w:t>et</w:t>
            </w:r>
            <w:r w:rsidRPr="00B76B48">
              <w:rPr>
                <w:spacing w:val="-11"/>
                <w:sz w:val="16"/>
              </w:rPr>
              <w:t xml:space="preserve"> </w:t>
            </w:r>
            <w:r w:rsidRPr="00B76B48">
              <w:rPr>
                <w:spacing w:val="-6"/>
                <w:sz w:val="16"/>
              </w:rPr>
              <w:t>pertinentes.</w:t>
            </w:r>
          </w:p>
          <w:p w:rsidR="00213F88" w:rsidRPr="00B76B48" w:rsidRDefault="008F4EE9">
            <w:pPr>
              <w:pStyle w:val="TableParagraph"/>
              <w:numPr>
                <w:ilvl w:val="0"/>
                <w:numId w:val="4"/>
              </w:numPr>
              <w:tabs>
                <w:tab w:val="left" w:pos="285"/>
              </w:tabs>
              <w:ind w:right="607" w:hanging="213"/>
              <w:rPr>
                <w:sz w:val="16"/>
              </w:rPr>
            </w:pPr>
            <w:r w:rsidRPr="00B76B48">
              <w:rPr>
                <w:spacing w:val="-5"/>
                <w:sz w:val="16"/>
              </w:rPr>
              <w:t xml:space="preserve">Effort </w:t>
            </w:r>
            <w:r w:rsidRPr="00B76B48">
              <w:rPr>
                <w:spacing w:val="-6"/>
                <w:sz w:val="16"/>
              </w:rPr>
              <w:t xml:space="preserve">d’application </w:t>
            </w:r>
            <w:r w:rsidRPr="00B76B48">
              <w:rPr>
                <w:spacing w:val="-5"/>
                <w:sz w:val="16"/>
              </w:rPr>
              <w:t xml:space="preserve">constante des </w:t>
            </w:r>
            <w:r w:rsidRPr="00B76B48">
              <w:rPr>
                <w:spacing w:val="-6"/>
                <w:sz w:val="16"/>
              </w:rPr>
              <w:t xml:space="preserve">consignes </w:t>
            </w:r>
            <w:r w:rsidRPr="00B76B48">
              <w:rPr>
                <w:spacing w:val="-5"/>
                <w:sz w:val="16"/>
              </w:rPr>
              <w:t>d’efficacité</w:t>
            </w:r>
          </w:p>
          <w:p w:rsidR="00213F88" w:rsidRPr="00B76B48" w:rsidRDefault="00213F88">
            <w:pPr>
              <w:pStyle w:val="TableParagraph"/>
              <w:rPr>
                <w:b/>
                <w:i/>
                <w:sz w:val="18"/>
              </w:rPr>
            </w:pPr>
          </w:p>
          <w:p w:rsidR="00213F88" w:rsidRPr="00B76B48" w:rsidRDefault="00213F88">
            <w:pPr>
              <w:pStyle w:val="TableParagraph"/>
              <w:rPr>
                <w:b/>
                <w:i/>
                <w:sz w:val="18"/>
              </w:rPr>
            </w:pPr>
          </w:p>
          <w:p w:rsidR="00213F88" w:rsidRDefault="008F4EE9">
            <w:pPr>
              <w:pStyle w:val="TableParagraph"/>
              <w:spacing w:before="138" w:line="168" w:lineRule="exact"/>
              <w:ind w:left="1299" w:right="1270"/>
              <w:jc w:val="center"/>
              <w:rPr>
                <w:b/>
                <w:sz w:val="16"/>
              </w:rPr>
            </w:pPr>
            <w:r>
              <w:rPr>
                <w:b/>
                <w:sz w:val="16"/>
              </w:rPr>
              <w:t>10,5 à 14 points</w:t>
            </w:r>
          </w:p>
        </w:tc>
      </w:tr>
      <w:tr w:rsidR="00213F88">
        <w:trPr>
          <w:trHeight w:val="1105"/>
        </w:trPr>
        <w:tc>
          <w:tcPr>
            <w:tcW w:w="1133" w:type="dxa"/>
          </w:tcPr>
          <w:p w:rsidR="00213F88" w:rsidRDefault="00213F88">
            <w:pPr>
              <w:pStyle w:val="TableParagraph"/>
              <w:rPr>
                <w:b/>
                <w:i/>
                <w:sz w:val="18"/>
              </w:rPr>
            </w:pPr>
          </w:p>
          <w:p w:rsidR="00213F88" w:rsidRDefault="00213F88">
            <w:pPr>
              <w:pStyle w:val="TableParagraph"/>
              <w:spacing w:before="5"/>
              <w:rPr>
                <w:b/>
                <w:i/>
                <w:sz w:val="21"/>
              </w:rPr>
            </w:pPr>
          </w:p>
          <w:p w:rsidR="00213F88" w:rsidRDefault="008F4EE9">
            <w:pPr>
              <w:pStyle w:val="TableParagraph"/>
              <w:spacing w:before="1"/>
              <w:ind w:left="198" w:right="169"/>
              <w:jc w:val="center"/>
              <w:rPr>
                <w:b/>
                <w:sz w:val="16"/>
              </w:rPr>
            </w:pPr>
            <w:r>
              <w:rPr>
                <w:b/>
                <w:sz w:val="16"/>
              </w:rPr>
              <w:t>3 points</w:t>
            </w:r>
          </w:p>
        </w:tc>
        <w:tc>
          <w:tcPr>
            <w:tcW w:w="2410" w:type="dxa"/>
          </w:tcPr>
          <w:p w:rsidR="00213F88" w:rsidRPr="00B76B48" w:rsidRDefault="008F4EE9">
            <w:pPr>
              <w:pStyle w:val="TableParagraph"/>
              <w:ind w:left="188" w:right="160" w:firstLine="5"/>
              <w:jc w:val="center"/>
              <w:rPr>
                <w:sz w:val="16"/>
              </w:rPr>
            </w:pPr>
            <w:r w:rsidRPr="00B76B48">
              <w:rPr>
                <w:b/>
                <w:spacing w:val="-6"/>
                <w:sz w:val="16"/>
              </w:rPr>
              <w:t xml:space="preserve">Analyser </w:t>
            </w:r>
            <w:r w:rsidRPr="00B76B48">
              <w:rPr>
                <w:spacing w:val="-3"/>
                <w:sz w:val="16"/>
              </w:rPr>
              <w:t xml:space="preserve">de </w:t>
            </w:r>
            <w:r w:rsidRPr="00B76B48">
              <w:rPr>
                <w:spacing w:val="-4"/>
                <w:sz w:val="16"/>
              </w:rPr>
              <w:t xml:space="preserve">façon </w:t>
            </w:r>
            <w:r w:rsidRPr="00B76B48">
              <w:rPr>
                <w:spacing w:val="-6"/>
                <w:sz w:val="16"/>
              </w:rPr>
              <w:t xml:space="preserve">explicite </w:t>
            </w:r>
            <w:r w:rsidRPr="00B76B48">
              <w:rPr>
                <w:sz w:val="16"/>
              </w:rPr>
              <w:t xml:space="preserve">sa </w:t>
            </w:r>
            <w:r w:rsidRPr="00B76B48">
              <w:rPr>
                <w:spacing w:val="-6"/>
                <w:sz w:val="16"/>
              </w:rPr>
              <w:t xml:space="preserve">prestation. </w:t>
            </w:r>
            <w:r w:rsidRPr="00B76B48">
              <w:rPr>
                <w:spacing w:val="-3"/>
                <w:sz w:val="16"/>
              </w:rPr>
              <w:t xml:space="preserve">En fin de </w:t>
            </w:r>
            <w:r w:rsidRPr="00B76B48">
              <w:rPr>
                <w:spacing w:val="-5"/>
                <w:sz w:val="16"/>
              </w:rPr>
              <w:t xml:space="preserve">séance, effectuer </w:t>
            </w:r>
            <w:r w:rsidRPr="00B76B48">
              <w:rPr>
                <w:spacing w:val="-3"/>
                <w:sz w:val="16"/>
              </w:rPr>
              <w:t xml:space="preserve">un </w:t>
            </w:r>
            <w:r w:rsidRPr="00B76B48">
              <w:rPr>
                <w:spacing w:val="-5"/>
                <w:sz w:val="16"/>
              </w:rPr>
              <w:t xml:space="preserve">bilan </w:t>
            </w:r>
            <w:r w:rsidRPr="00B76B48">
              <w:rPr>
                <w:spacing w:val="-3"/>
                <w:sz w:val="16"/>
              </w:rPr>
              <w:t xml:space="preserve">de </w:t>
            </w:r>
            <w:r w:rsidRPr="00B76B48">
              <w:rPr>
                <w:spacing w:val="-4"/>
                <w:sz w:val="16"/>
              </w:rPr>
              <w:t xml:space="preserve">ses </w:t>
            </w:r>
            <w:r w:rsidRPr="00B76B48">
              <w:rPr>
                <w:spacing w:val="-6"/>
                <w:sz w:val="16"/>
              </w:rPr>
              <w:t xml:space="preserve">réalisations </w:t>
            </w:r>
            <w:r w:rsidRPr="00B76B48">
              <w:rPr>
                <w:spacing w:val="-5"/>
                <w:sz w:val="16"/>
              </w:rPr>
              <w:t xml:space="preserve">puis </w:t>
            </w:r>
            <w:r w:rsidRPr="00B76B48">
              <w:rPr>
                <w:spacing w:val="-6"/>
                <w:sz w:val="16"/>
              </w:rPr>
              <w:t xml:space="preserve">envisager </w:t>
            </w:r>
            <w:r w:rsidRPr="00B76B48">
              <w:rPr>
                <w:spacing w:val="-5"/>
                <w:sz w:val="16"/>
              </w:rPr>
              <w:t xml:space="preserve">des </w:t>
            </w:r>
            <w:r w:rsidRPr="00B76B48">
              <w:rPr>
                <w:spacing w:val="-6"/>
                <w:sz w:val="16"/>
              </w:rPr>
              <w:t xml:space="preserve">perspectives </w:t>
            </w:r>
            <w:r w:rsidRPr="00B76B48">
              <w:rPr>
                <w:sz w:val="16"/>
              </w:rPr>
              <w:t xml:space="preserve">à </w:t>
            </w:r>
            <w:r w:rsidRPr="00B76B48">
              <w:rPr>
                <w:spacing w:val="-5"/>
                <w:sz w:val="16"/>
              </w:rPr>
              <w:t xml:space="preserve">court </w:t>
            </w:r>
            <w:r w:rsidRPr="00B76B48">
              <w:rPr>
                <w:spacing w:val="-3"/>
                <w:sz w:val="16"/>
              </w:rPr>
              <w:t xml:space="preserve">et </w:t>
            </w:r>
            <w:r w:rsidRPr="00B76B48">
              <w:rPr>
                <w:spacing w:val="-4"/>
                <w:sz w:val="16"/>
              </w:rPr>
              <w:t>moyen</w:t>
            </w:r>
          </w:p>
          <w:p w:rsidR="00213F88" w:rsidRDefault="008F4EE9">
            <w:pPr>
              <w:pStyle w:val="TableParagraph"/>
              <w:spacing w:before="5" w:line="168" w:lineRule="exact"/>
              <w:ind w:left="134" w:right="104"/>
              <w:jc w:val="center"/>
              <w:rPr>
                <w:sz w:val="16"/>
              </w:rPr>
            </w:pPr>
            <w:r>
              <w:rPr>
                <w:sz w:val="16"/>
              </w:rPr>
              <w:t>termes.</w:t>
            </w:r>
          </w:p>
        </w:tc>
        <w:tc>
          <w:tcPr>
            <w:tcW w:w="4256" w:type="dxa"/>
          </w:tcPr>
          <w:p w:rsidR="00213F88" w:rsidRPr="00B76B48" w:rsidRDefault="008F4EE9">
            <w:pPr>
              <w:pStyle w:val="TableParagraph"/>
              <w:numPr>
                <w:ilvl w:val="0"/>
                <w:numId w:val="3"/>
              </w:numPr>
              <w:tabs>
                <w:tab w:val="left" w:pos="285"/>
              </w:tabs>
              <w:spacing w:before="89" w:line="183" w:lineRule="exact"/>
              <w:rPr>
                <w:sz w:val="16"/>
              </w:rPr>
            </w:pPr>
            <w:r w:rsidRPr="00B76B48">
              <w:rPr>
                <w:spacing w:val="-5"/>
                <w:sz w:val="16"/>
              </w:rPr>
              <w:t>Analyse</w:t>
            </w:r>
            <w:r w:rsidRPr="00B76B48">
              <w:rPr>
                <w:spacing w:val="-10"/>
                <w:sz w:val="16"/>
              </w:rPr>
              <w:t xml:space="preserve"> </w:t>
            </w:r>
            <w:r w:rsidRPr="00B76B48">
              <w:rPr>
                <w:spacing w:val="-6"/>
                <w:sz w:val="16"/>
              </w:rPr>
              <w:t>évasive,</w:t>
            </w:r>
            <w:r w:rsidRPr="00B76B48">
              <w:rPr>
                <w:spacing w:val="-7"/>
                <w:sz w:val="16"/>
              </w:rPr>
              <w:t xml:space="preserve"> </w:t>
            </w:r>
            <w:r w:rsidRPr="00B76B48">
              <w:rPr>
                <w:spacing w:val="-3"/>
                <w:sz w:val="16"/>
              </w:rPr>
              <w:t>ou</w:t>
            </w:r>
            <w:r w:rsidRPr="00B76B48">
              <w:rPr>
                <w:spacing w:val="-7"/>
                <w:sz w:val="16"/>
              </w:rPr>
              <w:t xml:space="preserve"> </w:t>
            </w:r>
            <w:r w:rsidRPr="00B76B48">
              <w:rPr>
                <w:spacing w:val="-3"/>
                <w:sz w:val="16"/>
              </w:rPr>
              <w:t>en</w:t>
            </w:r>
            <w:r w:rsidRPr="00B76B48">
              <w:rPr>
                <w:spacing w:val="-10"/>
                <w:sz w:val="16"/>
              </w:rPr>
              <w:t xml:space="preserve"> </w:t>
            </w:r>
            <w:r w:rsidRPr="00B76B48">
              <w:rPr>
                <w:spacing w:val="-6"/>
                <w:sz w:val="16"/>
              </w:rPr>
              <w:t>décalage</w:t>
            </w:r>
            <w:r w:rsidRPr="00B76B48">
              <w:rPr>
                <w:spacing w:val="-7"/>
                <w:sz w:val="16"/>
              </w:rPr>
              <w:t xml:space="preserve"> </w:t>
            </w:r>
            <w:r w:rsidRPr="00B76B48">
              <w:rPr>
                <w:spacing w:val="-6"/>
                <w:sz w:val="16"/>
              </w:rPr>
              <w:t>avec</w:t>
            </w:r>
            <w:r w:rsidRPr="00B76B48">
              <w:rPr>
                <w:spacing w:val="-7"/>
                <w:sz w:val="16"/>
              </w:rPr>
              <w:t xml:space="preserve"> </w:t>
            </w:r>
            <w:r w:rsidRPr="00B76B48">
              <w:rPr>
                <w:sz w:val="16"/>
              </w:rPr>
              <w:t>ce</w:t>
            </w:r>
            <w:r w:rsidRPr="00B76B48">
              <w:rPr>
                <w:spacing w:val="-10"/>
                <w:sz w:val="16"/>
              </w:rPr>
              <w:t xml:space="preserve"> </w:t>
            </w:r>
            <w:r w:rsidRPr="00B76B48">
              <w:rPr>
                <w:spacing w:val="-4"/>
                <w:sz w:val="16"/>
              </w:rPr>
              <w:t>qui</w:t>
            </w:r>
            <w:r w:rsidRPr="00B76B48">
              <w:rPr>
                <w:spacing w:val="-6"/>
                <w:sz w:val="16"/>
              </w:rPr>
              <w:t xml:space="preserve"> </w:t>
            </w:r>
            <w:r w:rsidRPr="00B76B48">
              <w:rPr>
                <w:sz w:val="16"/>
              </w:rPr>
              <w:t>a</w:t>
            </w:r>
            <w:r w:rsidRPr="00B76B48">
              <w:rPr>
                <w:spacing w:val="-10"/>
                <w:sz w:val="16"/>
              </w:rPr>
              <w:t xml:space="preserve"> </w:t>
            </w:r>
            <w:r w:rsidRPr="00B76B48">
              <w:rPr>
                <w:spacing w:val="-4"/>
                <w:sz w:val="16"/>
              </w:rPr>
              <w:t>été</w:t>
            </w:r>
            <w:r w:rsidRPr="00B76B48">
              <w:rPr>
                <w:spacing w:val="-7"/>
                <w:sz w:val="16"/>
              </w:rPr>
              <w:t xml:space="preserve"> </w:t>
            </w:r>
            <w:r w:rsidRPr="00B76B48">
              <w:rPr>
                <w:spacing w:val="-6"/>
                <w:sz w:val="16"/>
              </w:rPr>
              <w:t>réalisé.</w:t>
            </w:r>
          </w:p>
          <w:p w:rsidR="00213F88" w:rsidRPr="00B76B48" w:rsidRDefault="008F4EE9">
            <w:pPr>
              <w:pStyle w:val="TableParagraph"/>
              <w:numPr>
                <w:ilvl w:val="0"/>
                <w:numId w:val="3"/>
              </w:numPr>
              <w:tabs>
                <w:tab w:val="left" w:pos="285"/>
              </w:tabs>
              <w:ind w:right="167"/>
              <w:rPr>
                <w:sz w:val="16"/>
              </w:rPr>
            </w:pPr>
            <w:r w:rsidRPr="00B76B48">
              <w:rPr>
                <w:spacing w:val="-4"/>
                <w:sz w:val="16"/>
              </w:rPr>
              <w:t xml:space="preserve">Pas </w:t>
            </w:r>
            <w:r w:rsidRPr="00B76B48">
              <w:rPr>
                <w:spacing w:val="-3"/>
                <w:sz w:val="16"/>
              </w:rPr>
              <w:t xml:space="preserve">de </w:t>
            </w:r>
            <w:r w:rsidRPr="00B76B48">
              <w:rPr>
                <w:spacing w:val="-6"/>
                <w:sz w:val="16"/>
              </w:rPr>
              <w:t xml:space="preserve">perspectives envisagées </w:t>
            </w:r>
            <w:r w:rsidRPr="00B76B48">
              <w:rPr>
                <w:spacing w:val="-3"/>
                <w:sz w:val="16"/>
              </w:rPr>
              <w:t xml:space="preserve">ni </w:t>
            </w:r>
            <w:r w:rsidRPr="00B76B48">
              <w:rPr>
                <w:spacing w:val="-6"/>
                <w:sz w:val="16"/>
              </w:rPr>
              <w:t xml:space="preserve">d’alternative </w:t>
            </w:r>
            <w:r w:rsidRPr="00B76B48">
              <w:rPr>
                <w:spacing w:val="-3"/>
                <w:sz w:val="16"/>
              </w:rPr>
              <w:t xml:space="preserve">au </w:t>
            </w:r>
            <w:r w:rsidRPr="00B76B48">
              <w:rPr>
                <w:spacing w:val="-5"/>
                <w:sz w:val="16"/>
              </w:rPr>
              <w:t>travail effectué.</w:t>
            </w:r>
          </w:p>
          <w:p w:rsidR="00213F88" w:rsidRDefault="008F4EE9">
            <w:pPr>
              <w:pStyle w:val="TableParagraph"/>
              <w:numPr>
                <w:ilvl w:val="0"/>
                <w:numId w:val="3"/>
              </w:numPr>
              <w:tabs>
                <w:tab w:val="left" w:pos="285"/>
              </w:tabs>
              <w:spacing w:before="2" w:line="182" w:lineRule="exact"/>
              <w:rPr>
                <w:sz w:val="16"/>
              </w:rPr>
            </w:pPr>
            <w:r>
              <w:rPr>
                <w:spacing w:val="-6"/>
                <w:sz w:val="16"/>
              </w:rPr>
              <w:t xml:space="preserve">Connaissances </w:t>
            </w:r>
            <w:r>
              <w:rPr>
                <w:spacing w:val="-5"/>
                <w:sz w:val="16"/>
              </w:rPr>
              <w:t>parfois</w:t>
            </w:r>
            <w:r>
              <w:rPr>
                <w:spacing w:val="-14"/>
                <w:sz w:val="16"/>
              </w:rPr>
              <w:t xml:space="preserve"> </w:t>
            </w:r>
            <w:r>
              <w:rPr>
                <w:spacing w:val="-6"/>
                <w:sz w:val="16"/>
              </w:rPr>
              <w:t>erronées.</w:t>
            </w:r>
          </w:p>
          <w:p w:rsidR="00213F88" w:rsidRDefault="008F4EE9">
            <w:pPr>
              <w:pStyle w:val="TableParagraph"/>
              <w:spacing w:line="182" w:lineRule="exact"/>
              <w:ind w:left="1672" w:right="1641"/>
              <w:jc w:val="center"/>
              <w:rPr>
                <w:b/>
                <w:sz w:val="16"/>
              </w:rPr>
            </w:pPr>
            <w:r>
              <w:rPr>
                <w:b/>
                <w:sz w:val="16"/>
              </w:rPr>
              <w:t>0 à 1 point</w:t>
            </w:r>
          </w:p>
        </w:tc>
        <w:tc>
          <w:tcPr>
            <w:tcW w:w="4258" w:type="dxa"/>
          </w:tcPr>
          <w:p w:rsidR="00213F88" w:rsidRPr="00B76B48" w:rsidRDefault="008F4EE9">
            <w:pPr>
              <w:pStyle w:val="TableParagraph"/>
              <w:numPr>
                <w:ilvl w:val="0"/>
                <w:numId w:val="2"/>
              </w:numPr>
              <w:tabs>
                <w:tab w:val="left" w:pos="285"/>
              </w:tabs>
              <w:ind w:right="319" w:hanging="213"/>
              <w:rPr>
                <w:sz w:val="16"/>
              </w:rPr>
            </w:pPr>
            <w:r w:rsidRPr="00B76B48">
              <w:rPr>
                <w:spacing w:val="-5"/>
                <w:sz w:val="16"/>
              </w:rPr>
              <w:t xml:space="preserve">Analyse lucide </w:t>
            </w:r>
            <w:r w:rsidRPr="00B76B48">
              <w:rPr>
                <w:spacing w:val="-3"/>
                <w:sz w:val="16"/>
              </w:rPr>
              <w:t xml:space="preserve">au </w:t>
            </w:r>
            <w:r w:rsidRPr="00B76B48">
              <w:rPr>
                <w:spacing w:val="-5"/>
                <w:sz w:val="16"/>
              </w:rPr>
              <w:t xml:space="preserve">regard </w:t>
            </w:r>
            <w:r w:rsidRPr="00B76B48">
              <w:rPr>
                <w:spacing w:val="-3"/>
                <w:sz w:val="16"/>
              </w:rPr>
              <w:t xml:space="preserve">du </w:t>
            </w:r>
            <w:r w:rsidRPr="00B76B48">
              <w:rPr>
                <w:spacing w:val="-5"/>
                <w:sz w:val="16"/>
              </w:rPr>
              <w:t xml:space="preserve">travail </w:t>
            </w:r>
            <w:r w:rsidRPr="00B76B48">
              <w:rPr>
                <w:spacing w:val="-6"/>
                <w:sz w:val="16"/>
              </w:rPr>
              <w:t xml:space="preserve">réellement effectué, prenant </w:t>
            </w:r>
            <w:r w:rsidRPr="00B76B48">
              <w:rPr>
                <w:spacing w:val="-3"/>
                <w:sz w:val="16"/>
              </w:rPr>
              <w:t xml:space="preserve">en </w:t>
            </w:r>
            <w:r w:rsidRPr="00B76B48">
              <w:rPr>
                <w:spacing w:val="-5"/>
                <w:sz w:val="16"/>
              </w:rPr>
              <w:t xml:space="preserve">compte </w:t>
            </w:r>
            <w:r w:rsidRPr="00B76B48">
              <w:rPr>
                <w:spacing w:val="-3"/>
                <w:sz w:val="16"/>
              </w:rPr>
              <w:t>le</w:t>
            </w:r>
            <w:r w:rsidRPr="00B76B48">
              <w:rPr>
                <w:spacing w:val="-28"/>
                <w:sz w:val="16"/>
              </w:rPr>
              <w:t xml:space="preserve"> </w:t>
            </w:r>
            <w:r w:rsidRPr="00B76B48">
              <w:rPr>
                <w:spacing w:val="-6"/>
                <w:sz w:val="16"/>
              </w:rPr>
              <w:t>ressenti.</w:t>
            </w:r>
          </w:p>
          <w:p w:rsidR="00213F88" w:rsidRPr="00B76B48" w:rsidRDefault="008F4EE9">
            <w:pPr>
              <w:pStyle w:val="TableParagraph"/>
              <w:numPr>
                <w:ilvl w:val="0"/>
                <w:numId w:val="2"/>
              </w:numPr>
              <w:tabs>
                <w:tab w:val="left" w:pos="285"/>
              </w:tabs>
              <w:spacing w:before="2"/>
              <w:ind w:right="738" w:hanging="213"/>
              <w:rPr>
                <w:sz w:val="16"/>
              </w:rPr>
            </w:pPr>
            <w:r w:rsidRPr="00B76B48">
              <w:rPr>
                <w:spacing w:val="-5"/>
                <w:sz w:val="16"/>
              </w:rPr>
              <w:t xml:space="preserve">Régulation </w:t>
            </w:r>
            <w:r w:rsidRPr="00B76B48">
              <w:rPr>
                <w:spacing w:val="-3"/>
                <w:sz w:val="16"/>
              </w:rPr>
              <w:t xml:space="preserve">de la </w:t>
            </w:r>
            <w:r w:rsidRPr="00B76B48">
              <w:rPr>
                <w:spacing w:val="-5"/>
                <w:sz w:val="16"/>
              </w:rPr>
              <w:t xml:space="preserve">séance </w:t>
            </w:r>
            <w:r w:rsidRPr="00B76B48">
              <w:rPr>
                <w:spacing w:val="-4"/>
                <w:sz w:val="16"/>
              </w:rPr>
              <w:t xml:space="preserve">et </w:t>
            </w:r>
            <w:r w:rsidRPr="00B76B48">
              <w:rPr>
                <w:spacing w:val="-6"/>
                <w:sz w:val="16"/>
              </w:rPr>
              <w:t xml:space="preserve">perspective </w:t>
            </w:r>
            <w:r w:rsidRPr="00B76B48">
              <w:rPr>
                <w:spacing w:val="-3"/>
                <w:sz w:val="16"/>
              </w:rPr>
              <w:t>de</w:t>
            </w:r>
            <w:r w:rsidRPr="00B76B48">
              <w:rPr>
                <w:spacing w:val="-25"/>
                <w:sz w:val="16"/>
              </w:rPr>
              <w:t xml:space="preserve"> </w:t>
            </w:r>
            <w:r w:rsidRPr="00B76B48">
              <w:rPr>
                <w:spacing w:val="-5"/>
                <w:sz w:val="16"/>
              </w:rPr>
              <w:t xml:space="preserve">travail envisagée </w:t>
            </w:r>
            <w:r w:rsidRPr="00B76B48">
              <w:rPr>
                <w:spacing w:val="-3"/>
                <w:sz w:val="16"/>
              </w:rPr>
              <w:t xml:space="preserve">de </w:t>
            </w:r>
            <w:r w:rsidRPr="00B76B48">
              <w:rPr>
                <w:spacing w:val="-5"/>
                <w:sz w:val="16"/>
              </w:rPr>
              <w:t>manière formelle et/ou</w:t>
            </w:r>
            <w:r w:rsidRPr="00B76B48">
              <w:rPr>
                <w:spacing w:val="-34"/>
                <w:sz w:val="16"/>
              </w:rPr>
              <w:t xml:space="preserve"> </w:t>
            </w:r>
            <w:r w:rsidRPr="00B76B48">
              <w:rPr>
                <w:spacing w:val="-5"/>
                <w:sz w:val="16"/>
              </w:rPr>
              <w:t>globale.</w:t>
            </w:r>
          </w:p>
          <w:p w:rsidR="00213F88" w:rsidRDefault="008F4EE9">
            <w:pPr>
              <w:pStyle w:val="TableParagraph"/>
              <w:numPr>
                <w:ilvl w:val="0"/>
                <w:numId w:val="2"/>
              </w:numPr>
              <w:tabs>
                <w:tab w:val="left" w:pos="285"/>
                <w:tab w:val="left" w:pos="1535"/>
              </w:tabs>
              <w:spacing w:before="4" w:line="182" w:lineRule="exact"/>
              <w:ind w:right="325" w:hanging="213"/>
              <w:rPr>
                <w:b/>
                <w:sz w:val="16"/>
              </w:rPr>
            </w:pPr>
            <w:r w:rsidRPr="00B76B48">
              <w:rPr>
                <w:spacing w:val="-6"/>
                <w:sz w:val="16"/>
              </w:rPr>
              <w:t xml:space="preserve">Quelques connaissances </w:t>
            </w:r>
            <w:r w:rsidRPr="00B76B48">
              <w:rPr>
                <w:spacing w:val="-4"/>
                <w:sz w:val="16"/>
              </w:rPr>
              <w:t xml:space="preserve">sur </w:t>
            </w:r>
            <w:r w:rsidRPr="00B76B48">
              <w:rPr>
                <w:spacing w:val="-6"/>
                <w:sz w:val="16"/>
              </w:rPr>
              <w:t>l’entraînement renforcent l’analyse.</w:t>
            </w:r>
            <w:r w:rsidRPr="00B76B48">
              <w:rPr>
                <w:spacing w:val="-6"/>
                <w:sz w:val="16"/>
              </w:rPr>
              <w:tab/>
            </w:r>
            <w:r>
              <w:rPr>
                <w:b/>
                <w:spacing w:val="-4"/>
                <w:sz w:val="16"/>
              </w:rPr>
              <w:t xml:space="preserve">1,5 </w:t>
            </w:r>
            <w:r>
              <w:rPr>
                <w:b/>
                <w:sz w:val="16"/>
              </w:rPr>
              <w:t>à 2</w:t>
            </w:r>
            <w:r>
              <w:rPr>
                <w:b/>
                <w:spacing w:val="-30"/>
                <w:sz w:val="16"/>
              </w:rPr>
              <w:t xml:space="preserve"> </w:t>
            </w:r>
            <w:r>
              <w:rPr>
                <w:b/>
                <w:spacing w:val="-6"/>
                <w:sz w:val="16"/>
              </w:rPr>
              <w:t>points</w:t>
            </w:r>
          </w:p>
        </w:tc>
        <w:tc>
          <w:tcPr>
            <w:tcW w:w="3821" w:type="dxa"/>
          </w:tcPr>
          <w:p w:rsidR="00213F88" w:rsidRPr="00B76B48" w:rsidRDefault="008F4EE9">
            <w:pPr>
              <w:pStyle w:val="TableParagraph"/>
              <w:numPr>
                <w:ilvl w:val="0"/>
                <w:numId w:val="1"/>
              </w:numPr>
              <w:tabs>
                <w:tab w:val="left" w:pos="285"/>
              </w:tabs>
              <w:spacing w:line="182" w:lineRule="exact"/>
              <w:ind w:hanging="213"/>
              <w:rPr>
                <w:sz w:val="16"/>
              </w:rPr>
            </w:pPr>
            <w:r w:rsidRPr="00B76B48">
              <w:rPr>
                <w:spacing w:val="-5"/>
                <w:sz w:val="16"/>
              </w:rPr>
              <w:t>Analyse</w:t>
            </w:r>
            <w:r w:rsidRPr="00B76B48">
              <w:rPr>
                <w:spacing w:val="-11"/>
                <w:sz w:val="16"/>
              </w:rPr>
              <w:t xml:space="preserve"> </w:t>
            </w:r>
            <w:r w:rsidRPr="00B76B48">
              <w:rPr>
                <w:spacing w:val="-6"/>
                <w:sz w:val="16"/>
              </w:rPr>
              <w:t>pertinente</w:t>
            </w:r>
            <w:r w:rsidRPr="00B76B48">
              <w:rPr>
                <w:spacing w:val="-11"/>
                <w:sz w:val="16"/>
              </w:rPr>
              <w:t xml:space="preserve"> </w:t>
            </w:r>
            <w:r w:rsidRPr="00B76B48">
              <w:rPr>
                <w:spacing w:val="-3"/>
                <w:sz w:val="16"/>
              </w:rPr>
              <w:t>et</w:t>
            </w:r>
            <w:r w:rsidRPr="00B76B48">
              <w:rPr>
                <w:spacing w:val="-9"/>
                <w:sz w:val="16"/>
              </w:rPr>
              <w:t xml:space="preserve"> </w:t>
            </w:r>
            <w:r w:rsidRPr="00B76B48">
              <w:rPr>
                <w:spacing w:val="-6"/>
                <w:sz w:val="16"/>
              </w:rPr>
              <w:t>justifiée</w:t>
            </w:r>
            <w:r w:rsidRPr="00B76B48">
              <w:rPr>
                <w:spacing w:val="-9"/>
                <w:sz w:val="16"/>
              </w:rPr>
              <w:t xml:space="preserve"> </w:t>
            </w:r>
            <w:r w:rsidRPr="00B76B48">
              <w:rPr>
                <w:spacing w:val="-3"/>
                <w:sz w:val="16"/>
              </w:rPr>
              <w:t>de</w:t>
            </w:r>
            <w:r w:rsidRPr="00B76B48">
              <w:rPr>
                <w:spacing w:val="-11"/>
                <w:sz w:val="16"/>
              </w:rPr>
              <w:t xml:space="preserve"> </w:t>
            </w:r>
            <w:r w:rsidRPr="00B76B48">
              <w:rPr>
                <w:spacing w:val="-3"/>
                <w:sz w:val="16"/>
              </w:rPr>
              <w:t>la</w:t>
            </w:r>
            <w:r w:rsidRPr="00B76B48">
              <w:rPr>
                <w:spacing w:val="-11"/>
                <w:sz w:val="16"/>
              </w:rPr>
              <w:t xml:space="preserve"> </w:t>
            </w:r>
            <w:r w:rsidRPr="00B76B48">
              <w:rPr>
                <w:spacing w:val="-5"/>
                <w:sz w:val="16"/>
              </w:rPr>
              <w:t>séance,</w:t>
            </w:r>
          </w:p>
          <w:p w:rsidR="00213F88" w:rsidRPr="00B76B48" w:rsidRDefault="008F4EE9">
            <w:pPr>
              <w:pStyle w:val="TableParagraph"/>
              <w:numPr>
                <w:ilvl w:val="0"/>
                <w:numId w:val="1"/>
              </w:numPr>
              <w:tabs>
                <w:tab w:val="left" w:pos="285"/>
              </w:tabs>
              <w:ind w:right="141" w:hanging="213"/>
              <w:rPr>
                <w:sz w:val="16"/>
              </w:rPr>
            </w:pPr>
            <w:r w:rsidRPr="00B76B48">
              <w:rPr>
                <w:spacing w:val="-5"/>
                <w:sz w:val="16"/>
              </w:rPr>
              <w:t xml:space="preserve">Pistes </w:t>
            </w:r>
            <w:r w:rsidRPr="00B76B48">
              <w:rPr>
                <w:spacing w:val="-3"/>
                <w:sz w:val="16"/>
              </w:rPr>
              <w:t xml:space="preserve">de </w:t>
            </w:r>
            <w:r w:rsidRPr="00B76B48">
              <w:rPr>
                <w:spacing w:val="-5"/>
                <w:sz w:val="16"/>
              </w:rPr>
              <w:t xml:space="preserve">travail assez </w:t>
            </w:r>
            <w:r w:rsidRPr="00B76B48">
              <w:rPr>
                <w:spacing w:val="-6"/>
                <w:sz w:val="16"/>
              </w:rPr>
              <w:t xml:space="preserve">précises envisagées </w:t>
            </w:r>
            <w:r w:rsidRPr="00B76B48">
              <w:rPr>
                <w:spacing w:val="-5"/>
                <w:sz w:val="16"/>
              </w:rPr>
              <w:t xml:space="preserve">pour </w:t>
            </w:r>
            <w:r w:rsidRPr="00B76B48">
              <w:rPr>
                <w:spacing w:val="-3"/>
                <w:sz w:val="16"/>
              </w:rPr>
              <w:t xml:space="preserve">la </w:t>
            </w:r>
            <w:r w:rsidRPr="00B76B48">
              <w:rPr>
                <w:spacing w:val="-5"/>
                <w:sz w:val="16"/>
              </w:rPr>
              <w:t>suite</w:t>
            </w:r>
          </w:p>
          <w:p w:rsidR="00213F88" w:rsidRPr="00B76B48" w:rsidRDefault="008F4EE9">
            <w:pPr>
              <w:pStyle w:val="TableParagraph"/>
              <w:numPr>
                <w:ilvl w:val="0"/>
                <w:numId w:val="1"/>
              </w:numPr>
              <w:tabs>
                <w:tab w:val="left" w:pos="285"/>
              </w:tabs>
              <w:ind w:right="499" w:hanging="213"/>
              <w:rPr>
                <w:sz w:val="16"/>
              </w:rPr>
            </w:pPr>
            <w:r w:rsidRPr="00B76B48">
              <w:rPr>
                <w:spacing w:val="-6"/>
                <w:sz w:val="16"/>
              </w:rPr>
              <w:t xml:space="preserve">Connaissances élargies </w:t>
            </w:r>
            <w:r w:rsidRPr="00B76B48">
              <w:rPr>
                <w:spacing w:val="-4"/>
                <w:sz w:val="16"/>
              </w:rPr>
              <w:t xml:space="preserve">sur </w:t>
            </w:r>
            <w:r w:rsidRPr="00B76B48">
              <w:rPr>
                <w:spacing w:val="-6"/>
                <w:sz w:val="16"/>
              </w:rPr>
              <w:t xml:space="preserve">l'entraînement, </w:t>
            </w:r>
            <w:r w:rsidRPr="00B76B48">
              <w:rPr>
                <w:spacing w:val="-3"/>
                <w:sz w:val="16"/>
              </w:rPr>
              <w:t xml:space="preserve">la </w:t>
            </w:r>
            <w:r w:rsidRPr="00B76B48">
              <w:rPr>
                <w:spacing w:val="-6"/>
                <w:sz w:val="16"/>
              </w:rPr>
              <w:t xml:space="preserve">diététique, </w:t>
            </w:r>
            <w:r w:rsidRPr="00B76B48">
              <w:rPr>
                <w:spacing w:val="-5"/>
                <w:sz w:val="16"/>
              </w:rPr>
              <w:t xml:space="preserve">l’hygiène </w:t>
            </w:r>
            <w:r w:rsidRPr="00B76B48">
              <w:rPr>
                <w:spacing w:val="-3"/>
                <w:sz w:val="16"/>
              </w:rPr>
              <w:t>de</w:t>
            </w:r>
            <w:r w:rsidRPr="00B76B48">
              <w:rPr>
                <w:spacing w:val="-22"/>
                <w:sz w:val="16"/>
              </w:rPr>
              <w:t xml:space="preserve"> </w:t>
            </w:r>
            <w:r w:rsidRPr="00B76B48">
              <w:rPr>
                <w:spacing w:val="-5"/>
                <w:sz w:val="16"/>
              </w:rPr>
              <w:t>vie.</w:t>
            </w:r>
          </w:p>
          <w:p w:rsidR="00213F88" w:rsidRDefault="008F4EE9">
            <w:pPr>
              <w:pStyle w:val="TableParagraph"/>
              <w:spacing w:before="1" w:line="169" w:lineRule="exact"/>
              <w:ind w:left="1299" w:right="1270"/>
              <w:jc w:val="center"/>
              <w:rPr>
                <w:b/>
                <w:sz w:val="16"/>
              </w:rPr>
            </w:pPr>
            <w:r>
              <w:rPr>
                <w:b/>
                <w:sz w:val="16"/>
              </w:rPr>
              <w:t>2,5 à 3 points</w:t>
            </w:r>
          </w:p>
        </w:tc>
      </w:tr>
    </w:tbl>
    <w:p w:rsidR="00213F88" w:rsidRDefault="00213F88">
      <w:pPr>
        <w:spacing w:line="169" w:lineRule="exact"/>
        <w:jc w:val="center"/>
        <w:rPr>
          <w:sz w:val="16"/>
        </w:rPr>
        <w:sectPr w:rsidR="00213F88">
          <w:headerReference w:type="default" r:id="rId8"/>
          <w:footerReference w:type="default" r:id="rId9"/>
          <w:type w:val="continuous"/>
          <w:pgSz w:w="16840" w:h="11910" w:orient="landscape"/>
          <w:pgMar w:top="1400" w:right="400" w:bottom="920" w:left="300" w:header="170" w:footer="732" w:gutter="0"/>
          <w:cols w:space="720"/>
        </w:sectPr>
      </w:pPr>
    </w:p>
    <w:p w:rsidR="00213F88" w:rsidRDefault="00213F88">
      <w:pPr>
        <w:pStyle w:val="Corpsdetexte"/>
        <w:rPr>
          <w:b/>
          <w:i/>
        </w:rPr>
      </w:pPr>
    </w:p>
    <w:p w:rsidR="00213F88" w:rsidRDefault="00213F88">
      <w:pPr>
        <w:pStyle w:val="Corpsdetexte"/>
        <w:spacing w:before="3"/>
        <w:rPr>
          <w:b/>
          <w:i/>
          <w:sz w:val="21"/>
        </w:rPr>
      </w:pPr>
    </w:p>
    <w:p w:rsidR="00213F88" w:rsidRPr="00B76B48" w:rsidRDefault="008F4EE9">
      <w:pPr>
        <w:spacing w:after="5"/>
        <w:ind w:left="1116"/>
        <w:rPr>
          <w:b/>
          <w:sz w:val="20"/>
        </w:rPr>
      </w:pPr>
      <w:r w:rsidRPr="00B76B48">
        <w:rPr>
          <w:b/>
          <w:color w:val="17818E"/>
          <w:sz w:val="20"/>
        </w:rPr>
        <w:t>Fiche explicative CP5 : aide à la compréhension des terminologies utilisées</w:t>
      </w:r>
    </w:p>
    <w:tbl>
      <w:tblPr>
        <w:tblStyle w:val="TableNormal"/>
        <w:tblW w:w="0" w:type="auto"/>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4"/>
        <w:gridCol w:w="4131"/>
        <w:gridCol w:w="5634"/>
      </w:tblGrid>
      <w:tr w:rsidR="00213F88">
        <w:trPr>
          <w:trHeight w:val="206"/>
        </w:trPr>
        <w:tc>
          <w:tcPr>
            <w:tcW w:w="14319" w:type="dxa"/>
            <w:gridSpan w:val="3"/>
          </w:tcPr>
          <w:p w:rsidR="00213F88" w:rsidRDefault="008F4EE9">
            <w:pPr>
              <w:pStyle w:val="TableParagraph"/>
              <w:spacing w:line="186" w:lineRule="exact"/>
              <w:ind w:left="6470" w:right="6457"/>
              <w:jc w:val="center"/>
              <w:rPr>
                <w:sz w:val="18"/>
              </w:rPr>
            </w:pPr>
            <w:r>
              <w:rPr>
                <w:color w:val="17818E"/>
                <w:sz w:val="18"/>
              </w:rPr>
              <w:t>Course</w:t>
            </w:r>
            <w:r>
              <w:rPr>
                <w:color w:val="17818E"/>
                <w:sz w:val="18"/>
              </w:rPr>
              <w:t xml:space="preserve"> en durée</w:t>
            </w:r>
          </w:p>
        </w:tc>
      </w:tr>
      <w:tr w:rsidR="00213F88" w:rsidRPr="00B76B48">
        <w:trPr>
          <w:trHeight w:val="1658"/>
        </w:trPr>
        <w:tc>
          <w:tcPr>
            <w:tcW w:w="14319" w:type="dxa"/>
            <w:gridSpan w:val="3"/>
          </w:tcPr>
          <w:p w:rsidR="00213F88" w:rsidRPr="00B76B48" w:rsidRDefault="00213F88">
            <w:pPr>
              <w:pStyle w:val="TableParagraph"/>
              <w:spacing w:before="6"/>
              <w:rPr>
                <w:b/>
                <w:sz w:val="15"/>
              </w:rPr>
            </w:pPr>
          </w:p>
          <w:p w:rsidR="00213F88" w:rsidRPr="00B76B48" w:rsidRDefault="008F4EE9">
            <w:pPr>
              <w:pStyle w:val="TableParagraph"/>
              <w:ind w:left="107" w:right="102"/>
              <w:rPr>
                <w:sz w:val="16"/>
              </w:rPr>
            </w:pPr>
            <w:r w:rsidRPr="00B76B48">
              <w:rPr>
                <w:b/>
                <w:sz w:val="16"/>
              </w:rPr>
              <w:t xml:space="preserve">Remarque préalable </w:t>
            </w:r>
            <w:r w:rsidRPr="00B76B48">
              <w:rPr>
                <w:sz w:val="16"/>
              </w:rPr>
              <w:t xml:space="preserve">: Pour le niveau 4 de compétence attendue, le choix d’un thème d’entrainement doit être sous-tendu par l’expression d’un </w:t>
            </w:r>
            <w:r w:rsidRPr="00B76B48">
              <w:rPr>
                <w:b/>
                <w:sz w:val="16"/>
              </w:rPr>
              <w:t xml:space="preserve">mobile personnel </w:t>
            </w:r>
            <w:r w:rsidRPr="00B76B48">
              <w:rPr>
                <w:sz w:val="16"/>
              </w:rPr>
              <w:t>que l’élève formule au regard du contexte singulier de sa vie physique. Pour verbaliser son mobile personnel (c’est-à-dire ce qui le pousse à s’engager et qui motive son projet d’entrainement), l’élève doit pouvoir répondre à la question simple : « Pourquo</w:t>
            </w:r>
            <w:r w:rsidRPr="00B76B48">
              <w:rPr>
                <w:sz w:val="16"/>
              </w:rPr>
              <w:t>i as-tu choisi ce thème d’entrainement ? ». Quelques exemples de mobiles personnels sont proposés ci-dessous pour chacun des thèmes. Le protocole ouvre la possibilité de produire une séance de 45’. Ceci permet notamment aux élèves qui s’orientent vers un t</w:t>
            </w:r>
            <w:r w:rsidRPr="00B76B48">
              <w:rPr>
                <w:sz w:val="16"/>
              </w:rPr>
              <w:t>ravail continu et long d’en percevoir les effets et d’être évalués en conséquence. Des exemples de mise en œuvre seront mis en ligne sur Eduscol pour aider à la faisabilité.</w:t>
            </w:r>
          </w:p>
          <w:p w:rsidR="00213F88" w:rsidRPr="00B76B48" w:rsidRDefault="008F4EE9">
            <w:pPr>
              <w:pStyle w:val="TableParagraph"/>
              <w:ind w:left="107" w:right="263"/>
              <w:rPr>
                <w:sz w:val="16"/>
              </w:rPr>
            </w:pPr>
            <w:r w:rsidRPr="00B76B48">
              <w:rPr>
                <w:sz w:val="16"/>
              </w:rPr>
              <w:t xml:space="preserve">La commission nationale tient à rappeler que les épreuves certificatives sont des </w:t>
            </w:r>
            <w:r w:rsidRPr="00B76B48">
              <w:rPr>
                <w:sz w:val="16"/>
              </w:rPr>
              <w:t>examens scolaires nationaux officiels et que leur passation est une priorité d’établissement. Si la mise en œuvre de certaines épreuves nécessite un aménagement d’emploi du temps des élèves ou des enseignants, celui-ci doit être pris en considération par l</w:t>
            </w:r>
            <w:r w:rsidRPr="00B76B48">
              <w:rPr>
                <w:sz w:val="16"/>
              </w:rPr>
              <w:t>e chef d’établissement.</w:t>
            </w:r>
          </w:p>
        </w:tc>
      </w:tr>
      <w:tr w:rsidR="00213F88" w:rsidRPr="00B76B48">
        <w:trPr>
          <w:trHeight w:val="3496"/>
        </w:trPr>
        <w:tc>
          <w:tcPr>
            <w:tcW w:w="4554" w:type="dxa"/>
          </w:tcPr>
          <w:p w:rsidR="00213F88" w:rsidRPr="00B76B48" w:rsidRDefault="008F4EE9">
            <w:pPr>
              <w:pStyle w:val="TableParagraph"/>
              <w:spacing w:before="87"/>
              <w:ind w:left="107" w:right="121"/>
              <w:rPr>
                <w:sz w:val="16"/>
              </w:rPr>
            </w:pPr>
            <w:r w:rsidRPr="00B76B48">
              <w:rPr>
                <w:b/>
                <w:i/>
                <w:sz w:val="16"/>
                <w:u w:val="single"/>
              </w:rPr>
              <w:t>La puissance aérobie</w:t>
            </w:r>
            <w:r w:rsidRPr="00B76B48">
              <w:rPr>
                <w:b/>
                <w:i/>
                <w:sz w:val="16"/>
              </w:rPr>
              <w:t xml:space="preserve"> </w:t>
            </w:r>
            <w:r w:rsidRPr="00B76B48">
              <w:rPr>
                <w:sz w:val="16"/>
              </w:rPr>
              <w:t>renvoie à un effort intense maintenu au maximum 5 à 6 minutes, caractérisé par une consommation maximale d’oxygène et par une accumulation conséquente de lactates (plus de 8mmol/l). Le travail s’effectue à fréq</w:t>
            </w:r>
            <w:r w:rsidRPr="00B76B48">
              <w:rPr>
                <w:sz w:val="16"/>
              </w:rPr>
              <w:t>uence cardiaque proche du maximum (si le temps d’exercice est suffisamment long) et autour de VMA. A ce niveau d’intensité, l’élève est essoufflé et sa respiration est</w:t>
            </w:r>
            <w:r w:rsidRPr="00B76B48">
              <w:rPr>
                <w:spacing w:val="-6"/>
                <w:sz w:val="16"/>
              </w:rPr>
              <w:t xml:space="preserve"> </w:t>
            </w:r>
            <w:r w:rsidRPr="00B76B48">
              <w:rPr>
                <w:sz w:val="16"/>
              </w:rPr>
              <w:t>haletante.</w:t>
            </w:r>
            <w:r w:rsidRPr="00B76B48">
              <w:rPr>
                <w:spacing w:val="-4"/>
                <w:sz w:val="16"/>
              </w:rPr>
              <w:t xml:space="preserve"> </w:t>
            </w:r>
            <w:r w:rsidRPr="00B76B48">
              <w:rPr>
                <w:sz w:val="16"/>
              </w:rPr>
              <w:t>L’entrainement</w:t>
            </w:r>
            <w:r w:rsidRPr="00B76B48">
              <w:rPr>
                <w:spacing w:val="-6"/>
                <w:sz w:val="16"/>
              </w:rPr>
              <w:t xml:space="preserve"> </w:t>
            </w:r>
            <w:r w:rsidRPr="00B76B48">
              <w:rPr>
                <w:sz w:val="16"/>
              </w:rPr>
              <w:t>privilégie</w:t>
            </w:r>
            <w:r w:rsidRPr="00B76B48">
              <w:rPr>
                <w:spacing w:val="-5"/>
                <w:sz w:val="16"/>
              </w:rPr>
              <w:t xml:space="preserve"> </w:t>
            </w:r>
            <w:r w:rsidRPr="00B76B48">
              <w:rPr>
                <w:sz w:val="16"/>
              </w:rPr>
              <w:t>effort</w:t>
            </w:r>
            <w:r w:rsidRPr="00B76B48">
              <w:rPr>
                <w:spacing w:val="-6"/>
                <w:sz w:val="16"/>
              </w:rPr>
              <w:t xml:space="preserve"> </w:t>
            </w:r>
            <w:r w:rsidRPr="00B76B48">
              <w:rPr>
                <w:sz w:val="16"/>
              </w:rPr>
              <w:t>intermittent</w:t>
            </w:r>
            <w:r w:rsidRPr="00B76B48">
              <w:rPr>
                <w:spacing w:val="-6"/>
                <w:sz w:val="16"/>
              </w:rPr>
              <w:t xml:space="preserve"> </w:t>
            </w:r>
            <w:r w:rsidRPr="00B76B48">
              <w:rPr>
                <w:sz w:val="16"/>
              </w:rPr>
              <w:t>et</w:t>
            </w:r>
            <w:r w:rsidRPr="00B76B48">
              <w:rPr>
                <w:spacing w:val="-6"/>
                <w:sz w:val="16"/>
              </w:rPr>
              <w:t xml:space="preserve"> </w:t>
            </w:r>
            <w:r w:rsidRPr="00B76B48">
              <w:rPr>
                <w:sz w:val="16"/>
              </w:rPr>
              <w:t>le temps de récupération active équivaut au temps</w:t>
            </w:r>
            <w:r w:rsidRPr="00B76B48">
              <w:rPr>
                <w:spacing w:val="-17"/>
                <w:sz w:val="16"/>
              </w:rPr>
              <w:t xml:space="preserve"> </w:t>
            </w:r>
            <w:r w:rsidRPr="00B76B48">
              <w:rPr>
                <w:sz w:val="16"/>
              </w:rPr>
              <w:t>d’effort.».</w:t>
            </w:r>
          </w:p>
          <w:p w:rsidR="00213F88" w:rsidRPr="00B76B48" w:rsidRDefault="00213F88">
            <w:pPr>
              <w:pStyle w:val="TableParagraph"/>
              <w:rPr>
                <w:b/>
                <w:sz w:val="18"/>
              </w:rPr>
            </w:pPr>
          </w:p>
          <w:p w:rsidR="00213F88" w:rsidRPr="00B76B48" w:rsidRDefault="008F4EE9">
            <w:pPr>
              <w:pStyle w:val="TableParagraph"/>
              <w:spacing w:before="158"/>
              <w:ind w:left="107" w:right="584"/>
              <w:rPr>
                <w:b/>
                <w:sz w:val="16"/>
              </w:rPr>
            </w:pPr>
            <w:r w:rsidRPr="00B76B48">
              <w:rPr>
                <w:b/>
                <w:sz w:val="16"/>
              </w:rPr>
              <w:t>Exemples de mobiles personnels exprimés par les élèves pour ce thème d’entrainement:</w:t>
            </w:r>
          </w:p>
          <w:p w:rsidR="00213F88" w:rsidRPr="00B76B48" w:rsidRDefault="008F4EE9">
            <w:pPr>
              <w:pStyle w:val="TableParagraph"/>
              <w:spacing w:before="3"/>
              <w:ind w:left="107" w:right="210"/>
              <w:rPr>
                <w:sz w:val="16"/>
              </w:rPr>
            </w:pPr>
            <w:r w:rsidRPr="00B76B48">
              <w:rPr>
                <w:sz w:val="16"/>
              </w:rPr>
              <w:t>- « Je voudrais me préparer à être plus performant(e) physiquement pendant mes matchs de Basket surtout dans la défense tout terrain. »</w:t>
            </w:r>
          </w:p>
          <w:p w:rsidR="00213F88" w:rsidRPr="00B76B48" w:rsidRDefault="008F4EE9">
            <w:pPr>
              <w:pStyle w:val="TableParagraph"/>
              <w:spacing w:before="1"/>
              <w:ind w:left="107" w:right="246"/>
              <w:rPr>
                <w:sz w:val="16"/>
              </w:rPr>
            </w:pPr>
            <w:r w:rsidRPr="00B76B48">
              <w:rPr>
                <w:sz w:val="16"/>
              </w:rPr>
              <w:t>-« Dans mon futur métier, j’aurai besoin de faire des efforts courts mais souvent répétés dans la journée ».</w:t>
            </w:r>
          </w:p>
        </w:tc>
        <w:tc>
          <w:tcPr>
            <w:tcW w:w="4131" w:type="dxa"/>
          </w:tcPr>
          <w:p w:rsidR="00213F88" w:rsidRPr="00B76B48" w:rsidRDefault="008F4EE9">
            <w:pPr>
              <w:pStyle w:val="TableParagraph"/>
              <w:ind w:left="107" w:right="106"/>
              <w:rPr>
                <w:sz w:val="16"/>
              </w:rPr>
            </w:pPr>
            <w:r w:rsidRPr="00B76B48">
              <w:rPr>
                <w:b/>
                <w:i/>
                <w:sz w:val="16"/>
                <w:u w:val="single"/>
              </w:rPr>
              <w:t>La capacité</w:t>
            </w:r>
            <w:r w:rsidRPr="00B76B48">
              <w:rPr>
                <w:b/>
                <w:i/>
                <w:sz w:val="16"/>
                <w:u w:val="single"/>
              </w:rPr>
              <w:t xml:space="preserve"> aérobie</w:t>
            </w:r>
            <w:r w:rsidRPr="00B76B48">
              <w:rPr>
                <w:b/>
                <w:i/>
                <w:sz w:val="16"/>
              </w:rPr>
              <w:t xml:space="preserve"> </w:t>
            </w:r>
            <w:r w:rsidRPr="00B76B48">
              <w:rPr>
                <w:sz w:val="16"/>
              </w:rPr>
              <w:t>concerne une intensité moindre, qualifiée néanmoins de soutenue, correspondant à une zone d’effort où la production de lactates dépasse légèrement la possibilité de resynthèse (jusqu’à 4mmol/l). Le travail s’effectue autour du seuil anaérobie ou s</w:t>
            </w:r>
            <w:r w:rsidRPr="00B76B48">
              <w:rPr>
                <w:sz w:val="16"/>
              </w:rPr>
              <w:t>euil lactique 2, soit environ 85% de VMA (selon le niveau du coureur). A cette intensité, l’élève a une respiration marquée et audible. Pour s’entrainer, on favorisera un travail intermittent où la récupération active correspondra à la moitié du temps d’ef</w:t>
            </w:r>
            <w:r w:rsidRPr="00B76B48">
              <w:rPr>
                <w:sz w:val="16"/>
              </w:rPr>
              <w:t>fort.</w:t>
            </w:r>
          </w:p>
          <w:p w:rsidR="00213F88" w:rsidRPr="00B76B48" w:rsidRDefault="00213F88">
            <w:pPr>
              <w:pStyle w:val="TableParagraph"/>
              <w:spacing w:before="1"/>
              <w:rPr>
                <w:b/>
                <w:sz w:val="16"/>
              </w:rPr>
            </w:pPr>
          </w:p>
          <w:p w:rsidR="00213F88" w:rsidRPr="00B76B48" w:rsidRDefault="008F4EE9">
            <w:pPr>
              <w:pStyle w:val="TableParagraph"/>
              <w:ind w:left="107" w:right="161"/>
              <w:rPr>
                <w:b/>
                <w:sz w:val="16"/>
              </w:rPr>
            </w:pPr>
            <w:r w:rsidRPr="00B76B48">
              <w:rPr>
                <w:b/>
                <w:sz w:val="16"/>
              </w:rPr>
              <w:t>Exemples de mobiles personnels exprimés par les élèves pour ce thème d’entrainement:</w:t>
            </w:r>
          </w:p>
          <w:p w:rsidR="00213F88" w:rsidRPr="00B76B48" w:rsidRDefault="008F4EE9">
            <w:pPr>
              <w:pStyle w:val="TableParagraph"/>
              <w:ind w:left="107" w:right="267"/>
              <w:rPr>
                <w:sz w:val="16"/>
              </w:rPr>
            </w:pPr>
            <w:r w:rsidRPr="00B76B48">
              <w:rPr>
                <w:sz w:val="16"/>
              </w:rPr>
              <w:t>-« Je pratique le tennis en club et j’ai souvent du mal en fin de set, je fais des fautes et je m’énerve. Je voudrais garder ma lucidité jusqu’au bout. »</w:t>
            </w:r>
          </w:p>
          <w:p w:rsidR="00213F88" w:rsidRPr="00B76B48" w:rsidRDefault="008F4EE9">
            <w:pPr>
              <w:pStyle w:val="TableParagraph"/>
              <w:spacing w:line="184" w:lineRule="exact"/>
              <w:ind w:left="107" w:right="267"/>
              <w:rPr>
                <w:sz w:val="16"/>
              </w:rPr>
            </w:pPr>
            <w:r w:rsidRPr="00B76B48">
              <w:rPr>
                <w:sz w:val="16"/>
              </w:rPr>
              <w:t>-« Je souh</w:t>
            </w:r>
            <w:r w:rsidRPr="00B76B48">
              <w:rPr>
                <w:sz w:val="16"/>
              </w:rPr>
              <w:t>aite me sentir en meilleure forme et mieux résister à la fatigue »</w:t>
            </w:r>
          </w:p>
        </w:tc>
        <w:tc>
          <w:tcPr>
            <w:tcW w:w="5634" w:type="dxa"/>
          </w:tcPr>
          <w:p w:rsidR="00213F88" w:rsidRPr="00B76B48" w:rsidRDefault="00213F88">
            <w:pPr>
              <w:pStyle w:val="TableParagraph"/>
              <w:spacing w:before="8"/>
              <w:rPr>
                <w:b/>
                <w:sz w:val="15"/>
              </w:rPr>
            </w:pPr>
          </w:p>
          <w:p w:rsidR="00213F88" w:rsidRPr="00B76B48" w:rsidRDefault="008F4EE9">
            <w:pPr>
              <w:pStyle w:val="TableParagraph"/>
              <w:ind w:left="109" w:right="131"/>
              <w:rPr>
                <w:sz w:val="16"/>
              </w:rPr>
            </w:pPr>
            <w:r w:rsidRPr="00B76B48">
              <w:rPr>
                <w:rFonts w:ascii="Times New Roman" w:hAnsi="Times New Roman"/>
                <w:sz w:val="16"/>
                <w:u w:val="single"/>
              </w:rPr>
              <w:t xml:space="preserve"> </w:t>
            </w:r>
            <w:r w:rsidRPr="00B76B48">
              <w:rPr>
                <w:b/>
                <w:i/>
                <w:sz w:val="16"/>
                <w:u w:val="single"/>
              </w:rPr>
              <w:t xml:space="preserve">L’endurance fondamentale </w:t>
            </w:r>
            <w:r w:rsidRPr="00B76B48">
              <w:rPr>
                <w:sz w:val="16"/>
              </w:rPr>
              <w:t xml:space="preserve">correspond à une allure ou une intensité modérée pour laquelle on constate un état d’équilibre entre la production de lactates (2mmol/l) et son élimination. Le travail s’effectue en aisance respiratoire autour du seuil aérobie ou lactique 1, soit 60 à 70% </w:t>
            </w:r>
            <w:r w:rsidRPr="00B76B48">
              <w:rPr>
                <w:sz w:val="16"/>
              </w:rPr>
              <w:t>de VMA permettant ainsi un effort durable. L’effort continu sans récupération est privilégié.</w:t>
            </w:r>
          </w:p>
          <w:p w:rsidR="00213F88" w:rsidRPr="00B76B48" w:rsidRDefault="00213F88">
            <w:pPr>
              <w:pStyle w:val="TableParagraph"/>
              <w:rPr>
                <w:b/>
                <w:sz w:val="18"/>
              </w:rPr>
            </w:pPr>
          </w:p>
          <w:p w:rsidR="00213F88" w:rsidRPr="00B76B48" w:rsidRDefault="00213F88">
            <w:pPr>
              <w:pStyle w:val="TableParagraph"/>
              <w:rPr>
                <w:b/>
                <w:sz w:val="18"/>
              </w:rPr>
            </w:pPr>
          </w:p>
          <w:p w:rsidR="00213F88" w:rsidRPr="00B76B48" w:rsidRDefault="00213F88">
            <w:pPr>
              <w:pStyle w:val="TableParagraph"/>
              <w:rPr>
                <w:b/>
                <w:sz w:val="18"/>
              </w:rPr>
            </w:pPr>
          </w:p>
          <w:p w:rsidR="00213F88" w:rsidRPr="00B76B48" w:rsidRDefault="00213F88">
            <w:pPr>
              <w:pStyle w:val="TableParagraph"/>
              <w:rPr>
                <w:b/>
                <w:sz w:val="18"/>
              </w:rPr>
            </w:pPr>
          </w:p>
          <w:p w:rsidR="00213F88" w:rsidRPr="00B76B48" w:rsidRDefault="00213F88">
            <w:pPr>
              <w:pStyle w:val="TableParagraph"/>
              <w:spacing w:before="9"/>
              <w:rPr>
                <w:b/>
                <w:sz w:val="23"/>
              </w:rPr>
            </w:pPr>
          </w:p>
          <w:p w:rsidR="00213F88" w:rsidRPr="00B76B48" w:rsidRDefault="008F4EE9">
            <w:pPr>
              <w:pStyle w:val="TableParagraph"/>
              <w:spacing w:before="1"/>
              <w:ind w:left="109" w:right="506"/>
              <w:rPr>
                <w:b/>
                <w:sz w:val="16"/>
              </w:rPr>
            </w:pPr>
            <w:r w:rsidRPr="00B76B48">
              <w:rPr>
                <w:b/>
                <w:sz w:val="16"/>
              </w:rPr>
              <w:t>Exemples de mobiles personnels exprimés par les élèves pour ce thème d’entrainement:</w:t>
            </w:r>
          </w:p>
          <w:p w:rsidR="00213F88" w:rsidRPr="00B76B48" w:rsidRDefault="008F4EE9">
            <w:pPr>
              <w:pStyle w:val="TableParagraph"/>
              <w:spacing w:before="3"/>
              <w:ind w:left="109"/>
              <w:rPr>
                <w:sz w:val="16"/>
              </w:rPr>
            </w:pPr>
            <w:r w:rsidRPr="00B76B48">
              <w:rPr>
                <w:sz w:val="16"/>
              </w:rPr>
              <w:t>-« Je voudrais être capable de finir un 10km. »</w:t>
            </w:r>
          </w:p>
          <w:p w:rsidR="00213F88" w:rsidRPr="00B76B48" w:rsidRDefault="008F4EE9">
            <w:pPr>
              <w:pStyle w:val="TableParagraph"/>
              <w:ind w:left="109" w:right="202"/>
              <w:rPr>
                <w:sz w:val="16"/>
              </w:rPr>
            </w:pPr>
            <w:r w:rsidRPr="00B76B48">
              <w:rPr>
                <w:sz w:val="16"/>
              </w:rPr>
              <w:t>-« J’ai envie de trouver</w:t>
            </w:r>
            <w:r w:rsidRPr="00B76B48">
              <w:rPr>
                <w:sz w:val="16"/>
              </w:rPr>
              <w:t xml:space="preserve"> une activité qui m’aide à perdre un peu de poids ou au moins à ne pas trop en prendre ! »</w:t>
            </w:r>
          </w:p>
        </w:tc>
      </w:tr>
      <w:tr w:rsidR="00213F88" w:rsidRPr="00B76B48">
        <w:trPr>
          <w:trHeight w:val="1757"/>
        </w:trPr>
        <w:tc>
          <w:tcPr>
            <w:tcW w:w="14319" w:type="dxa"/>
            <w:gridSpan w:val="3"/>
          </w:tcPr>
          <w:p w:rsidR="00213F88" w:rsidRPr="00B76B48" w:rsidRDefault="008F4EE9">
            <w:pPr>
              <w:pStyle w:val="TableParagraph"/>
              <w:spacing w:before="135" w:line="244" w:lineRule="auto"/>
              <w:ind w:left="107" w:right="102"/>
              <w:rPr>
                <w:sz w:val="16"/>
              </w:rPr>
            </w:pPr>
            <w:r w:rsidRPr="00B76B48">
              <w:rPr>
                <w:b/>
                <w:sz w:val="16"/>
              </w:rPr>
              <w:t xml:space="preserve">Fréquences cardiaques de référence : </w:t>
            </w:r>
            <w:r w:rsidRPr="00B76B48">
              <w:rPr>
                <w:sz w:val="16"/>
              </w:rPr>
              <w:t>La FCM=fréquence cardiaque maximale / La FCRepos = fréquence prise au calme avant effort / La FCR=fréquence cardiaque de réserve=FCM-FC Repos / La FCE = FC d’entrainement = FCRepos + [ (FCMax- FC Repos ) X % d’intensité de travail définie] / La FCC=FC cibl</w:t>
            </w:r>
            <w:r w:rsidRPr="00B76B48">
              <w:rPr>
                <w:sz w:val="16"/>
              </w:rPr>
              <w:t>e identique à la FCE</w:t>
            </w:r>
          </w:p>
          <w:p w:rsidR="00213F88" w:rsidRPr="00B76B48" w:rsidRDefault="00213F88">
            <w:pPr>
              <w:pStyle w:val="TableParagraph"/>
              <w:spacing w:before="4"/>
              <w:rPr>
                <w:b/>
                <w:sz w:val="15"/>
              </w:rPr>
            </w:pPr>
          </w:p>
          <w:p w:rsidR="00213F88" w:rsidRPr="00B76B48" w:rsidRDefault="008F4EE9">
            <w:pPr>
              <w:pStyle w:val="TableParagraph"/>
              <w:ind w:left="107"/>
              <w:rPr>
                <w:sz w:val="16"/>
              </w:rPr>
            </w:pPr>
            <w:r w:rsidRPr="00B76B48">
              <w:rPr>
                <w:b/>
                <w:sz w:val="16"/>
              </w:rPr>
              <w:t xml:space="preserve">Rappel de la formule de Karvonen </w:t>
            </w:r>
            <w:r w:rsidRPr="00B76B48">
              <w:rPr>
                <w:sz w:val="16"/>
              </w:rPr>
              <w:t>: FCE =FCRepos + [FCR x % d’intensité de travail définie]</w:t>
            </w:r>
          </w:p>
          <w:p w:rsidR="00213F88" w:rsidRPr="00B76B48" w:rsidRDefault="00213F88">
            <w:pPr>
              <w:pStyle w:val="TableParagraph"/>
              <w:spacing w:before="1"/>
              <w:rPr>
                <w:b/>
                <w:sz w:val="16"/>
              </w:rPr>
            </w:pPr>
          </w:p>
          <w:p w:rsidR="00213F88" w:rsidRPr="00B76B48" w:rsidRDefault="008F4EE9">
            <w:pPr>
              <w:pStyle w:val="TableParagraph"/>
              <w:ind w:left="107" w:right="98"/>
              <w:rPr>
                <w:sz w:val="16"/>
              </w:rPr>
            </w:pPr>
            <w:r w:rsidRPr="00B76B48">
              <w:rPr>
                <w:b/>
                <w:sz w:val="16"/>
              </w:rPr>
              <w:t xml:space="preserve">Remarque </w:t>
            </w:r>
            <w:r w:rsidRPr="00B76B48">
              <w:rPr>
                <w:sz w:val="16"/>
              </w:rPr>
              <w:t>: Le calcul très répandu de la fréquence cardiaque maximale (FCM) =220-l’âge est théorique et statistique. Il correspond à une moyenn</w:t>
            </w:r>
            <w:r w:rsidRPr="00B76B48">
              <w:rPr>
                <w:sz w:val="16"/>
              </w:rPr>
              <w:t>e, tout âge et tout niveau d’entrainement confondus. Il peut être une référence utile mais au regard des variabilités individuelles importantes des élèves, il semble plus juste d’identifier « sur le terrain » les valeurs constatées d’une fréquence avant et</w:t>
            </w:r>
            <w:r w:rsidRPr="00B76B48">
              <w:rPr>
                <w:sz w:val="16"/>
              </w:rPr>
              <w:t xml:space="preserve"> après un effort </w:t>
            </w:r>
            <w:r w:rsidRPr="00B76B48">
              <w:rPr>
                <w:b/>
                <w:sz w:val="16"/>
              </w:rPr>
              <w:t xml:space="preserve">intense </w:t>
            </w:r>
            <w:r w:rsidRPr="00B76B48">
              <w:rPr>
                <w:sz w:val="16"/>
              </w:rPr>
              <w:t xml:space="preserve">(proche d’une fréquence cardiaque maximale </w:t>
            </w:r>
            <w:r w:rsidRPr="00B76B48">
              <w:rPr>
                <w:b/>
                <w:sz w:val="16"/>
              </w:rPr>
              <w:t>réelle</w:t>
            </w:r>
            <w:r w:rsidRPr="00B76B48">
              <w:rPr>
                <w:sz w:val="16"/>
              </w:rPr>
              <w:t xml:space="preserve">) et d’en déduire la fréquence </w:t>
            </w:r>
            <w:r w:rsidRPr="00B76B48">
              <w:rPr>
                <w:b/>
                <w:sz w:val="16"/>
              </w:rPr>
              <w:t xml:space="preserve">cardiaque cible </w:t>
            </w:r>
            <w:r w:rsidRPr="00B76B48">
              <w:rPr>
                <w:sz w:val="16"/>
              </w:rPr>
              <w:t xml:space="preserve">ou fréquence cardiaque d’entrainement </w:t>
            </w:r>
            <w:r w:rsidRPr="00B76B48">
              <w:rPr>
                <w:b/>
                <w:sz w:val="16"/>
              </w:rPr>
              <w:t xml:space="preserve">(FCE) </w:t>
            </w:r>
            <w:r w:rsidRPr="00B76B48">
              <w:rPr>
                <w:sz w:val="16"/>
              </w:rPr>
              <w:t>pour chaque élève.</w:t>
            </w:r>
          </w:p>
        </w:tc>
      </w:tr>
    </w:tbl>
    <w:p w:rsidR="008F4EE9" w:rsidRPr="00B76B48" w:rsidRDefault="008F4EE9"/>
    <w:sectPr w:rsidR="008F4EE9" w:rsidRPr="00B76B48">
      <w:pgSz w:w="16840" w:h="11910" w:orient="landscape"/>
      <w:pgMar w:top="1400" w:right="400" w:bottom="920" w:left="300" w:header="170" w:footer="7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EE9" w:rsidRDefault="008F4EE9">
      <w:r>
        <w:separator/>
      </w:r>
    </w:p>
  </w:endnote>
  <w:endnote w:type="continuationSeparator" w:id="0">
    <w:p w:rsidR="008F4EE9" w:rsidRDefault="008F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F88" w:rsidRDefault="00B76B48">
    <w:pPr>
      <w:pStyle w:val="Corpsdetexte"/>
      <w:spacing w:line="14" w:lineRule="auto"/>
    </w:pPr>
    <w:r>
      <w:rPr>
        <w:noProof/>
        <w:lang w:eastAsia="fr-FR"/>
      </w:rPr>
      <mc:AlternateContent>
        <mc:Choice Requires="wps">
          <w:drawing>
            <wp:anchor distT="0" distB="0" distL="114300" distR="114300" simplePos="0" relativeHeight="503308832" behindDoc="1" locked="0" layoutInCell="1" allowOverlap="1">
              <wp:simplePos x="0" y="0"/>
              <wp:positionH relativeFrom="page">
                <wp:posOffset>886460</wp:posOffset>
              </wp:positionH>
              <wp:positionV relativeFrom="page">
                <wp:posOffset>6955790</wp:posOffset>
              </wp:positionV>
              <wp:extent cx="3465195" cy="167005"/>
              <wp:effectExtent l="635" t="254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F88" w:rsidRPr="00B76B48" w:rsidRDefault="008F4EE9">
                          <w:pPr>
                            <w:pStyle w:val="Corpsdetexte"/>
                            <w:spacing w:before="12"/>
                            <w:ind w:left="20"/>
                          </w:pPr>
                          <w:r w:rsidRPr="00B76B48">
                            <w:t xml:space="preserve">© Ministère de l'éducation nationale &gt; </w:t>
                          </w:r>
                          <w:hyperlink r:id="rId1">
                            <w:r w:rsidRPr="00B76B48">
                              <w:t>www.education.gouv.fr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9.8pt;margin-top:547.7pt;width:272.85pt;height:13.15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8zrw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" filled="f" stroked="f">
              <v:textbox inset="0,0,0,0">
                <w:txbxContent>
                  <w:p w:rsidR="00213F88" w:rsidRPr="00B76B48" w:rsidRDefault="008F4EE9">
                    <w:pPr>
                      <w:pStyle w:val="Corpsdetexte"/>
                      <w:spacing w:before="12"/>
                      <w:ind w:left="20"/>
                    </w:pPr>
                    <w:r w:rsidRPr="00B76B48">
                      <w:t xml:space="preserve">© Ministère de l'éducation nationale &gt; </w:t>
                    </w:r>
                    <w:hyperlink r:id="rId2">
                      <w:r w:rsidRPr="00B76B48">
                        <w:t>www.education.gouv.fr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EE9" w:rsidRDefault="008F4EE9">
      <w:r>
        <w:separator/>
      </w:r>
    </w:p>
  </w:footnote>
  <w:footnote w:type="continuationSeparator" w:id="0">
    <w:p w:rsidR="008F4EE9" w:rsidRDefault="008F4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F88" w:rsidRDefault="008F4EE9">
    <w:pPr>
      <w:pStyle w:val="Corpsdetexte"/>
      <w:spacing w:line="14" w:lineRule="auto"/>
    </w:pPr>
    <w:r>
      <w:rPr>
        <w:noProof/>
        <w:lang w:eastAsia="fr-FR"/>
      </w:rPr>
      <w:drawing>
        <wp:anchor distT="0" distB="0" distL="0" distR="0" simplePos="0" relativeHeight="268427735" behindDoc="1" locked="0" layoutInCell="1" allowOverlap="1">
          <wp:simplePos x="0" y="0"/>
          <wp:positionH relativeFrom="page">
            <wp:posOffset>1007744</wp:posOffset>
          </wp:positionH>
          <wp:positionV relativeFrom="page">
            <wp:posOffset>107962</wp:posOffset>
          </wp:positionV>
          <wp:extent cx="1637664" cy="7594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37664" cy="759447"/>
                  </a:xfrm>
                  <a:prstGeom prst="rect">
                    <a:avLst/>
                  </a:prstGeom>
                </pic:spPr>
              </pic:pic>
            </a:graphicData>
          </a:graphic>
        </wp:anchor>
      </w:drawing>
    </w:r>
    <w:r w:rsidR="00B76B48">
      <w:rPr>
        <w:noProof/>
        <w:lang w:eastAsia="fr-FR"/>
      </w:rPr>
      <mc:AlternateContent>
        <mc:Choice Requires="wps">
          <w:drawing>
            <wp:anchor distT="0" distB="0" distL="114300" distR="114300" simplePos="0" relativeHeight="503308784" behindDoc="1" locked="0" layoutInCell="1" allowOverlap="1">
              <wp:simplePos x="0" y="0"/>
              <wp:positionH relativeFrom="page">
                <wp:posOffset>880745</wp:posOffset>
              </wp:positionH>
              <wp:positionV relativeFrom="page">
                <wp:posOffset>887095</wp:posOffset>
              </wp:positionV>
              <wp:extent cx="8930640" cy="0"/>
              <wp:effectExtent l="13970" t="10795" r="8890" b="825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0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A2AD2" id="Line 3" o:spid="_x0000_s1026" style="position:absolute;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9.85pt" to="772.5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d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" strokeweight=".48pt">
              <w10:wrap anchorx="page" anchory="page"/>
            </v:line>
          </w:pict>
        </mc:Fallback>
      </mc:AlternateContent>
    </w:r>
    <w:r w:rsidR="00B76B48">
      <w:rPr>
        <w:noProof/>
        <w:lang w:eastAsia="fr-FR"/>
      </w:rPr>
      <mc:AlternateContent>
        <mc:Choice Requires="wps">
          <w:drawing>
            <wp:anchor distT="0" distB="0" distL="114300" distR="114300" simplePos="0" relativeHeight="503308808" behindDoc="1" locked="0" layoutInCell="1" allowOverlap="1">
              <wp:simplePos x="0" y="0"/>
              <wp:positionH relativeFrom="page">
                <wp:posOffset>7986395</wp:posOffset>
              </wp:positionH>
              <wp:positionV relativeFrom="page">
                <wp:posOffset>677545</wp:posOffset>
              </wp:positionV>
              <wp:extent cx="1818005" cy="167005"/>
              <wp:effectExtent l="4445" t="127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F88" w:rsidRDefault="008F4EE9">
                          <w:pPr>
                            <w:pStyle w:val="Corpsdetexte"/>
                            <w:spacing w:before="12"/>
                            <w:ind w:left="20"/>
                          </w:pPr>
                          <w:r>
                            <w:t>Bulletin officiel n° 9 du 1-3-2018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8.85pt;margin-top:53.35pt;width:143.15pt;height:13.15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WrA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" filled="f" stroked="f">
              <v:textbox inset="0,0,0,0">
                <w:txbxContent>
                  <w:p w:rsidR="00213F88" w:rsidRDefault="008F4EE9">
                    <w:pPr>
                      <w:pStyle w:val="Corpsdetexte"/>
                      <w:spacing w:before="12"/>
                      <w:ind w:left="20"/>
                    </w:pPr>
                    <w:r>
                      <w:t>Bulletin officiel n° 9 du 1-3-2018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CA8"/>
    <w:multiLevelType w:val="hybridMultilevel"/>
    <w:tmpl w:val="EB6072D4"/>
    <w:lvl w:ilvl="0" w:tplc="AFBC6AFE">
      <w:numFmt w:val="bullet"/>
      <w:lvlText w:val="-"/>
      <w:lvlJc w:val="left"/>
      <w:pPr>
        <w:ind w:left="284" w:hanging="214"/>
      </w:pPr>
      <w:rPr>
        <w:rFonts w:ascii="Arial" w:eastAsia="Arial" w:hAnsi="Arial" w:cs="Arial" w:hint="default"/>
        <w:w w:val="100"/>
        <w:sz w:val="16"/>
        <w:szCs w:val="16"/>
      </w:rPr>
    </w:lvl>
    <w:lvl w:ilvl="1" w:tplc="1408EE8C">
      <w:numFmt w:val="bullet"/>
      <w:lvlText w:val="•"/>
      <w:lvlJc w:val="left"/>
      <w:pPr>
        <w:ind w:left="675" w:hanging="214"/>
      </w:pPr>
      <w:rPr>
        <w:rFonts w:hint="default"/>
      </w:rPr>
    </w:lvl>
    <w:lvl w:ilvl="2" w:tplc="0E8429D0">
      <w:numFmt w:val="bullet"/>
      <w:lvlText w:val="•"/>
      <w:lvlJc w:val="left"/>
      <w:pPr>
        <w:ind w:left="1071" w:hanging="214"/>
      </w:pPr>
      <w:rPr>
        <w:rFonts w:hint="default"/>
      </w:rPr>
    </w:lvl>
    <w:lvl w:ilvl="3" w:tplc="714CE0C4">
      <w:numFmt w:val="bullet"/>
      <w:lvlText w:val="•"/>
      <w:lvlJc w:val="left"/>
      <w:pPr>
        <w:ind w:left="1467" w:hanging="214"/>
      </w:pPr>
      <w:rPr>
        <w:rFonts w:hint="default"/>
      </w:rPr>
    </w:lvl>
    <w:lvl w:ilvl="4" w:tplc="4F7A54F4">
      <w:numFmt w:val="bullet"/>
      <w:lvlText w:val="•"/>
      <w:lvlJc w:val="left"/>
      <w:pPr>
        <w:ind w:left="1863" w:hanging="214"/>
      </w:pPr>
      <w:rPr>
        <w:rFonts w:hint="default"/>
      </w:rPr>
    </w:lvl>
    <w:lvl w:ilvl="5" w:tplc="8452BFE6">
      <w:numFmt w:val="bullet"/>
      <w:lvlText w:val="•"/>
      <w:lvlJc w:val="left"/>
      <w:pPr>
        <w:ind w:left="2259" w:hanging="214"/>
      </w:pPr>
      <w:rPr>
        <w:rFonts w:hint="default"/>
      </w:rPr>
    </w:lvl>
    <w:lvl w:ilvl="6" w:tplc="7F50AF8A">
      <w:numFmt w:val="bullet"/>
      <w:lvlText w:val="•"/>
      <w:lvlJc w:val="left"/>
      <w:pPr>
        <w:ind w:left="2654" w:hanging="214"/>
      </w:pPr>
      <w:rPr>
        <w:rFonts w:hint="default"/>
      </w:rPr>
    </w:lvl>
    <w:lvl w:ilvl="7" w:tplc="E8BC2AC0">
      <w:numFmt w:val="bullet"/>
      <w:lvlText w:val="•"/>
      <w:lvlJc w:val="left"/>
      <w:pPr>
        <w:ind w:left="3050" w:hanging="214"/>
      </w:pPr>
      <w:rPr>
        <w:rFonts w:hint="default"/>
      </w:rPr>
    </w:lvl>
    <w:lvl w:ilvl="8" w:tplc="9182B308">
      <w:numFmt w:val="bullet"/>
      <w:lvlText w:val="•"/>
      <w:lvlJc w:val="left"/>
      <w:pPr>
        <w:ind w:left="3446" w:hanging="214"/>
      </w:pPr>
      <w:rPr>
        <w:rFonts w:hint="default"/>
      </w:rPr>
    </w:lvl>
  </w:abstractNum>
  <w:abstractNum w:abstractNumId="1" w15:restartNumberingAfterBreak="0">
    <w:nsid w:val="0E6D21A2"/>
    <w:multiLevelType w:val="hybridMultilevel"/>
    <w:tmpl w:val="F210E6B0"/>
    <w:lvl w:ilvl="0" w:tplc="B41E7670">
      <w:numFmt w:val="bullet"/>
      <w:lvlText w:val="-"/>
      <w:lvlJc w:val="left"/>
      <w:pPr>
        <w:ind w:left="284" w:hanging="214"/>
      </w:pPr>
      <w:rPr>
        <w:rFonts w:ascii="Arial" w:eastAsia="Arial" w:hAnsi="Arial" w:cs="Arial" w:hint="default"/>
        <w:w w:val="100"/>
        <w:sz w:val="16"/>
        <w:szCs w:val="16"/>
      </w:rPr>
    </w:lvl>
    <w:lvl w:ilvl="1" w:tplc="2618DAF0">
      <w:numFmt w:val="bullet"/>
      <w:lvlText w:val="•"/>
      <w:lvlJc w:val="left"/>
      <w:pPr>
        <w:ind w:left="632" w:hanging="214"/>
      </w:pPr>
      <w:rPr>
        <w:rFonts w:hint="default"/>
      </w:rPr>
    </w:lvl>
    <w:lvl w:ilvl="2" w:tplc="D8385F70">
      <w:numFmt w:val="bullet"/>
      <w:lvlText w:val="•"/>
      <w:lvlJc w:val="left"/>
      <w:pPr>
        <w:ind w:left="984" w:hanging="214"/>
      </w:pPr>
      <w:rPr>
        <w:rFonts w:hint="default"/>
      </w:rPr>
    </w:lvl>
    <w:lvl w:ilvl="3" w:tplc="E76CCE5E">
      <w:numFmt w:val="bullet"/>
      <w:lvlText w:val="•"/>
      <w:lvlJc w:val="left"/>
      <w:pPr>
        <w:ind w:left="1336" w:hanging="214"/>
      </w:pPr>
      <w:rPr>
        <w:rFonts w:hint="default"/>
      </w:rPr>
    </w:lvl>
    <w:lvl w:ilvl="4" w:tplc="ACB0549C">
      <w:numFmt w:val="bullet"/>
      <w:lvlText w:val="•"/>
      <w:lvlJc w:val="left"/>
      <w:pPr>
        <w:ind w:left="1688" w:hanging="214"/>
      </w:pPr>
      <w:rPr>
        <w:rFonts w:hint="default"/>
      </w:rPr>
    </w:lvl>
    <w:lvl w:ilvl="5" w:tplc="3F762484">
      <w:numFmt w:val="bullet"/>
      <w:lvlText w:val="•"/>
      <w:lvlJc w:val="left"/>
      <w:pPr>
        <w:ind w:left="2040" w:hanging="214"/>
      </w:pPr>
      <w:rPr>
        <w:rFonts w:hint="default"/>
      </w:rPr>
    </w:lvl>
    <w:lvl w:ilvl="6" w:tplc="5F4C71D6">
      <w:numFmt w:val="bullet"/>
      <w:lvlText w:val="•"/>
      <w:lvlJc w:val="left"/>
      <w:pPr>
        <w:ind w:left="2392" w:hanging="214"/>
      </w:pPr>
      <w:rPr>
        <w:rFonts w:hint="default"/>
      </w:rPr>
    </w:lvl>
    <w:lvl w:ilvl="7" w:tplc="B734CEDA">
      <w:numFmt w:val="bullet"/>
      <w:lvlText w:val="•"/>
      <w:lvlJc w:val="left"/>
      <w:pPr>
        <w:ind w:left="2744" w:hanging="214"/>
      </w:pPr>
      <w:rPr>
        <w:rFonts w:hint="default"/>
      </w:rPr>
    </w:lvl>
    <w:lvl w:ilvl="8" w:tplc="3B14D3B2">
      <w:numFmt w:val="bullet"/>
      <w:lvlText w:val="•"/>
      <w:lvlJc w:val="left"/>
      <w:pPr>
        <w:ind w:left="3096" w:hanging="214"/>
      </w:pPr>
      <w:rPr>
        <w:rFonts w:hint="default"/>
      </w:rPr>
    </w:lvl>
  </w:abstractNum>
  <w:abstractNum w:abstractNumId="2" w15:restartNumberingAfterBreak="0">
    <w:nsid w:val="122431D3"/>
    <w:multiLevelType w:val="hybridMultilevel"/>
    <w:tmpl w:val="2DF0CE84"/>
    <w:lvl w:ilvl="0" w:tplc="55F8A036">
      <w:numFmt w:val="bullet"/>
      <w:lvlText w:val="-"/>
      <w:lvlJc w:val="left"/>
      <w:pPr>
        <w:ind w:left="285" w:hanging="214"/>
      </w:pPr>
      <w:rPr>
        <w:rFonts w:ascii="Arial" w:eastAsia="Arial" w:hAnsi="Arial" w:cs="Arial" w:hint="default"/>
        <w:w w:val="100"/>
        <w:sz w:val="16"/>
        <w:szCs w:val="16"/>
      </w:rPr>
    </w:lvl>
    <w:lvl w:ilvl="1" w:tplc="D90EABD4">
      <w:numFmt w:val="bullet"/>
      <w:lvlText w:val="•"/>
      <w:lvlJc w:val="left"/>
      <w:pPr>
        <w:ind w:left="1880" w:hanging="214"/>
      </w:pPr>
      <w:rPr>
        <w:rFonts w:hint="default"/>
      </w:rPr>
    </w:lvl>
    <w:lvl w:ilvl="2" w:tplc="82965688">
      <w:numFmt w:val="bullet"/>
      <w:lvlText w:val="•"/>
      <w:lvlJc w:val="left"/>
      <w:pPr>
        <w:ind w:left="2141" w:hanging="214"/>
      </w:pPr>
      <w:rPr>
        <w:rFonts w:hint="default"/>
      </w:rPr>
    </w:lvl>
    <w:lvl w:ilvl="3" w:tplc="2FAC516C">
      <w:numFmt w:val="bullet"/>
      <w:lvlText w:val="•"/>
      <w:lvlJc w:val="left"/>
      <w:pPr>
        <w:ind w:left="2403" w:hanging="214"/>
      </w:pPr>
      <w:rPr>
        <w:rFonts w:hint="default"/>
      </w:rPr>
    </w:lvl>
    <w:lvl w:ilvl="4" w:tplc="2C147E94">
      <w:numFmt w:val="bullet"/>
      <w:lvlText w:val="•"/>
      <w:lvlJc w:val="left"/>
      <w:pPr>
        <w:ind w:left="2665" w:hanging="214"/>
      </w:pPr>
      <w:rPr>
        <w:rFonts w:hint="default"/>
      </w:rPr>
    </w:lvl>
    <w:lvl w:ilvl="5" w:tplc="6C6E4C52">
      <w:numFmt w:val="bullet"/>
      <w:lvlText w:val="•"/>
      <w:lvlJc w:val="left"/>
      <w:pPr>
        <w:ind w:left="2927" w:hanging="214"/>
      </w:pPr>
      <w:rPr>
        <w:rFonts w:hint="default"/>
      </w:rPr>
    </w:lvl>
    <w:lvl w:ilvl="6" w:tplc="7CBA7BE2">
      <w:numFmt w:val="bullet"/>
      <w:lvlText w:val="•"/>
      <w:lvlJc w:val="left"/>
      <w:pPr>
        <w:ind w:left="3188" w:hanging="214"/>
      </w:pPr>
      <w:rPr>
        <w:rFonts w:hint="default"/>
      </w:rPr>
    </w:lvl>
    <w:lvl w:ilvl="7" w:tplc="0610FCFE">
      <w:numFmt w:val="bullet"/>
      <w:lvlText w:val="•"/>
      <w:lvlJc w:val="left"/>
      <w:pPr>
        <w:ind w:left="3450" w:hanging="214"/>
      </w:pPr>
      <w:rPr>
        <w:rFonts w:hint="default"/>
      </w:rPr>
    </w:lvl>
    <w:lvl w:ilvl="8" w:tplc="2A486502">
      <w:numFmt w:val="bullet"/>
      <w:lvlText w:val="•"/>
      <w:lvlJc w:val="left"/>
      <w:pPr>
        <w:ind w:left="3712" w:hanging="214"/>
      </w:pPr>
      <w:rPr>
        <w:rFonts w:hint="default"/>
      </w:rPr>
    </w:lvl>
  </w:abstractNum>
  <w:abstractNum w:abstractNumId="3" w15:restartNumberingAfterBreak="0">
    <w:nsid w:val="26F6706A"/>
    <w:multiLevelType w:val="hybridMultilevel"/>
    <w:tmpl w:val="CEDC5724"/>
    <w:lvl w:ilvl="0" w:tplc="82B26B94">
      <w:numFmt w:val="bullet"/>
      <w:lvlText w:val="-"/>
      <w:lvlJc w:val="left"/>
      <w:pPr>
        <w:ind w:left="284" w:hanging="214"/>
      </w:pPr>
      <w:rPr>
        <w:rFonts w:ascii="Arial" w:eastAsia="Arial" w:hAnsi="Arial" w:cs="Arial" w:hint="default"/>
        <w:w w:val="100"/>
        <w:sz w:val="16"/>
        <w:szCs w:val="16"/>
      </w:rPr>
    </w:lvl>
    <w:lvl w:ilvl="1" w:tplc="94B427BE">
      <w:numFmt w:val="bullet"/>
      <w:lvlText w:val="•"/>
      <w:lvlJc w:val="left"/>
      <w:pPr>
        <w:ind w:left="632" w:hanging="214"/>
      </w:pPr>
      <w:rPr>
        <w:rFonts w:hint="default"/>
      </w:rPr>
    </w:lvl>
    <w:lvl w:ilvl="2" w:tplc="27B839CE">
      <w:numFmt w:val="bullet"/>
      <w:lvlText w:val="•"/>
      <w:lvlJc w:val="left"/>
      <w:pPr>
        <w:ind w:left="984" w:hanging="214"/>
      </w:pPr>
      <w:rPr>
        <w:rFonts w:hint="default"/>
      </w:rPr>
    </w:lvl>
    <w:lvl w:ilvl="3" w:tplc="F67EC362">
      <w:numFmt w:val="bullet"/>
      <w:lvlText w:val="•"/>
      <w:lvlJc w:val="left"/>
      <w:pPr>
        <w:ind w:left="1336" w:hanging="214"/>
      </w:pPr>
      <w:rPr>
        <w:rFonts w:hint="default"/>
      </w:rPr>
    </w:lvl>
    <w:lvl w:ilvl="4" w:tplc="27902430">
      <w:numFmt w:val="bullet"/>
      <w:lvlText w:val="•"/>
      <w:lvlJc w:val="left"/>
      <w:pPr>
        <w:ind w:left="1688" w:hanging="214"/>
      </w:pPr>
      <w:rPr>
        <w:rFonts w:hint="default"/>
      </w:rPr>
    </w:lvl>
    <w:lvl w:ilvl="5" w:tplc="C052BEF8">
      <w:numFmt w:val="bullet"/>
      <w:lvlText w:val="•"/>
      <w:lvlJc w:val="left"/>
      <w:pPr>
        <w:ind w:left="2040" w:hanging="214"/>
      </w:pPr>
      <w:rPr>
        <w:rFonts w:hint="default"/>
      </w:rPr>
    </w:lvl>
    <w:lvl w:ilvl="6" w:tplc="CD189EC0">
      <w:numFmt w:val="bullet"/>
      <w:lvlText w:val="•"/>
      <w:lvlJc w:val="left"/>
      <w:pPr>
        <w:ind w:left="2392" w:hanging="214"/>
      </w:pPr>
      <w:rPr>
        <w:rFonts w:hint="default"/>
      </w:rPr>
    </w:lvl>
    <w:lvl w:ilvl="7" w:tplc="DA84996C">
      <w:numFmt w:val="bullet"/>
      <w:lvlText w:val="•"/>
      <w:lvlJc w:val="left"/>
      <w:pPr>
        <w:ind w:left="2744" w:hanging="214"/>
      </w:pPr>
      <w:rPr>
        <w:rFonts w:hint="default"/>
      </w:rPr>
    </w:lvl>
    <w:lvl w:ilvl="8" w:tplc="46A80C5E">
      <w:numFmt w:val="bullet"/>
      <w:lvlText w:val="•"/>
      <w:lvlJc w:val="left"/>
      <w:pPr>
        <w:ind w:left="3096" w:hanging="214"/>
      </w:pPr>
      <w:rPr>
        <w:rFonts w:hint="default"/>
      </w:rPr>
    </w:lvl>
  </w:abstractNum>
  <w:abstractNum w:abstractNumId="4" w15:restartNumberingAfterBreak="0">
    <w:nsid w:val="2DEC012D"/>
    <w:multiLevelType w:val="hybridMultilevel"/>
    <w:tmpl w:val="8466B10A"/>
    <w:lvl w:ilvl="0" w:tplc="58307C6A">
      <w:numFmt w:val="bullet"/>
      <w:lvlText w:val="-"/>
      <w:lvlJc w:val="left"/>
      <w:pPr>
        <w:ind w:left="284" w:hanging="214"/>
      </w:pPr>
      <w:rPr>
        <w:rFonts w:ascii="Arial" w:eastAsia="Arial" w:hAnsi="Arial" w:cs="Arial" w:hint="default"/>
        <w:w w:val="100"/>
        <w:sz w:val="16"/>
        <w:szCs w:val="16"/>
      </w:rPr>
    </w:lvl>
    <w:lvl w:ilvl="1" w:tplc="602C1720">
      <w:numFmt w:val="bullet"/>
      <w:lvlText w:val="•"/>
      <w:lvlJc w:val="left"/>
      <w:pPr>
        <w:ind w:left="632" w:hanging="214"/>
      </w:pPr>
      <w:rPr>
        <w:rFonts w:hint="default"/>
      </w:rPr>
    </w:lvl>
    <w:lvl w:ilvl="2" w:tplc="97262F94">
      <w:numFmt w:val="bullet"/>
      <w:lvlText w:val="•"/>
      <w:lvlJc w:val="left"/>
      <w:pPr>
        <w:ind w:left="984" w:hanging="214"/>
      </w:pPr>
      <w:rPr>
        <w:rFonts w:hint="default"/>
      </w:rPr>
    </w:lvl>
    <w:lvl w:ilvl="3" w:tplc="977CFF12">
      <w:numFmt w:val="bullet"/>
      <w:lvlText w:val="•"/>
      <w:lvlJc w:val="left"/>
      <w:pPr>
        <w:ind w:left="1336" w:hanging="214"/>
      </w:pPr>
      <w:rPr>
        <w:rFonts w:hint="default"/>
      </w:rPr>
    </w:lvl>
    <w:lvl w:ilvl="4" w:tplc="05026564">
      <w:numFmt w:val="bullet"/>
      <w:lvlText w:val="•"/>
      <w:lvlJc w:val="left"/>
      <w:pPr>
        <w:ind w:left="1688" w:hanging="214"/>
      </w:pPr>
      <w:rPr>
        <w:rFonts w:hint="default"/>
      </w:rPr>
    </w:lvl>
    <w:lvl w:ilvl="5" w:tplc="13D2CDE8">
      <w:numFmt w:val="bullet"/>
      <w:lvlText w:val="•"/>
      <w:lvlJc w:val="left"/>
      <w:pPr>
        <w:ind w:left="2040" w:hanging="214"/>
      </w:pPr>
      <w:rPr>
        <w:rFonts w:hint="default"/>
      </w:rPr>
    </w:lvl>
    <w:lvl w:ilvl="6" w:tplc="E5C8EAEE">
      <w:numFmt w:val="bullet"/>
      <w:lvlText w:val="•"/>
      <w:lvlJc w:val="left"/>
      <w:pPr>
        <w:ind w:left="2392" w:hanging="214"/>
      </w:pPr>
      <w:rPr>
        <w:rFonts w:hint="default"/>
      </w:rPr>
    </w:lvl>
    <w:lvl w:ilvl="7" w:tplc="544E9484">
      <w:numFmt w:val="bullet"/>
      <w:lvlText w:val="•"/>
      <w:lvlJc w:val="left"/>
      <w:pPr>
        <w:ind w:left="2744" w:hanging="214"/>
      </w:pPr>
      <w:rPr>
        <w:rFonts w:hint="default"/>
      </w:rPr>
    </w:lvl>
    <w:lvl w:ilvl="8" w:tplc="2D8255E0">
      <w:numFmt w:val="bullet"/>
      <w:lvlText w:val="•"/>
      <w:lvlJc w:val="left"/>
      <w:pPr>
        <w:ind w:left="3096" w:hanging="214"/>
      </w:pPr>
      <w:rPr>
        <w:rFonts w:hint="default"/>
      </w:rPr>
    </w:lvl>
  </w:abstractNum>
  <w:abstractNum w:abstractNumId="5" w15:restartNumberingAfterBreak="0">
    <w:nsid w:val="5E570508"/>
    <w:multiLevelType w:val="hybridMultilevel"/>
    <w:tmpl w:val="432A193C"/>
    <w:lvl w:ilvl="0" w:tplc="9842C806">
      <w:numFmt w:val="bullet"/>
      <w:lvlText w:val="-"/>
      <w:lvlJc w:val="left"/>
      <w:pPr>
        <w:ind w:left="285" w:hanging="214"/>
      </w:pPr>
      <w:rPr>
        <w:rFonts w:ascii="Arial" w:eastAsia="Arial" w:hAnsi="Arial" w:cs="Arial" w:hint="default"/>
        <w:w w:val="100"/>
        <w:sz w:val="16"/>
        <w:szCs w:val="16"/>
      </w:rPr>
    </w:lvl>
    <w:lvl w:ilvl="1" w:tplc="01985AE0">
      <w:numFmt w:val="bullet"/>
      <w:lvlText w:val="•"/>
      <w:lvlJc w:val="left"/>
      <w:pPr>
        <w:ind w:left="1840" w:hanging="214"/>
      </w:pPr>
      <w:rPr>
        <w:rFonts w:hint="default"/>
      </w:rPr>
    </w:lvl>
    <w:lvl w:ilvl="2" w:tplc="D8864D2C">
      <w:numFmt w:val="bullet"/>
      <w:lvlText w:val="•"/>
      <w:lvlJc w:val="left"/>
      <w:pPr>
        <w:ind w:left="2106" w:hanging="214"/>
      </w:pPr>
      <w:rPr>
        <w:rFonts w:hint="default"/>
      </w:rPr>
    </w:lvl>
    <w:lvl w:ilvl="3" w:tplc="1A5EDCA0">
      <w:numFmt w:val="bullet"/>
      <w:lvlText w:val="•"/>
      <w:lvlJc w:val="left"/>
      <w:pPr>
        <w:ind w:left="2372" w:hanging="214"/>
      </w:pPr>
      <w:rPr>
        <w:rFonts w:hint="default"/>
      </w:rPr>
    </w:lvl>
    <w:lvl w:ilvl="4" w:tplc="6E44A768">
      <w:numFmt w:val="bullet"/>
      <w:lvlText w:val="•"/>
      <w:lvlJc w:val="left"/>
      <w:pPr>
        <w:ind w:left="2638" w:hanging="214"/>
      </w:pPr>
      <w:rPr>
        <w:rFonts w:hint="default"/>
      </w:rPr>
    </w:lvl>
    <w:lvl w:ilvl="5" w:tplc="D764B9CA">
      <w:numFmt w:val="bullet"/>
      <w:lvlText w:val="•"/>
      <w:lvlJc w:val="left"/>
      <w:pPr>
        <w:ind w:left="2904" w:hanging="214"/>
      </w:pPr>
      <w:rPr>
        <w:rFonts w:hint="default"/>
      </w:rPr>
    </w:lvl>
    <w:lvl w:ilvl="6" w:tplc="03589F24">
      <w:numFmt w:val="bullet"/>
      <w:lvlText w:val="•"/>
      <w:lvlJc w:val="left"/>
      <w:pPr>
        <w:ind w:left="3171" w:hanging="214"/>
      </w:pPr>
      <w:rPr>
        <w:rFonts w:hint="default"/>
      </w:rPr>
    </w:lvl>
    <w:lvl w:ilvl="7" w:tplc="931E541C">
      <w:numFmt w:val="bullet"/>
      <w:lvlText w:val="•"/>
      <w:lvlJc w:val="left"/>
      <w:pPr>
        <w:ind w:left="3437" w:hanging="214"/>
      </w:pPr>
      <w:rPr>
        <w:rFonts w:hint="default"/>
      </w:rPr>
    </w:lvl>
    <w:lvl w:ilvl="8" w:tplc="1A04539E">
      <w:numFmt w:val="bullet"/>
      <w:lvlText w:val="•"/>
      <w:lvlJc w:val="left"/>
      <w:pPr>
        <w:ind w:left="3703" w:hanging="214"/>
      </w:pPr>
      <w:rPr>
        <w:rFonts w:hint="default"/>
      </w:rPr>
    </w:lvl>
  </w:abstractNum>
  <w:abstractNum w:abstractNumId="6" w15:restartNumberingAfterBreak="0">
    <w:nsid w:val="68887736"/>
    <w:multiLevelType w:val="hybridMultilevel"/>
    <w:tmpl w:val="26807AB2"/>
    <w:lvl w:ilvl="0" w:tplc="9016FE1A">
      <w:numFmt w:val="bullet"/>
      <w:lvlText w:val="-"/>
      <w:lvlJc w:val="left"/>
      <w:pPr>
        <w:ind w:left="284" w:hanging="214"/>
      </w:pPr>
      <w:rPr>
        <w:rFonts w:ascii="Arial" w:eastAsia="Arial" w:hAnsi="Arial" w:cs="Arial" w:hint="default"/>
        <w:w w:val="100"/>
        <w:sz w:val="16"/>
        <w:szCs w:val="16"/>
      </w:rPr>
    </w:lvl>
    <w:lvl w:ilvl="1" w:tplc="DB68D4D8">
      <w:numFmt w:val="bullet"/>
      <w:lvlText w:val="•"/>
      <w:lvlJc w:val="left"/>
      <w:pPr>
        <w:ind w:left="675" w:hanging="214"/>
      </w:pPr>
      <w:rPr>
        <w:rFonts w:hint="default"/>
      </w:rPr>
    </w:lvl>
    <w:lvl w:ilvl="2" w:tplc="18A245C8">
      <w:numFmt w:val="bullet"/>
      <w:lvlText w:val="•"/>
      <w:lvlJc w:val="left"/>
      <w:pPr>
        <w:ind w:left="1071" w:hanging="214"/>
      </w:pPr>
      <w:rPr>
        <w:rFonts w:hint="default"/>
      </w:rPr>
    </w:lvl>
    <w:lvl w:ilvl="3" w:tplc="9D46FCFC">
      <w:numFmt w:val="bullet"/>
      <w:lvlText w:val="•"/>
      <w:lvlJc w:val="left"/>
      <w:pPr>
        <w:ind w:left="1467" w:hanging="214"/>
      </w:pPr>
      <w:rPr>
        <w:rFonts w:hint="default"/>
      </w:rPr>
    </w:lvl>
    <w:lvl w:ilvl="4" w:tplc="E57458CC">
      <w:numFmt w:val="bullet"/>
      <w:lvlText w:val="•"/>
      <w:lvlJc w:val="left"/>
      <w:pPr>
        <w:ind w:left="1863" w:hanging="214"/>
      </w:pPr>
      <w:rPr>
        <w:rFonts w:hint="default"/>
      </w:rPr>
    </w:lvl>
    <w:lvl w:ilvl="5" w:tplc="E6D04294">
      <w:numFmt w:val="bullet"/>
      <w:lvlText w:val="•"/>
      <w:lvlJc w:val="left"/>
      <w:pPr>
        <w:ind w:left="2259" w:hanging="214"/>
      </w:pPr>
      <w:rPr>
        <w:rFonts w:hint="default"/>
      </w:rPr>
    </w:lvl>
    <w:lvl w:ilvl="6" w:tplc="8C4252A2">
      <w:numFmt w:val="bullet"/>
      <w:lvlText w:val="•"/>
      <w:lvlJc w:val="left"/>
      <w:pPr>
        <w:ind w:left="2654" w:hanging="214"/>
      </w:pPr>
      <w:rPr>
        <w:rFonts w:hint="default"/>
      </w:rPr>
    </w:lvl>
    <w:lvl w:ilvl="7" w:tplc="991418EA">
      <w:numFmt w:val="bullet"/>
      <w:lvlText w:val="•"/>
      <w:lvlJc w:val="left"/>
      <w:pPr>
        <w:ind w:left="3050" w:hanging="214"/>
      </w:pPr>
      <w:rPr>
        <w:rFonts w:hint="default"/>
      </w:rPr>
    </w:lvl>
    <w:lvl w:ilvl="8" w:tplc="2056E61A">
      <w:numFmt w:val="bullet"/>
      <w:lvlText w:val="•"/>
      <w:lvlJc w:val="left"/>
      <w:pPr>
        <w:ind w:left="3446" w:hanging="214"/>
      </w:pPr>
      <w:rPr>
        <w:rFonts w:hint="default"/>
      </w:rPr>
    </w:lvl>
  </w:abstractNum>
  <w:abstractNum w:abstractNumId="7" w15:restartNumberingAfterBreak="0">
    <w:nsid w:val="72560EF9"/>
    <w:multiLevelType w:val="hybridMultilevel"/>
    <w:tmpl w:val="26EC7E90"/>
    <w:lvl w:ilvl="0" w:tplc="CD2ED7C8">
      <w:numFmt w:val="bullet"/>
      <w:lvlText w:val="-"/>
      <w:lvlJc w:val="left"/>
      <w:pPr>
        <w:ind w:left="160" w:hanging="89"/>
      </w:pPr>
      <w:rPr>
        <w:rFonts w:ascii="Arial" w:eastAsia="Arial" w:hAnsi="Arial" w:cs="Arial" w:hint="default"/>
        <w:w w:val="100"/>
        <w:sz w:val="16"/>
        <w:szCs w:val="16"/>
      </w:rPr>
    </w:lvl>
    <w:lvl w:ilvl="1" w:tplc="C010DBD0">
      <w:numFmt w:val="bullet"/>
      <w:lvlText w:val="•"/>
      <w:lvlJc w:val="left"/>
      <w:pPr>
        <w:ind w:left="1375" w:hanging="89"/>
      </w:pPr>
      <w:rPr>
        <w:rFonts w:hint="default"/>
      </w:rPr>
    </w:lvl>
    <w:lvl w:ilvl="2" w:tplc="3C866E00">
      <w:numFmt w:val="bullet"/>
      <w:lvlText w:val="•"/>
      <w:lvlJc w:val="left"/>
      <w:pPr>
        <w:ind w:left="2591" w:hanging="89"/>
      </w:pPr>
      <w:rPr>
        <w:rFonts w:hint="default"/>
      </w:rPr>
    </w:lvl>
    <w:lvl w:ilvl="3" w:tplc="94923B1C">
      <w:numFmt w:val="bullet"/>
      <w:lvlText w:val="•"/>
      <w:lvlJc w:val="left"/>
      <w:pPr>
        <w:ind w:left="3806" w:hanging="89"/>
      </w:pPr>
      <w:rPr>
        <w:rFonts w:hint="default"/>
      </w:rPr>
    </w:lvl>
    <w:lvl w:ilvl="4" w:tplc="2954CF92">
      <w:numFmt w:val="bullet"/>
      <w:lvlText w:val="•"/>
      <w:lvlJc w:val="left"/>
      <w:pPr>
        <w:ind w:left="5022" w:hanging="89"/>
      </w:pPr>
      <w:rPr>
        <w:rFonts w:hint="default"/>
      </w:rPr>
    </w:lvl>
    <w:lvl w:ilvl="5" w:tplc="A50EBB0C">
      <w:numFmt w:val="bullet"/>
      <w:lvlText w:val="•"/>
      <w:lvlJc w:val="left"/>
      <w:pPr>
        <w:ind w:left="6237" w:hanging="89"/>
      </w:pPr>
      <w:rPr>
        <w:rFonts w:hint="default"/>
      </w:rPr>
    </w:lvl>
    <w:lvl w:ilvl="6" w:tplc="69A2FAB8">
      <w:numFmt w:val="bullet"/>
      <w:lvlText w:val="•"/>
      <w:lvlJc w:val="left"/>
      <w:pPr>
        <w:ind w:left="7453" w:hanging="89"/>
      </w:pPr>
      <w:rPr>
        <w:rFonts w:hint="default"/>
      </w:rPr>
    </w:lvl>
    <w:lvl w:ilvl="7" w:tplc="F96092AC">
      <w:numFmt w:val="bullet"/>
      <w:lvlText w:val="•"/>
      <w:lvlJc w:val="left"/>
      <w:pPr>
        <w:ind w:left="8668" w:hanging="89"/>
      </w:pPr>
      <w:rPr>
        <w:rFonts w:hint="default"/>
      </w:rPr>
    </w:lvl>
    <w:lvl w:ilvl="8" w:tplc="5EA690EA">
      <w:numFmt w:val="bullet"/>
      <w:lvlText w:val="•"/>
      <w:lvlJc w:val="left"/>
      <w:pPr>
        <w:ind w:left="9884" w:hanging="89"/>
      </w:pPr>
      <w:rPr>
        <w:rFonts w:hint="default"/>
      </w:rPr>
    </w:lvl>
  </w:abstractNum>
  <w:abstractNum w:abstractNumId="8" w15:restartNumberingAfterBreak="0">
    <w:nsid w:val="792136C7"/>
    <w:multiLevelType w:val="hybridMultilevel"/>
    <w:tmpl w:val="6F0EFF32"/>
    <w:lvl w:ilvl="0" w:tplc="CD362F14">
      <w:numFmt w:val="bullet"/>
      <w:lvlText w:val="-"/>
      <w:lvlJc w:val="left"/>
      <w:pPr>
        <w:ind w:left="285" w:hanging="214"/>
      </w:pPr>
      <w:rPr>
        <w:rFonts w:ascii="Arial" w:eastAsia="Arial" w:hAnsi="Arial" w:cs="Arial" w:hint="default"/>
        <w:w w:val="100"/>
        <w:sz w:val="16"/>
        <w:szCs w:val="16"/>
      </w:rPr>
    </w:lvl>
    <w:lvl w:ilvl="1" w:tplc="6824B3EE">
      <w:numFmt w:val="bullet"/>
      <w:lvlText w:val="•"/>
      <w:lvlJc w:val="left"/>
      <w:pPr>
        <w:ind w:left="1880" w:hanging="214"/>
      </w:pPr>
      <w:rPr>
        <w:rFonts w:hint="default"/>
      </w:rPr>
    </w:lvl>
    <w:lvl w:ilvl="2" w:tplc="24CE7D22">
      <w:numFmt w:val="bullet"/>
      <w:lvlText w:val="•"/>
      <w:lvlJc w:val="left"/>
      <w:pPr>
        <w:ind w:left="2141" w:hanging="214"/>
      </w:pPr>
      <w:rPr>
        <w:rFonts w:hint="default"/>
      </w:rPr>
    </w:lvl>
    <w:lvl w:ilvl="3" w:tplc="0570E756">
      <w:numFmt w:val="bullet"/>
      <w:lvlText w:val="•"/>
      <w:lvlJc w:val="left"/>
      <w:pPr>
        <w:ind w:left="2403" w:hanging="214"/>
      </w:pPr>
      <w:rPr>
        <w:rFonts w:hint="default"/>
      </w:rPr>
    </w:lvl>
    <w:lvl w:ilvl="4" w:tplc="69D4411A">
      <w:numFmt w:val="bullet"/>
      <w:lvlText w:val="•"/>
      <w:lvlJc w:val="left"/>
      <w:pPr>
        <w:ind w:left="2665" w:hanging="214"/>
      </w:pPr>
      <w:rPr>
        <w:rFonts w:hint="default"/>
      </w:rPr>
    </w:lvl>
    <w:lvl w:ilvl="5" w:tplc="114AC3F4">
      <w:numFmt w:val="bullet"/>
      <w:lvlText w:val="•"/>
      <w:lvlJc w:val="left"/>
      <w:pPr>
        <w:ind w:left="2927" w:hanging="214"/>
      </w:pPr>
      <w:rPr>
        <w:rFonts w:hint="default"/>
      </w:rPr>
    </w:lvl>
    <w:lvl w:ilvl="6" w:tplc="1048FB68">
      <w:numFmt w:val="bullet"/>
      <w:lvlText w:val="•"/>
      <w:lvlJc w:val="left"/>
      <w:pPr>
        <w:ind w:left="3188" w:hanging="214"/>
      </w:pPr>
      <w:rPr>
        <w:rFonts w:hint="default"/>
      </w:rPr>
    </w:lvl>
    <w:lvl w:ilvl="7" w:tplc="7D48B688">
      <w:numFmt w:val="bullet"/>
      <w:lvlText w:val="•"/>
      <w:lvlJc w:val="left"/>
      <w:pPr>
        <w:ind w:left="3450" w:hanging="214"/>
      </w:pPr>
      <w:rPr>
        <w:rFonts w:hint="default"/>
      </w:rPr>
    </w:lvl>
    <w:lvl w:ilvl="8" w:tplc="FB7C7E04">
      <w:numFmt w:val="bullet"/>
      <w:lvlText w:val="•"/>
      <w:lvlJc w:val="left"/>
      <w:pPr>
        <w:ind w:left="3712" w:hanging="214"/>
      </w:pPr>
      <w:rPr>
        <w:rFonts w:hint="default"/>
      </w:rPr>
    </w:lvl>
  </w:abstractNum>
  <w:abstractNum w:abstractNumId="9" w15:restartNumberingAfterBreak="0">
    <w:nsid w:val="7CD96ACC"/>
    <w:multiLevelType w:val="hybridMultilevel"/>
    <w:tmpl w:val="BA2CAFF2"/>
    <w:lvl w:ilvl="0" w:tplc="4998D8B2">
      <w:numFmt w:val="bullet"/>
      <w:lvlText w:val="-"/>
      <w:lvlJc w:val="left"/>
      <w:pPr>
        <w:ind w:left="284" w:hanging="214"/>
      </w:pPr>
      <w:rPr>
        <w:rFonts w:ascii="Arial" w:eastAsia="Arial" w:hAnsi="Arial" w:cs="Arial" w:hint="default"/>
        <w:w w:val="100"/>
        <w:sz w:val="16"/>
        <w:szCs w:val="16"/>
      </w:rPr>
    </w:lvl>
    <w:lvl w:ilvl="1" w:tplc="A1E2EA18">
      <w:numFmt w:val="bullet"/>
      <w:lvlText w:val="•"/>
      <w:lvlJc w:val="left"/>
      <w:pPr>
        <w:ind w:left="675" w:hanging="214"/>
      </w:pPr>
      <w:rPr>
        <w:rFonts w:hint="default"/>
      </w:rPr>
    </w:lvl>
    <w:lvl w:ilvl="2" w:tplc="30EE7CC2">
      <w:numFmt w:val="bullet"/>
      <w:lvlText w:val="•"/>
      <w:lvlJc w:val="left"/>
      <w:pPr>
        <w:ind w:left="1071" w:hanging="214"/>
      </w:pPr>
      <w:rPr>
        <w:rFonts w:hint="default"/>
      </w:rPr>
    </w:lvl>
    <w:lvl w:ilvl="3" w:tplc="7EC244EE">
      <w:numFmt w:val="bullet"/>
      <w:lvlText w:val="•"/>
      <w:lvlJc w:val="left"/>
      <w:pPr>
        <w:ind w:left="1467" w:hanging="214"/>
      </w:pPr>
      <w:rPr>
        <w:rFonts w:hint="default"/>
      </w:rPr>
    </w:lvl>
    <w:lvl w:ilvl="4" w:tplc="B0AC37D8">
      <w:numFmt w:val="bullet"/>
      <w:lvlText w:val="•"/>
      <w:lvlJc w:val="left"/>
      <w:pPr>
        <w:ind w:left="1863" w:hanging="214"/>
      </w:pPr>
      <w:rPr>
        <w:rFonts w:hint="default"/>
      </w:rPr>
    </w:lvl>
    <w:lvl w:ilvl="5" w:tplc="E8D609F6">
      <w:numFmt w:val="bullet"/>
      <w:lvlText w:val="•"/>
      <w:lvlJc w:val="left"/>
      <w:pPr>
        <w:ind w:left="2259" w:hanging="214"/>
      </w:pPr>
      <w:rPr>
        <w:rFonts w:hint="default"/>
      </w:rPr>
    </w:lvl>
    <w:lvl w:ilvl="6" w:tplc="93665996">
      <w:numFmt w:val="bullet"/>
      <w:lvlText w:val="•"/>
      <w:lvlJc w:val="left"/>
      <w:pPr>
        <w:ind w:left="2654" w:hanging="214"/>
      </w:pPr>
      <w:rPr>
        <w:rFonts w:hint="default"/>
      </w:rPr>
    </w:lvl>
    <w:lvl w:ilvl="7" w:tplc="325C4836">
      <w:numFmt w:val="bullet"/>
      <w:lvlText w:val="•"/>
      <w:lvlJc w:val="left"/>
      <w:pPr>
        <w:ind w:left="3050" w:hanging="214"/>
      </w:pPr>
      <w:rPr>
        <w:rFonts w:hint="default"/>
      </w:rPr>
    </w:lvl>
    <w:lvl w:ilvl="8" w:tplc="99B8BB68">
      <w:numFmt w:val="bullet"/>
      <w:lvlText w:val="•"/>
      <w:lvlJc w:val="left"/>
      <w:pPr>
        <w:ind w:left="3446" w:hanging="214"/>
      </w:pPr>
      <w:rPr>
        <w:rFonts w:hint="default"/>
      </w:rPr>
    </w:lvl>
  </w:abstractNum>
  <w:num w:numId="1">
    <w:abstractNumId w:val="1"/>
  </w:num>
  <w:num w:numId="2">
    <w:abstractNumId w:val="9"/>
  </w:num>
  <w:num w:numId="3">
    <w:abstractNumId w:val="2"/>
  </w:num>
  <w:num w:numId="4">
    <w:abstractNumId w:val="4"/>
  </w:num>
  <w:num w:numId="5">
    <w:abstractNumId w:val="0"/>
  </w:num>
  <w:num w:numId="6">
    <w:abstractNumId w:val="5"/>
  </w:num>
  <w:num w:numId="7">
    <w:abstractNumId w:val="3"/>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88"/>
    <w:rsid w:val="00213F88"/>
    <w:rsid w:val="008F4EE9"/>
    <w:rsid w:val="00B76B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4CB070-0F9A-45C1-9F92-F948F9E6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ducation.gouv.fr/" TargetMode="External"/><Relationship Id="rId1" Type="http://schemas.openxmlformats.org/officeDocument/2006/relationships/hyperlink" Target="http://www.education.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1588</Words>
  <Characters>8736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2018-03-06T21:21:00Z</dcterms:created>
  <dcterms:modified xsi:type="dcterms:W3CDTF">2018-03-06T21:21:00Z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2018-03-06T00:00:00Z</vt:filetime>
  </property>
</Properties>
</file>