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Borders>
          <w:top w:val="single" w:sz="48" w:space="0" w:color="FFFFFF"/>
          <w:left w:val="single" w:sz="48" w:space="0" w:color="FFFFFF"/>
          <w:bottom w:val="single" w:sz="48" w:space="0" w:color="FFFFFF"/>
          <w:right w:val="single" w:sz="48" w:space="0" w:color="FFFFFF"/>
          <w:insideH w:val="single" w:sz="48" w:space="0" w:color="FFFFFF"/>
          <w:insideV w:val="single" w:sz="48" w:space="0" w:color="FFFFFF"/>
        </w:tblBorders>
        <w:tblCellMar>
          <w:left w:w="115" w:type="dxa"/>
          <w:right w:w="115" w:type="dxa"/>
        </w:tblCellMar>
        <w:tblLook w:val="01E0" w:firstRow="1" w:lastRow="1" w:firstColumn="1" w:lastColumn="1" w:noHBand="0" w:noVBand="0"/>
      </w:tblPr>
      <w:tblGrid>
        <w:gridCol w:w="2862"/>
        <w:gridCol w:w="7007"/>
      </w:tblGrid>
      <w:tr w:rsidR="00DF3B15" w:rsidRPr="00203A4A" w:rsidTr="001665B5">
        <w:trPr>
          <w:trHeight w:val="2696"/>
          <w:jc w:val="center"/>
        </w:trPr>
        <w:tc>
          <w:tcPr>
            <w:tcW w:w="1450" w:type="pct"/>
            <w:vMerge w:val="restart"/>
            <w:tcBorders>
              <w:top w:val="nil"/>
              <w:left w:val="nil"/>
              <w:right w:val="nil"/>
            </w:tcBorders>
          </w:tcPr>
          <w:p w:rsidR="00DF3B15" w:rsidRDefault="00DF3B15" w:rsidP="00F97390">
            <w:pPr>
              <w:pStyle w:val="Sansinterligne"/>
              <w:jc w:val="center"/>
              <w:rPr>
                <w:noProof/>
                <w:lang w:eastAsia="fr-FR"/>
              </w:rPr>
            </w:pPr>
            <w:bookmarkStart w:id="0" w:name="_GoBack"/>
            <w:bookmarkEnd w:id="0"/>
          </w:p>
          <w:p w:rsidR="00DF3B15" w:rsidRDefault="00DF3B15" w:rsidP="00F97390">
            <w:pPr>
              <w:pStyle w:val="Sansinterligne"/>
              <w:jc w:val="center"/>
              <w:rPr>
                <w:noProof/>
                <w:lang w:eastAsia="fr-FR"/>
              </w:rPr>
            </w:pPr>
          </w:p>
          <w:p w:rsidR="00DF3B15" w:rsidRDefault="00DF3B15" w:rsidP="00F97390">
            <w:pPr>
              <w:pStyle w:val="Sansinterligne"/>
              <w:jc w:val="center"/>
            </w:pPr>
          </w:p>
          <w:p w:rsidR="00DF3B15" w:rsidRPr="00203A4A" w:rsidRDefault="008C67E8" w:rsidP="00F97390">
            <w:pPr>
              <w:pStyle w:val="Sansinterligne"/>
              <w:jc w:val="center"/>
            </w:pPr>
            <w:r>
              <w:rPr>
                <w:noProof/>
                <w:lang w:eastAsia="fr-FR"/>
              </w:rPr>
              <w:drawing>
                <wp:inline distT="0" distB="0" distL="0" distR="0">
                  <wp:extent cx="1371600" cy="13144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0" cy="1314450"/>
                          </a:xfrm>
                          <a:prstGeom prst="rect">
                            <a:avLst/>
                          </a:prstGeom>
                          <a:noFill/>
                          <a:ln>
                            <a:noFill/>
                          </a:ln>
                        </pic:spPr>
                      </pic:pic>
                    </a:graphicData>
                  </a:graphic>
                </wp:inline>
              </w:drawing>
            </w:r>
          </w:p>
        </w:tc>
        <w:tc>
          <w:tcPr>
            <w:tcW w:w="3550" w:type="pct"/>
            <w:tcBorders>
              <w:top w:val="nil"/>
              <w:left w:val="nil"/>
              <w:bottom w:val="nil"/>
              <w:right w:val="nil"/>
            </w:tcBorders>
            <w:tcMar>
              <w:left w:w="115" w:type="dxa"/>
              <w:bottom w:w="115" w:type="dxa"/>
            </w:tcMar>
            <w:vAlign w:val="bottom"/>
          </w:tcPr>
          <w:p w:rsidR="00DF3B15" w:rsidRPr="00F97390" w:rsidRDefault="00DF3B15" w:rsidP="000A0BE0">
            <w:pPr>
              <w:pStyle w:val="Sansinterligne"/>
              <w:rPr>
                <w:color w:val="775F55"/>
                <w:sz w:val="72"/>
                <w:szCs w:val="72"/>
              </w:rPr>
            </w:pPr>
            <w:r w:rsidRPr="00F97390">
              <w:rPr>
                <w:caps/>
                <w:color w:val="775F55"/>
                <w:sz w:val="72"/>
                <w:szCs w:val="72"/>
              </w:rPr>
              <w:t>P</w:t>
            </w:r>
            <w:r>
              <w:rPr>
                <w:caps/>
                <w:color w:val="775F55"/>
                <w:sz w:val="72"/>
                <w:szCs w:val="72"/>
              </w:rPr>
              <w:t>roduction d’ecrits au cycle 2</w:t>
            </w:r>
          </w:p>
        </w:tc>
      </w:tr>
      <w:tr w:rsidR="00DF3B15" w:rsidRPr="00203A4A" w:rsidTr="001665B5">
        <w:trPr>
          <w:jc w:val="center"/>
        </w:trPr>
        <w:tc>
          <w:tcPr>
            <w:tcW w:w="1450" w:type="pct"/>
            <w:vMerge/>
            <w:tcBorders>
              <w:left w:val="nil"/>
              <w:bottom w:val="nil"/>
              <w:right w:val="nil"/>
            </w:tcBorders>
          </w:tcPr>
          <w:p w:rsidR="00DF3B15" w:rsidRPr="00203A4A" w:rsidRDefault="00DF3B15">
            <w:pPr>
              <w:pStyle w:val="Sansinterligne"/>
              <w:rPr>
                <w:color w:val="EBDDC3"/>
              </w:rPr>
            </w:pPr>
          </w:p>
        </w:tc>
        <w:tc>
          <w:tcPr>
            <w:tcW w:w="3550" w:type="pct"/>
            <w:tcBorders>
              <w:top w:val="nil"/>
              <w:left w:val="nil"/>
              <w:bottom w:val="nil"/>
              <w:right w:val="nil"/>
            </w:tcBorders>
            <w:tcMar>
              <w:left w:w="72" w:type="dxa"/>
              <w:bottom w:w="216" w:type="dxa"/>
              <w:right w:w="0" w:type="dxa"/>
            </w:tcMar>
            <w:vAlign w:val="bottom"/>
          </w:tcPr>
          <w:p w:rsidR="00DF3B15" w:rsidRPr="00F97390" w:rsidRDefault="00DF3B15" w:rsidP="00F97390">
            <w:pPr>
              <w:jc w:val="center"/>
              <w:rPr>
                <w:noProof/>
                <w:lang w:eastAsia="fr-FR"/>
              </w:rPr>
            </w:pPr>
          </w:p>
        </w:tc>
      </w:tr>
      <w:tr w:rsidR="00DF3B15" w:rsidRPr="00203A4A" w:rsidTr="00F97390">
        <w:trPr>
          <w:trHeight w:val="864"/>
          <w:jc w:val="center"/>
        </w:trPr>
        <w:tc>
          <w:tcPr>
            <w:tcW w:w="1450" w:type="pct"/>
            <w:tcBorders>
              <w:top w:val="nil"/>
              <w:left w:val="nil"/>
              <w:bottom w:val="nil"/>
            </w:tcBorders>
            <w:shd w:val="clear" w:color="auto" w:fill="DD8047"/>
            <w:vAlign w:val="center"/>
          </w:tcPr>
          <w:p w:rsidR="00DF3B15" w:rsidRPr="00203A4A" w:rsidRDefault="00DF3B15" w:rsidP="00203A4A">
            <w:pPr>
              <w:pStyle w:val="Sansinterligne"/>
              <w:jc w:val="center"/>
              <w:rPr>
                <w:color w:val="FFFFFF"/>
                <w:sz w:val="32"/>
                <w:szCs w:val="32"/>
              </w:rPr>
            </w:pPr>
            <w:r>
              <w:rPr>
                <w:color w:val="FFFFFF"/>
                <w:sz w:val="32"/>
                <w:szCs w:val="32"/>
              </w:rPr>
              <w:t>Janvier 2017</w:t>
            </w:r>
          </w:p>
        </w:tc>
        <w:tc>
          <w:tcPr>
            <w:tcW w:w="3550" w:type="pct"/>
            <w:tcBorders>
              <w:top w:val="nil"/>
              <w:bottom w:val="nil"/>
              <w:right w:val="nil"/>
            </w:tcBorders>
            <w:shd w:val="clear" w:color="auto" w:fill="94B6D2"/>
            <w:tcMar>
              <w:left w:w="216" w:type="dxa"/>
            </w:tcMar>
            <w:vAlign w:val="center"/>
          </w:tcPr>
          <w:p w:rsidR="00DF3B15" w:rsidRPr="00203A4A" w:rsidRDefault="00DF3B15">
            <w:pPr>
              <w:pStyle w:val="Sansinterligne"/>
              <w:rPr>
                <w:color w:val="FFFFFF"/>
                <w:sz w:val="40"/>
                <w:szCs w:val="40"/>
              </w:rPr>
            </w:pPr>
            <w:r>
              <w:rPr>
                <w:color w:val="FFFFFF"/>
                <w:sz w:val="40"/>
                <w:szCs w:val="40"/>
              </w:rPr>
              <w:t>Module C2 n°2</w:t>
            </w:r>
          </w:p>
        </w:tc>
      </w:tr>
      <w:tr w:rsidR="00DF3B15" w:rsidRPr="00203A4A" w:rsidTr="00F97390">
        <w:trPr>
          <w:trHeight w:val="3992"/>
          <w:jc w:val="center"/>
        </w:trPr>
        <w:tc>
          <w:tcPr>
            <w:tcW w:w="5000" w:type="pct"/>
            <w:gridSpan w:val="2"/>
            <w:tcBorders>
              <w:top w:val="nil"/>
              <w:left w:val="nil"/>
              <w:bottom w:val="nil"/>
              <w:right w:val="nil"/>
            </w:tcBorders>
            <w:vAlign w:val="center"/>
          </w:tcPr>
          <w:p w:rsidR="00DF3B15" w:rsidRDefault="00DF3B15" w:rsidP="00F97390">
            <w:pPr>
              <w:pStyle w:val="Titre"/>
            </w:pPr>
            <w:r>
              <w:t>Eléments-clés :</w:t>
            </w:r>
          </w:p>
          <w:p w:rsidR="00DF3B15" w:rsidRDefault="00DF3B15" w:rsidP="00972AC2">
            <w:pPr>
              <w:pStyle w:val="Sous-titre"/>
              <w:numPr>
                <w:ilvl w:val="0"/>
                <w:numId w:val="13"/>
              </w:numPr>
            </w:pPr>
            <w:r>
              <w:t>les objectifs de l’etude de la langue sont liés à la lecture et à l’ecriture. les projets d’ecriture servent de supports à des rappels d’acquis ou à l’observation de faits de langue.</w:t>
            </w:r>
          </w:p>
          <w:p w:rsidR="00DF3B15" w:rsidRDefault="00DF3B15" w:rsidP="00972AC2">
            <w:pPr>
              <w:pStyle w:val="Sous-titre"/>
              <w:numPr>
                <w:ilvl w:val="0"/>
                <w:numId w:val="13"/>
              </w:numPr>
            </w:pPr>
            <w:r>
              <w:t>produire des écrits = situation-problème, tâche complexe</w:t>
            </w:r>
          </w:p>
          <w:p w:rsidR="00DF3B15" w:rsidRDefault="00DF3B15" w:rsidP="00972AC2">
            <w:pPr>
              <w:pStyle w:val="Sous-titre"/>
              <w:numPr>
                <w:ilvl w:val="0"/>
                <w:numId w:val="13"/>
              </w:numPr>
            </w:pPr>
            <w:r>
              <w:t>le brouillon est connoté négativement ; les essais et les ecrits intermediaires sont a valoriser pour expliciter les strategies a utiliser dans la production d’un texte</w:t>
            </w:r>
          </w:p>
          <w:p w:rsidR="00DF3B15" w:rsidRDefault="00DF3B15" w:rsidP="00972AC2">
            <w:pPr>
              <w:pStyle w:val="Sous-titre"/>
              <w:numPr>
                <w:ilvl w:val="0"/>
                <w:numId w:val="13"/>
              </w:numPr>
            </w:pPr>
            <w:r>
              <w:t>la relecture différée permet une recherche de la part de l’élève, une prise d’initiatives face au texte, des echanges constructifs entre pairs</w:t>
            </w:r>
          </w:p>
          <w:p w:rsidR="00DF3B15" w:rsidRDefault="00DF3B15" w:rsidP="00F97390">
            <w:r>
              <w:rPr>
                <w:rStyle w:val="Titre1Car"/>
              </w:rPr>
              <w:t>Pistes de travail :</w:t>
            </w:r>
          </w:p>
          <w:p w:rsidR="00DF3B15" w:rsidRDefault="00DF3B15" w:rsidP="00972AC2">
            <w:pPr>
              <w:numPr>
                <w:ilvl w:val="0"/>
                <w:numId w:val="12"/>
              </w:numPr>
            </w:pPr>
            <w:r>
              <w:lastRenderedPageBreak/>
              <w:t>produire des écrits quotidiennement (en français et dans toutes les autres disciplines)</w:t>
            </w:r>
          </w:p>
          <w:p w:rsidR="00DF3B15" w:rsidRDefault="00DF3B15" w:rsidP="00972AC2">
            <w:pPr>
              <w:numPr>
                <w:ilvl w:val="0"/>
                <w:numId w:val="12"/>
              </w:numPr>
            </w:pPr>
            <w:r>
              <w:t>augmenter le temps de planification (prévoir et organiser)</w:t>
            </w:r>
          </w:p>
          <w:p w:rsidR="00DF3B15" w:rsidRDefault="00DF3B15" w:rsidP="00972AC2">
            <w:pPr>
              <w:numPr>
                <w:ilvl w:val="0"/>
                <w:numId w:val="12"/>
              </w:numPr>
            </w:pPr>
            <w:r>
              <w:t>montrer aux élèves comment concrètement améliorer son texte (s’appuyer sur les brouillons de grands écrivains, sur les 1ers jets de certains élèves améliorés collectivement en projection au tableau, sur la dictée à l’adulte collective) : ajouter, supprimer, remplacer, déplacer. Matérialiser aux yeux des élèves ces façons d’améliorer pour ne pas se limiter aux seules modifications orthographiques de surface. Rendre explicites les stratégies de production de textes.</w:t>
            </w:r>
          </w:p>
          <w:p w:rsidR="00DF3B15" w:rsidRDefault="00DF3B15" w:rsidP="00972AC2">
            <w:pPr>
              <w:numPr>
                <w:ilvl w:val="0"/>
                <w:numId w:val="12"/>
              </w:numPr>
            </w:pPr>
            <w:r>
              <w:t>garder la trace (1</w:t>
            </w:r>
            <w:r w:rsidRPr="00EF5E18">
              <w:rPr>
                <w:vertAlign w:val="superscript"/>
              </w:rPr>
              <w:t>er</w:t>
            </w:r>
            <w:r>
              <w:t xml:space="preserve"> jet, améliorations apportées successivement, essais) du cheminement de l’élève pour parvenir au texte final</w:t>
            </w:r>
          </w:p>
          <w:p w:rsidR="00DF3B15" w:rsidRDefault="00DF3B15" w:rsidP="00972AC2">
            <w:pPr>
              <w:numPr>
                <w:ilvl w:val="0"/>
                <w:numId w:val="12"/>
              </w:numPr>
            </w:pPr>
            <w:r>
              <w:t>relecture différée de l’élève sans annotation de la part de l’enseignant, puis relecture entre binômes ou petits groupes avant les apports correctifs de l’enseignant</w:t>
            </w:r>
          </w:p>
          <w:p w:rsidR="00DF3B15" w:rsidRDefault="00DF3B15" w:rsidP="00972AC2">
            <w:pPr>
              <w:numPr>
                <w:ilvl w:val="0"/>
                <w:numId w:val="12"/>
              </w:numPr>
            </w:pPr>
            <w:r>
              <w:t>créer des écrits référents avec les élèves pour leur fournir des outils dans lesquels chercher et ainsi diminuer leur dépendance à l’enseignant</w:t>
            </w:r>
          </w:p>
          <w:p w:rsidR="00DF3B15" w:rsidRDefault="00DF3B15" w:rsidP="00972AC2">
            <w:pPr>
              <w:numPr>
                <w:ilvl w:val="0"/>
                <w:numId w:val="12"/>
              </w:numPr>
            </w:pPr>
            <w:r>
              <w:t>nécessité d’un accompagnement renforcé avec les élèves prioritaires, quelle que soit l’étape (planification, graphie, relecture, améliorations successives…)</w:t>
            </w:r>
          </w:p>
          <w:p w:rsidR="00DF3B15" w:rsidRDefault="00DF3B15" w:rsidP="00972AC2">
            <w:pPr>
              <w:numPr>
                <w:ilvl w:val="0"/>
                <w:numId w:val="12"/>
              </w:numPr>
            </w:pPr>
            <w:r>
              <w:t>donner du sens à la production d’écrits en activant les différentes fonctions de l’écrit, ne pas le réduire à un exercice purement scolaire</w:t>
            </w:r>
          </w:p>
          <w:p w:rsidR="00DF3B15" w:rsidRDefault="00DF3B15" w:rsidP="00EF5E18"/>
          <w:p w:rsidR="00DF3B15" w:rsidRDefault="00DF3B15" w:rsidP="00F97390"/>
          <w:p w:rsidR="00DF3B15" w:rsidRDefault="00DF3B15" w:rsidP="00F97390">
            <w:r>
              <w:rPr>
                <w:rStyle w:val="Titre1Car"/>
              </w:rPr>
              <w:t>bibliographie / Sitographie :</w:t>
            </w:r>
          </w:p>
          <w:p w:rsidR="00DF3B15" w:rsidRDefault="00DF3B15" w:rsidP="00F97390">
            <w:r>
              <w:t>« Lire – écrire – produire des textes » d’Anne-Marie Chartier [Hatier]</w:t>
            </w:r>
          </w:p>
          <w:p w:rsidR="00DF3B15" w:rsidRDefault="00DF3B15" w:rsidP="00F97390">
            <w:r>
              <w:t>« Ecrire en ZEP – un autre regard sur les écrits des élèves » de JC. Chabanne et D. Bûcheton</w:t>
            </w:r>
          </w:p>
          <w:p w:rsidR="00DF3B15" w:rsidRDefault="00DF3B15" w:rsidP="00F97390">
            <w:r>
              <w:t>« Les brouillons d’écoliers » de Claudine Fabre [Ceditel]</w:t>
            </w:r>
          </w:p>
          <w:p w:rsidR="00DF3B15" w:rsidRDefault="00DF3B15" w:rsidP="00F97390">
            <w:r>
              <w:t>« Refonder l’enseignement de l’écriture » de Dominique Bûcheton [Retz – 2014]</w:t>
            </w:r>
          </w:p>
          <w:p w:rsidR="00DF3B15" w:rsidRDefault="00DF3B15" w:rsidP="00F97390">
            <w:r>
              <w:t>Sur EDUSCOL :</w:t>
            </w:r>
          </w:p>
          <w:p w:rsidR="00DF3B15" w:rsidRDefault="00AA5DF1" w:rsidP="00F97390">
            <w:hyperlink r:id="rId8" w:history="1">
              <w:r w:rsidR="00DF3B15" w:rsidRPr="00383541">
                <w:rPr>
                  <w:rStyle w:val="Lienhypertexte"/>
                </w:rPr>
                <w:t>http://eduscol.education.fr/cid105737/francais-cycle-ecriture.html</w:t>
              </w:r>
            </w:hyperlink>
          </w:p>
          <w:p w:rsidR="00DF3B15" w:rsidRPr="00203A4A" w:rsidRDefault="00DF3B15" w:rsidP="004D00CD">
            <w:pPr>
              <w:pStyle w:val="Sansinterligne"/>
              <w:spacing w:line="360" w:lineRule="auto"/>
              <w:rPr>
                <w:i/>
                <w:iCs/>
                <w:color w:val="775F55"/>
                <w:sz w:val="26"/>
                <w:szCs w:val="26"/>
              </w:rPr>
            </w:pPr>
          </w:p>
        </w:tc>
      </w:tr>
    </w:tbl>
    <w:p w:rsidR="00DF3B15" w:rsidRDefault="00DF3B15">
      <w:pPr>
        <w:spacing w:after="200" w:line="276" w:lineRule="auto"/>
        <w:rPr>
          <w:color w:val="EBDDC3"/>
        </w:rPr>
      </w:pPr>
      <w:r>
        <w:rPr>
          <w:color w:val="EBDDC3"/>
        </w:rPr>
        <w:lastRenderedPageBreak/>
        <w:br w:type="page"/>
      </w:r>
    </w:p>
    <w:sectPr w:rsidR="00DF3B15" w:rsidSect="005A5297">
      <w:headerReference w:type="even" r:id="rId9"/>
      <w:headerReference w:type="default" r:id="rId10"/>
      <w:footerReference w:type="even" r:id="rId11"/>
      <w:footerReference w:type="default" r:id="rId12"/>
      <w:pgSz w:w="11907" w:h="16839"/>
      <w:pgMar w:top="1134" w:right="1134" w:bottom="1134" w:left="1134" w:header="709" w:footer="709"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5DF1" w:rsidRDefault="00AA5DF1">
      <w:pPr>
        <w:spacing w:after="0" w:line="240" w:lineRule="auto"/>
      </w:pPr>
      <w:r>
        <w:separator/>
      </w:r>
    </w:p>
  </w:endnote>
  <w:endnote w:type="continuationSeparator" w:id="0">
    <w:p w:rsidR="00AA5DF1" w:rsidRDefault="00AA5D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3B15" w:rsidRDefault="00DF3B15">
    <w:pPr>
      <w:pStyle w:val="Pieddepage"/>
    </w:pPr>
  </w:p>
  <w:p w:rsidR="00DF3B15" w:rsidRDefault="00DF3B15">
    <w:pPr>
      <w:pStyle w:val="Pieddepagepaire"/>
    </w:pPr>
    <w:r>
      <w:t xml:space="preserve">Page </w:t>
    </w:r>
    <w:r w:rsidR="00AA5DF1">
      <w:fldChar w:fldCharType="begin"/>
    </w:r>
    <w:r w:rsidR="00AA5DF1">
      <w:instrText xml:space="preserve"> PAGE   \* MERGEFORMAT </w:instrText>
    </w:r>
    <w:r w:rsidR="00AA5DF1">
      <w:fldChar w:fldCharType="separate"/>
    </w:r>
    <w:r>
      <w:rPr>
        <w:noProof/>
        <w:sz w:val="24"/>
        <w:szCs w:val="24"/>
      </w:rPr>
      <w:t>2</w:t>
    </w:r>
    <w:r w:rsidR="00AA5DF1">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3B15" w:rsidRDefault="00DF3B15">
    <w:pPr>
      <w:pStyle w:val="Pieddepage"/>
    </w:pPr>
  </w:p>
  <w:p w:rsidR="00DF3B15" w:rsidRDefault="00DF3B15">
    <w:pPr>
      <w:pStyle w:val="Pieddepageimpaire"/>
    </w:pPr>
    <w:r>
      <w:t xml:space="preserve">Page </w:t>
    </w:r>
    <w:r w:rsidR="00AA5DF1">
      <w:fldChar w:fldCharType="begin"/>
    </w:r>
    <w:r w:rsidR="00AA5DF1">
      <w:instrText xml:space="preserve"> PAGE   \* MERGEFORMAT </w:instrText>
    </w:r>
    <w:r w:rsidR="00AA5DF1">
      <w:fldChar w:fldCharType="separate"/>
    </w:r>
    <w:r w:rsidR="008C67E8" w:rsidRPr="008C67E8">
      <w:rPr>
        <w:noProof/>
        <w:sz w:val="24"/>
        <w:szCs w:val="24"/>
      </w:rPr>
      <w:t>1</w:t>
    </w:r>
    <w:r w:rsidR="00AA5DF1">
      <w:rPr>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5DF1" w:rsidRDefault="00AA5DF1">
      <w:pPr>
        <w:spacing w:after="0" w:line="240" w:lineRule="auto"/>
      </w:pPr>
      <w:r>
        <w:separator/>
      </w:r>
    </w:p>
  </w:footnote>
  <w:footnote w:type="continuationSeparator" w:id="0">
    <w:p w:rsidR="00AA5DF1" w:rsidRDefault="00AA5D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3B15" w:rsidRDefault="00DF3B15">
    <w:pPr>
      <w:pStyle w:val="En-ttedepagepaire"/>
      <w:rPr>
        <w:szCs w:val="20"/>
      </w:rPr>
    </w:pPr>
    <w:r>
      <w:rPr>
        <w:szCs w:val="20"/>
      </w:rPr>
      <w:t>Report (Median theme)</w:t>
    </w:r>
  </w:p>
  <w:p w:rsidR="00DF3B15" w:rsidRDefault="00DF3B1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3B15" w:rsidRDefault="00DF3B15">
    <w:pPr>
      <w:pStyle w:val="En-ttedepageimpaire"/>
      <w:rPr>
        <w:szCs w:val="20"/>
      </w:rPr>
    </w:pPr>
    <w:r>
      <w:rPr>
        <w:szCs w:val="20"/>
      </w:rPr>
      <w:t>Report (Median theme)</w:t>
    </w:r>
  </w:p>
  <w:p w:rsidR="00DF3B15" w:rsidRDefault="00DF3B1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DB96C0E0"/>
    <w:lvl w:ilvl="0">
      <w:start w:val="1"/>
      <w:numFmt w:val="bullet"/>
      <w:pStyle w:val="Listepuces5"/>
      <w:lvlText w:val=""/>
      <w:lvlJc w:val="left"/>
      <w:pPr>
        <w:ind w:left="1584" w:hanging="360"/>
      </w:pPr>
      <w:rPr>
        <w:rFonts w:ascii="Wingdings" w:hAnsi="Wingdings" w:hint="default"/>
      </w:rPr>
    </w:lvl>
  </w:abstractNum>
  <w:abstractNum w:abstractNumId="1" w15:restartNumberingAfterBreak="0">
    <w:nsid w:val="FFFFFF81"/>
    <w:multiLevelType w:val="singleLevel"/>
    <w:tmpl w:val="E806DD90"/>
    <w:lvl w:ilvl="0">
      <w:start w:val="1"/>
      <w:numFmt w:val="bullet"/>
      <w:pStyle w:val="Listepuces4"/>
      <w:lvlText w:val=""/>
      <w:lvlJc w:val="left"/>
      <w:pPr>
        <w:ind w:left="1440" w:hanging="360"/>
      </w:pPr>
      <w:rPr>
        <w:rFonts w:ascii="Wingdings" w:hAnsi="Wingdings" w:hint="default"/>
      </w:rPr>
    </w:lvl>
  </w:abstractNum>
  <w:abstractNum w:abstractNumId="2" w15:restartNumberingAfterBreak="0">
    <w:nsid w:val="FFFFFF82"/>
    <w:multiLevelType w:val="singleLevel"/>
    <w:tmpl w:val="016CFCA8"/>
    <w:lvl w:ilvl="0">
      <w:start w:val="1"/>
      <w:numFmt w:val="bullet"/>
      <w:pStyle w:val="Listepuces3"/>
      <w:lvlText w:val=""/>
      <w:lvlJc w:val="left"/>
      <w:pPr>
        <w:ind w:left="864" w:hanging="360"/>
      </w:pPr>
      <w:rPr>
        <w:rFonts w:ascii="Wingdings" w:hAnsi="Wingdings" w:hint="default"/>
      </w:rPr>
    </w:lvl>
  </w:abstractNum>
  <w:abstractNum w:abstractNumId="3" w15:restartNumberingAfterBreak="0">
    <w:nsid w:val="FFFFFF83"/>
    <w:multiLevelType w:val="singleLevel"/>
    <w:tmpl w:val="9356F1FA"/>
    <w:lvl w:ilvl="0">
      <w:start w:val="1"/>
      <w:numFmt w:val="bullet"/>
      <w:pStyle w:val="Listepuces2"/>
      <w:lvlText w:val=""/>
      <w:lvlJc w:val="left"/>
      <w:pPr>
        <w:ind w:left="720" w:hanging="360"/>
      </w:pPr>
      <w:rPr>
        <w:rFonts w:ascii="Wingdings 2" w:hAnsi="Wingdings 2" w:hint="default"/>
      </w:rPr>
    </w:lvl>
  </w:abstractNum>
  <w:abstractNum w:abstractNumId="4" w15:restartNumberingAfterBreak="0">
    <w:nsid w:val="FFFFFF89"/>
    <w:multiLevelType w:val="singleLevel"/>
    <w:tmpl w:val="90B0502C"/>
    <w:lvl w:ilvl="0">
      <w:start w:val="1"/>
      <w:numFmt w:val="bullet"/>
      <w:pStyle w:val="Listepuces"/>
      <w:lvlText w:val=""/>
      <w:lvlJc w:val="left"/>
      <w:pPr>
        <w:tabs>
          <w:tab w:val="num" w:pos="360"/>
        </w:tabs>
        <w:ind w:left="360" w:hanging="360"/>
      </w:pPr>
      <w:rPr>
        <w:rFonts w:ascii="Symbol" w:hAnsi="Symbol" w:hint="default"/>
      </w:rPr>
    </w:lvl>
  </w:abstractNum>
  <w:abstractNum w:abstractNumId="5" w15:restartNumberingAfterBreak="0">
    <w:nsid w:val="184F374E"/>
    <w:multiLevelType w:val="hybridMultilevel"/>
    <w:tmpl w:val="C0A02D98"/>
    <w:lvl w:ilvl="0" w:tplc="A668597E">
      <w:numFmt w:val="bullet"/>
      <w:lvlText w:val="-"/>
      <w:lvlJc w:val="left"/>
      <w:pPr>
        <w:tabs>
          <w:tab w:val="num" w:pos="720"/>
        </w:tabs>
        <w:ind w:left="720" w:hanging="360"/>
      </w:pPr>
      <w:rPr>
        <w:rFonts w:ascii="Tw Cen MT" w:eastAsia="Times New Roman" w:hAnsi="Tw Cen MT"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B17A9B"/>
    <w:multiLevelType w:val="multilevel"/>
    <w:tmpl w:val="0409001D"/>
    <w:styleLink w:val="Styledelistecentral"/>
    <w:lvl w:ilvl="0">
      <w:start w:val="1"/>
      <w:numFmt w:val="bullet"/>
      <w:lvlText w:val=""/>
      <w:lvlJc w:val="left"/>
      <w:pPr>
        <w:ind w:left="360" w:hanging="360"/>
      </w:pPr>
      <w:rPr>
        <w:rFonts w:ascii="Tw Cen MT" w:eastAsia="Times New Roman" w:hAnsi="Wingdings 2" w:hint="default"/>
        <w:color w:val="DD8047"/>
        <w:sz w:val="23"/>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 w15:restartNumberingAfterBreak="0">
    <w:nsid w:val="4A53229D"/>
    <w:multiLevelType w:val="hybridMultilevel"/>
    <w:tmpl w:val="6DD87B3A"/>
    <w:lvl w:ilvl="0" w:tplc="6DEEAB34">
      <w:numFmt w:val="bullet"/>
      <w:lvlText w:val="-"/>
      <w:lvlJc w:val="left"/>
      <w:pPr>
        <w:tabs>
          <w:tab w:val="num" w:pos="720"/>
        </w:tabs>
        <w:ind w:left="720" w:hanging="360"/>
      </w:pPr>
      <w:rPr>
        <w:rFonts w:ascii="Tw Cen MT" w:eastAsia="Times New Roman" w:hAnsi="Tw Cen MT"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3"/>
  </w:num>
  <w:num w:numId="7">
    <w:abstractNumId w:val="2"/>
  </w:num>
  <w:num w:numId="8">
    <w:abstractNumId w:val="1"/>
  </w:num>
  <w:num w:numId="9">
    <w:abstractNumId w:val="0"/>
  </w:num>
  <w:num w:numId="10">
    <w:abstractNumId w:val="4"/>
  </w:num>
  <w:num w:numId="11">
    <w:abstractNumId w:val="6"/>
  </w:num>
  <w:num w:numId="12">
    <w:abstractNumId w:val="5"/>
  </w:num>
  <w:num w:numId="13">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ttachedTemplate r:id="rId1"/>
  <w:defaultTabStop w:val="709"/>
  <w:hyphenationZone w:val="420"/>
  <w:drawingGridHorizontalSpacing w:val="115"/>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620"/>
    <w:rsid w:val="000A0BE0"/>
    <w:rsid w:val="001665B5"/>
    <w:rsid w:val="00203A4A"/>
    <w:rsid w:val="002D0BB2"/>
    <w:rsid w:val="002E1CE7"/>
    <w:rsid w:val="002F6620"/>
    <w:rsid w:val="00383541"/>
    <w:rsid w:val="003850AC"/>
    <w:rsid w:val="003B5B78"/>
    <w:rsid w:val="003C4BB6"/>
    <w:rsid w:val="00450C99"/>
    <w:rsid w:val="00457C36"/>
    <w:rsid w:val="004A4EE8"/>
    <w:rsid w:val="004D00CD"/>
    <w:rsid w:val="00584E30"/>
    <w:rsid w:val="005A5297"/>
    <w:rsid w:val="00722290"/>
    <w:rsid w:val="00757B1D"/>
    <w:rsid w:val="0079198C"/>
    <w:rsid w:val="007C7381"/>
    <w:rsid w:val="008C67E8"/>
    <w:rsid w:val="00972AC2"/>
    <w:rsid w:val="009E1E55"/>
    <w:rsid w:val="00A3491B"/>
    <w:rsid w:val="00AA5DF1"/>
    <w:rsid w:val="00AB276F"/>
    <w:rsid w:val="00AF3C20"/>
    <w:rsid w:val="00C45835"/>
    <w:rsid w:val="00DF3B15"/>
    <w:rsid w:val="00E14EBC"/>
    <w:rsid w:val="00E22992"/>
    <w:rsid w:val="00E57405"/>
    <w:rsid w:val="00EF159D"/>
    <w:rsid w:val="00EF5E18"/>
    <w:rsid w:val="00F05BFE"/>
    <w:rsid w:val="00F4258D"/>
    <w:rsid w:val="00F97390"/>
    <w:rsid w:val="00FB1C4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275BCB8-1BFD-43EE-AEA7-D5DA412E7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w Cen MT" w:eastAsia="Tw Cen MT" w:hAnsi="Tw Cen MT" w:cs="Times New Roman"/>
        <w:sz w:val="22"/>
        <w:szCs w:val="22"/>
        <w:lang w:val="fr-FR" w:eastAsia="fr-FR"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5297"/>
    <w:pPr>
      <w:spacing w:after="180" w:line="264" w:lineRule="auto"/>
    </w:pPr>
    <w:rPr>
      <w:rFonts w:eastAsia="Times New Roman"/>
      <w:sz w:val="23"/>
      <w:szCs w:val="23"/>
      <w:lang w:eastAsia="en-US"/>
    </w:rPr>
  </w:style>
  <w:style w:type="paragraph" w:styleId="Titre1">
    <w:name w:val="heading 1"/>
    <w:basedOn w:val="Normal"/>
    <w:next w:val="Normal"/>
    <w:link w:val="Titre1Car"/>
    <w:uiPriority w:val="99"/>
    <w:qFormat/>
    <w:rsid w:val="005A5297"/>
    <w:pPr>
      <w:spacing w:before="300" w:after="80" w:line="240" w:lineRule="auto"/>
      <w:outlineLvl w:val="0"/>
    </w:pPr>
    <w:rPr>
      <w:caps/>
      <w:color w:val="775F55"/>
      <w:sz w:val="32"/>
      <w:szCs w:val="32"/>
    </w:rPr>
  </w:style>
  <w:style w:type="paragraph" w:styleId="Titre2">
    <w:name w:val="heading 2"/>
    <w:basedOn w:val="Normal"/>
    <w:next w:val="Normal"/>
    <w:link w:val="Titre2Car"/>
    <w:uiPriority w:val="99"/>
    <w:qFormat/>
    <w:rsid w:val="005A5297"/>
    <w:pPr>
      <w:spacing w:before="240" w:after="80"/>
      <w:outlineLvl w:val="1"/>
    </w:pPr>
    <w:rPr>
      <w:b/>
      <w:bCs/>
      <w:color w:val="94B6D2"/>
      <w:spacing w:val="20"/>
      <w:sz w:val="28"/>
      <w:szCs w:val="28"/>
    </w:rPr>
  </w:style>
  <w:style w:type="paragraph" w:styleId="Titre3">
    <w:name w:val="heading 3"/>
    <w:basedOn w:val="Normal"/>
    <w:next w:val="Normal"/>
    <w:link w:val="Titre3Car"/>
    <w:uiPriority w:val="99"/>
    <w:qFormat/>
    <w:rsid w:val="005A5297"/>
    <w:pPr>
      <w:spacing w:before="240" w:after="60"/>
      <w:outlineLvl w:val="2"/>
    </w:pPr>
    <w:rPr>
      <w:b/>
      <w:bCs/>
      <w:color w:val="000000"/>
      <w:spacing w:val="10"/>
    </w:rPr>
  </w:style>
  <w:style w:type="paragraph" w:styleId="Titre4">
    <w:name w:val="heading 4"/>
    <w:basedOn w:val="Normal"/>
    <w:next w:val="Normal"/>
    <w:link w:val="Titre4Car"/>
    <w:uiPriority w:val="99"/>
    <w:qFormat/>
    <w:rsid w:val="005A5297"/>
    <w:pPr>
      <w:spacing w:before="240" w:after="0"/>
      <w:outlineLvl w:val="3"/>
    </w:pPr>
    <w:rPr>
      <w:caps/>
      <w:spacing w:val="14"/>
      <w:sz w:val="22"/>
      <w:szCs w:val="22"/>
    </w:rPr>
  </w:style>
  <w:style w:type="paragraph" w:styleId="Titre5">
    <w:name w:val="heading 5"/>
    <w:basedOn w:val="Normal"/>
    <w:next w:val="Normal"/>
    <w:link w:val="Titre5Car"/>
    <w:uiPriority w:val="99"/>
    <w:qFormat/>
    <w:rsid w:val="005A5297"/>
    <w:pPr>
      <w:spacing w:before="200" w:after="0"/>
      <w:outlineLvl w:val="4"/>
    </w:pPr>
    <w:rPr>
      <w:b/>
      <w:bCs/>
      <w:color w:val="775F55"/>
      <w:spacing w:val="10"/>
    </w:rPr>
  </w:style>
  <w:style w:type="paragraph" w:styleId="Titre6">
    <w:name w:val="heading 6"/>
    <w:basedOn w:val="Normal"/>
    <w:next w:val="Normal"/>
    <w:link w:val="Titre6Car"/>
    <w:uiPriority w:val="99"/>
    <w:qFormat/>
    <w:rsid w:val="005A5297"/>
    <w:pPr>
      <w:spacing w:after="0"/>
      <w:outlineLvl w:val="5"/>
    </w:pPr>
    <w:rPr>
      <w:b/>
      <w:bCs/>
      <w:color w:val="DD8047"/>
      <w:spacing w:val="10"/>
    </w:rPr>
  </w:style>
  <w:style w:type="paragraph" w:styleId="Titre7">
    <w:name w:val="heading 7"/>
    <w:basedOn w:val="Normal"/>
    <w:next w:val="Normal"/>
    <w:link w:val="Titre7Car"/>
    <w:uiPriority w:val="99"/>
    <w:qFormat/>
    <w:rsid w:val="005A5297"/>
    <w:pPr>
      <w:spacing w:after="0"/>
      <w:outlineLvl w:val="6"/>
    </w:pPr>
    <w:rPr>
      <w:smallCaps/>
      <w:color w:val="000000"/>
      <w:spacing w:val="10"/>
    </w:rPr>
  </w:style>
  <w:style w:type="paragraph" w:styleId="Titre8">
    <w:name w:val="heading 8"/>
    <w:basedOn w:val="Normal"/>
    <w:next w:val="Normal"/>
    <w:link w:val="Titre8Car"/>
    <w:uiPriority w:val="99"/>
    <w:qFormat/>
    <w:rsid w:val="005A5297"/>
    <w:pPr>
      <w:spacing w:after="0"/>
      <w:outlineLvl w:val="7"/>
    </w:pPr>
    <w:rPr>
      <w:b/>
      <w:bCs/>
      <w:i/>
      <w:iCs/>
      <w:color w:val="94B6D2"/>
      <w:spacing w:val="10"/>
      <w:sz w:val="24"/>
      <w:szCs w:val="24"/>
    </w:rPr>
  </w:style>
  <w:style w:type="paragraph" w:styleId="Titre9">
    <w:name w:val="heading 9"/>
    <w:basedOn w:val="Normal"/>
    <w:next w:val="Normal"/>
    <w:link w:val="Titre9Car"/>
    <w:uiPriority w:val="99"/>
    <w:qFormat/>
    <w:rsid w:val="005A5297"/>
    <w:pPr>
      <w:spacing w:after="0"/>
      <w:outlineLvl w:val="8"/>
    </w:pPr>
    <w:rPr>
      <w:b/>
      <w:bCs/>
      <w:caps/>
      <w:color w:val="A5AB81"/>
      <w:spacing w:val="40"/>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5A5297"/>
    <w:rPr>
      <w:rFonts w:ascii="Tw Cen MT" w:hAnsi="Tw Cen MT" w:cs="Times New Roman"/>
      <w:caps/>
      <w:color w:val="775F55"/>
      <w:sz w:val="32"/>
      <w:szCs w:val="32"/>
    </w:rPr>
  </w:style>
  <w:style w:type="character" w:customStyle="1" w:styleId="Titre2Car">
    <w:name w:val="Titre 2 Car"/>
    <w:basedOn w:val="Policepardfaut"/>
    <w:link w:val="Titre2"/>
    <w:uiPriority w:val="99"/>
    <w:locked/>
    <w:rsid w:val="005A5297"/>
    <w:rPr>
      <w:rFonts w:cs="Times New Roman"/>
      <w:b/>
      <w:bCs/>
      <w:color w:val="94B6D2"/>
      <w:spacing w:val="20"/>
      <w:sz w:val="28"/>
      <w:szCs w:val="28"/>
    </w:rPr>
  </w:style>
  <w:style w:type="character" w:customStyle="1" w:styleId="Titre3Car">
    <w:name w:val="Titre 3 Car"/>
    <w:basedOn w:val="Policepardfaut"/>
    <w:link w:val="Titre3"/>
    <w:uiPriority w:val="99"/>
    <w:locked/>
    <w:rsid w:val="005A5297"/>
    <w:rPr>
      <w:rFonts w:cs="Times New Roman"/>
      <w:b/>
      <w:bCs/>
      <w:color w:val="000000"/>
      <w:spacing w:val="10"/>
      <w:sz w:val="23"/>
    </w:rPr>
  </w:style>
  <w:style w:type="character" w:customStyle="1" w:styleId="Titre4Car">
    <w:name w:val="Titre 4 Car"/>
    <w:basedOn w:val="Policepardfaut"/>
    <w:link w:val="Titre4"/>
    <w:uiPriority w:val="99"/>
    <w:semiHidden/>
    <w:locked/>
    <w:rsid w:val="005A5297"/>
    <w:rPr>
      <w:rFonts w:cs="Times New Roman"/>
      <w:caps/>
      <w:spacing w:val="14"/>
    </w:rPr>
  </w:style>
  <w:style w:type="character" w:customStyle="1" w:styleId="Titre5Car">
    <w:name w:val="Titre 5 Car"/>
    <w:basedOn w:val="Policepardfaut"/>
    <w:link w:val="Titre5"/>
    <w:uiPriority w:val="99"/>
    <w:semiHidden/>
    <w:locked/>
    <w:rsid w:val="005A5297"/>
    <w:rPr>
      <w:rFonts w:cs="Times New Roman"/>
      <w:b/>
      <w:bCs/>
      <w:color w:val="775F55"/>
      <w:spacing w:val="10"/>
      <w:sz w:val="23"/>
    </w:rPr>
  </w:style>
  <w:style w:type="character" w:customStyle="1" w:styleId="Titre6Car">
    <w:name w:val="Titre 6 Car"/>
    <w:basedOn w:val="Policepardfaut"/>
    <w:link w:val="Titre6"/>
    <w:uiPriority w:val="99"/>
    <w:semiHidden/>
    <w:locked/>
    <w:rsid w:val="005A5297"/>
    <w:rPr>
      <w:rFonts w:cs="Times New Roman"/>
      <w:b/>
      <w:bCs/>
      <w:color w:val="DD8047"/>
      <w:spacing w:val="10"/>
      <w:sz w:val="23"/>
    </w:rPr>
  </w:style>
  <w:style w:type="character" w:customStyle="1" w:styleId="Titre7Car">
    <w:name w:val="Titre 7 Car"/>
    <w:basedOn w:val="Policepardfaut"/>
    <w:link w:val="Titre7"/>
    <w:uiPriority w:val="99"/>
    <w:semiHidden/>
    <w:locked/>
    <w:rsid w:val="005A5297"/>
    <w:rPr>
      <w:rFonts w:cs="Times New Roman"/>
      <w:smallCaps/>
      <w:color w:val="000000"/>
      <w:spacing w:val="10"/>
      <w:sz w:val="23"/>
    </w:rPr>
  </w:style>
  <w:style w:type="character" w:customStyle="1" w:styleId="Titre8Car">
    <w:name w:val="Titre 8 Car"/>
    <w:basedOn w:val="Policepardfaut"/>
    <w:link w:val="Titre8"/>
    <w:uiPriority w:val="99"/>
    <w:semiHidden/>
    <w:locked/>
    <w:rsid w:val="005A5297"/>
    <w:rPr>
      <w:rFonts w:cs="Times New Roman"/>
      <w:b/>
      <w:bCs/>
      <w:i/>
      <w:iCs/>
      <w:color w:val="94B6D2"/>
      <w:spacing w:val="10"/>
      <w:sz w:val="24"/>
      <w:szCs w:val="24"/>
    </w:rPr>
  </w:style>
  <w:style w:type="character" w:customStyle="1" w:styleId="Titre9Car">
    <w:name w:val="Titre 9 Car"/>
    <w:basedOn w:val="Policepardfaut"/>
    <w:link w:val="Titre9"/>
    <w:uiPriority w:val="99"/>
    <w:semiHidden/>
    <w:locked/>
    <w:rsid w:val="005A5297"/>
    <w:rPr>
      <w:rFonts w:cs="Times New Roman"/>
      <w:b/>
      <w:bCs/>
      <w:caps/>
      <w:color w:val="A5AB81"/>
      <w:spacing w:val="40"/>
      <w:sz w:val="20"/>
      <w:szCs w:val="20"/>
    </w:rPr>
  </w:style>
  <w:style w:type="paragraph" w:styleId="Pieddepage">
    <w:name w:val="footer"/>
    <w:basedOn w:val="Normal"/>
    <w:link w:val="PieddepageCar"/>
    <w:uiPriority w:val="99"/>
    <w:semiHidden/>
    <w:rsid w:val="005A5297"/>
    <w:pPr>
      <w:tabs>
        <w:tab w:val="center" w:pos="4320"/>
        <w:tab w:val="right" w:pos="8640"/>
      </w:tabs>
    </w:pPr>
  </w:style>
  <w:style w:type="character" w:customStyle="1" w:styleId="PieddepageCar">
    <w:name w:val="Pied de page Car"/>
    <w:basedOn w:val="Policepardfaut"/>
    <w:link w:val="Pieddepage"/>
    <w:uiPriority w:val="99"/>
    <w:semiHidden/>
    <w:locked/>
    <w:rsid w:val="005A5297"/>
    <w:rPr>
      <w:rFonts w:cs="Times New Roman"/>
      <w:sz w:val="23"/>
    </w:rPr>
  </w:style>
  <w:style w:type="paragraph" w:styleId="En-tte">
    <w:name w:val="header"/>
    <w:basedOn w:val="Normal"/>
    <w:link w:val="En-tteCar"/>
    <w:uiPriority w:val="99"/>
    <w:semiHidden/>
    <w:rsid w:val="005A5297"/>
    <w:pPr>
      <w:tabs>
        <w:tab w:val="center" w:pos="4320"/>
        <w:tab w:val="right" w:pos="8640"/>
      </w:tabs>
    </w:pPr>
  </w:style>
  <w:style w:type="character" w:customStyle="1" w:styleId="En-tteCar">
    <w:name w:val="En-tête Car"/>
    <w:basedOn w:val="Policepardfaut"/>
    <w:link w:val="En-tte"/>
    <w:uiPriority w:val="99"/>
    <w:semiHidden/>
    <w:locked/>
    <w:rsid w:val="005A5297"/>
    <w:rPr>
      <w:rFonts w:cs="Times New Roman"/>
      <w:sz w:val="23"/>
    </w:rPr>
  </w:style>
  <w:style w:type="paragraph" w:styleId="Citationintense">
    <w:name w:val="Intense Quote"/>
    <w:basedOn w:val="Normal"/>
    <w:link w:val="CitationintenseCar"/>
    <w:uiPriority w:val="99"/>
    <w:qFormat/>
    <w:rsid w:val="005A5297"/>
    <w:pPr>
      <w:pBdr>
        <w:top w:val="double" w:sz="12" w:space="10" w:color="DD8047"/>
        <w:left w:val="double" w:sz="12" w:space="10" w:color="DD8047"/>
        <w:bottom w:val="double" w:sz="12" w:space="10" w:color="DD8047"/>
        <w:right w:val="double" w:sz="12" w:space="10" w:color="DD8047"/>
      </w:pBdr>
      <w:shd w:val="clear" w:color="auto" w:fill="FFFFFF"/>
      <w:spacing w:before="300" w:after="300"/>
      <w:ind w:left="720" w:right="720"/>
      <w:contextualSpacing/>
    </w:pPr>
    <w:rPr>
      <w:b/>
      <w:bCs/>
      <w:color w:val="DD8047"/>
    </w:rPr>
  </w:style>
  <w:style w:type="character" w:customStyle="1" w:styleId="CitationintenseCar">
    <w:name w:val="Citation intense Car"/>
    <w:basedOn w:val="Policepardfaut"/>
    <w:link w:val="Citationintense"/>
    <w:uiPriority w:val="99"/>
    <w:locked/>
    <w:rsid w:val="005A5297"/>
    <w:rPr>
      <w:rFonts w:cs="Times New Roman"/>
      <w:b/>
      <w:bCs/>
      <w:color w:val="DD8047"/>
      <w:sz w:val="23"/>
      <w:shd w:val="clear" w:color="auto" w:fill="FFFFFF"/>
    </w:rPr>
  </w:style>
  <w:style w:type="paragraph" w:styleId="Sous-titre">
    <w:name w:val="Subtitle"/>
    <w:basedOn w:val="Normal"/>
    <w:link w:val="Sous-titreCar"/>
    <w:uiPriority w:val="99"/>
    <w:qFormat/>
    <w:rsid w:val="005A5297"/>
    <w:pPr>
      <w:spacing w:after="720" w:line="240" w:lineRule="auto"/>
    </w:pPr>
    <w:rPr>
      <w:b/>
      <w:bCs/>
      <w:caps/>
      <w:color w:val="DD8047"/>
      <w:spacing w:val="50"/>
      <w:sz w:val="24"/>
      <w:szCs w:val="24"/>
    </w:rPr>
  </w:style>
  <w:style w:type="character" w:customStyle="1" w:styleId="Sous-titreCar">
    <w:name w:val="Sous-titre Car"/>
    <w:basedOn w:val="Policepardfaut"/>
    <w:link w:val="Sous-titre"/>
    <w:uiPriority w:val="99"/>
    <w:locked/>
    <w:rsid w:val="005A5297"/>
    <w:rPr>
      <w:rFonts w:ascii="Tw Cen MT" w:hAnsi="Tw Cen MT" w:cs="Times New Roman"/>
      <w:b/>
      <w:bCs/>
      <w:caps/>
      <w:color w:val="DD8047"/>
      <w:spacing w:val="50"/>
      <w:sz w:val="24"/>
      <w:szCs w:val="24"/>
    </w:rPr>
  </w:style>
  <w:style w:type="paragraph" w:styleId="Titre">
    <w:name w:val="Title"/>
    <w:basedOn w:val="Normal"/>
    <w:link w:val="TitreCar"/>
    <w:uiPriority w:val="99"/>
    <w:qFormat/>
    <w:rsid w:val="005A5297"/>
    <w:pPr>
      <w:spacing w:after="0" w:line="240" w:lineRule="auto"/>
    </w:pPr>
    <w:rPr>
      <w:color w:val="775F55"/>
      <w:sz w:val="72"/>
      <w:szCs w:val="72"/>
    </w:rPr>
  </w:style>
  <w:style w:type="character" w:customStyle="1" w:styleId="TitreCar">
    <w:name w:val="Titre Car"/>
    <w:basedOn w:val="Policepardfaut"/>
    <w:link w:val="Titre"/>
    <w:uiPriority w:val="99"/>
    <w:locked/>
    <w:rsid w:val="005A5297"/>
    <w:rPr>
      <w:rFonts w:cs="Times New Roman"/>
      <w:color w:val="775F55"/>
      <w:sz w:val="72"/>
      <w:szCs w:val="72"/>
    </w:rPr>
  </w:style>
  <w:style w:type="paragraph" w:styleId="Textedebulles">
    <w:name w:val="Balloon Text"/>
    <w:basedOn w:val="Normal"/>
    <w:link w:val="TextedebullesCar"/>
    <w:uiPriority w:val="99"/>
    <w:semiHidden/>
    <w:rsid w:val="005A5297"/>
    <w:rPr>
      <w:rFonts w:hAnsi="Tahoma"/>
      <w:sz w:val="16"/>
      <w:szCs w:val="16"/>
    </w:rPr>
  </w:style>
  <w:style w:type="character" w:customStyle="1" w:styleId="TextedebullesCar">
    <w:name w:val="Texte de bulles Car"/>
    <w:basedOn w:val="Policepardfaut"/>
    <w:link w:val="Textedebulles"/>
    <w:uiPriority w:val="99"/>
    <w:semiHidden/>
    <w:locked/>
    <w:rsid w:val="005A5297"/>
    <w:rPr>
      <w:rFonts w:eastAsia="Times New Roman" w:hAnsi="Tahoma" w:cs="Times New Roman"/>
      <w:sz w:val="16"/>
      <w:szCs w:val="16"/>
      <w:lang w:val="fr-FR"/>
    </w:rPr>
  </w:style>
  <w:style w:type="character" w:styleId="Titredulivre">
    <w:name w:val="Book Title"/>
    <w:basedOn w:val="Policepardfaut"/>
    <w:uiPriority w:val="99"/>
    <w:qFormat/>
    <w:rsid w:val="005A5297"/>
    <w:rPr>
      <w:rFonts w:ascii="Tw Cen MT" w:hAnsi="Tw Cen MT" w:cs="Times New Roman"/>
      <w:i/>
      <w:iCs/>
      <w:color w:val="775F55"/>
      <w:sz w:val="23"/>
      <w:szCs w:val="23"/>
      <w:lang w:val="fr-FR"/>
    </w:rPr>
  </w:style>
  <w:style w:type="paragraph" w:styleId="Lgende">
    <w:name w:val="caption"/>
    <w:basedOn w:val="Normal"/>
    <w:next w:val="Normal"/>
    <w:uiPriority w:val="99"/>
    <w:qFormat/>
    <w:rsid w:val="005A5297"/>
    <w:rPr>
      <w:b/>
      <w:bCs/>
      <w:caps/>
      <w:sz w:val="16"/>
      <w:szCs w:val="16"/>
    </w:rPr>
  </w:style>
  <w:style w:type="character" w:styleId="Accentuation">
    <w:name w:val="Emphasis"/>
    <w:basedOn w:val="Policepardfaut"/>
    <w:uiPriority w:val="99"/>
    <w:qFormat/>
    <w:rsid w:val="005A5297"/>
    <w:rPr>
      <w:rFonts w:ascii="Tw Cen MT" w:hAnsi="Tw Cen MT" w:cs="Times New Roman"/>
      <w:b/>
      <w:i/>
      <w:color w:val="775F55"/>
      <w:spacing w:val="10"/>
      <w:sz w:val="23"/>
      <w:lang w:val="fr-FR"/>
    </w:rPr>
  </w:style>
  <w:style w:type="character" w:styleId="Lienhypertexte">
    <w:name w:val="Hyperlink"/>
    <w:basedOn w:val="Policepardfaut"/>
    <w:uiPriority w:val="99"/>
    <w:semiHidden/>
    <w:rsid w:val="005A5297"/>
    <w:rPr>
      <w:rFonts w:cs="Times New Roman"/>
      <w:color w:val="F7B615"/>
      <w:u w:val="single"/>
    </w:rPr>
  </w:style>
  <w:style w:type="character" w:styleId="Emphaseintense">
    <w:name w:val="Intense Emphasis"/>
    <w:basedOn w:val="Policepardfaut"/>
    <w:uiPriority w:val="99"/>
    <w:qFormat/>
    <w:rsid w:val="005A5297"/>
    <w:rPr>
      <w:rFonts w:ascii="Tw Cen MT" w:hAnsi="Tw Cen MT" w:cs="Times New Roman"/>
      <w:b/>
      <w:bCs/>
      <w:color w:val="DD8047"/>
      <w:spacing w:val="10"/>
      <w:w w:val="100"/>
      <w:kern w:val="0"/>
      <w:position w:val="0"/>
      <w:sz w:val="23"/>
      <w:vertAlign w:val="baseline"/>
    </w:rPr>
  </w:style>
  <w:style w:type="character" w:styleId="Rfrenceintense">
    <w:name w:val="Intense Reference"/>
    <w:basedOn w:val="Policepardfaut"/>
    <w:uiPriority w:val="99"/>
    <w:qFormat/>
    <w:rsid w:val="005A5297"/>
    <w:rPr>
      <w:rFonts w:ascii="Tw Cen MT" w:hAnsi="Tw Cen MT" w:cs="Times New Roman"/>
      <w:b/>
      <w:bCs/>
      <w:caps/>
      <w:color w:val="94B6D2"/>
      <w:spacing w:val="10"/>
      <w:w w:val="100"/>
      <w:position w:val="0"/>
      <w:sz w:val="20"/>
      <w:szCs w:val="20"/>
      <w:u w:val="single" w:color="94B6D2"/>
    </w:rPr>
  </w:style>
  <w:style w:type="paragraph" w:styleId="Liste">
    <w:name w:val="List"/>
    <w:basedOn w:val="Normal"/>
    <w:uiPriority w:val="99"/>
    <w:semiHidden/>
    <w:rsid w:val="005A5297"/>
    <w:pPr>
      <w:ind w:left="360" w:hanging="360"/>
    </w:pPr>
  </w:style>
  <w:style w:type="paragraph" w:styleId="Liste2">
    <w:name w:val="List 2"/>
    <w:basedOn w:val="Normal"/>
    <w:uiPriority w:val="99"/>
    <w:semiHidden/>
    <w:rsid w:val="005A5297"/>
    <w:pPr>
      <w:ind w:left="720" w:hanging="360"/>
    </w:pPr>
  </w:style>
  <w:style w:type="paragraph" w:styleId="Listepuces">
    <w:name w:val="List Bullet"/>
    <w:basedOn w:val="Normal"/>
    <w:uiPriority w:val="99"/>
    <w:rsid w:val="005A5297"/>
    <w:pPr>
      <w:numPr>
        <w:numId w:val="1"/>
      </w:numPr>
      <w:tabs>
        <w:tab w:val="clear" w:pos="360"/>
      </w:tabs>
    </w:pPr>
    <w:rPr>
      <w:sz w:val="24"/>
      <w:szCs w:val="24"/>
    </w:rPr>
  </w:style>
  <w:style w:type="paragraph" w:styleId="Listepuces2">
    <w:name w:val="List Bullet 2"/>
    <w:basedOn w:val="Normal"/>
    <w:uiPriority w:val="99"/>
    <w:rsid w:val="005A5297"/>
    <w:pPr>
      <w:numPr>
        <w:numId w:val="2"/>
      </w:numPr>
    </w:pPr>
    <w:rPr>
      <w:color w:val="94B6D2"/>
    </w:rPr>
  </w:style>
  <w:style w:type="paragraph" w:styleId="Listepuces3">
    <w:name w:val="List Bullet 3"/>
    <w:basedOn w:val="Normal"/>
    <w:uiPriority w:val="99"/>
    <w:rsid w:val="005A5297"/>
    <w:pPr>
      <w:numPr>
        <w:numId w:val="3"/>
      </w:numPr>
    </w:pPr>
    <w:rPr>
      <w:color w:val="DD8047"/>
    </w:rPr>
  </w:style>
  <w:style w:type="paragraph" w:styleId="Listepuces4">
    <w:name w:val="List Bullet 4"/>
    <w:basedOn w:val="Normal"/>
    <w:uiPriority w:val="99"/>
    <w:rsid w:val="005A5297"/>
    <w:pPr>
      <w:numPr>
        <w:numId w:val="4"/>
      </w:numPr>
    </w:pPr>
    <w:rPr>
      <w:caps/>
      <w:spacing w:val="4"/>
    </w:rPr>
  </w:style>
  <w:style w:type="paragraph" w:styleId="Listepuces5">
    <w:name w:val="List Bullet 5"/>
    <w:basedOn w:val="Normal"/>
    <w:uiPriority w:val="99"/>
    <w:rsid w:val="005A5297"/>
    <w:pPr>
      <w:numPr>
        <w:numId w:val="5"/>
      </w:numPr>
    </w:pPr>
  </w:style>
  <w:style w:type="paragraph" w:styleId="Paragraphedeliste">
    <w:name w:val="List Paragraph"/>
    <w:basedOn w:val="Normal"/>
    <w:uiPriority w:val="99"/>
    <w:qFormat/>
    <w:rsid w:val="005A5297"/>
    <w:pPr>
      <w:ind w:left="720"/>
      <w:contextualSpacing/>
    </w:pPr>
  </w:style>
  <w:style w:type="paragraph" w:styleId="Sansinterligne">
    <w:name w:val="No Spacing"/>
    <w:basedOn w:val="Normal"/>
    <w:link w:val="SansinterligneCar"/>
    <w:uiPriority w:val="99"/>
    <w:qFormat/>
    <w:rsid w:val="005A5297"/>
    <w:pPr>
      <w:spacing w:after="0" w:line="240" w:lineRule="auto"/>
    </w:pPr>
  </w:style>
  <w:style w:type="paragraph" w:styleId="Citation">
    <w:name w:val="Quote"/>
    <w:basedOn w:val="Normal"/>
    <w:link w:val="CitationCar"/>
    <w:uiPriority w:val="99"/>
    <w:qFormat/>
    <w:rsid w:val="005A5297"/>
    <w:rPr>
      <w:i/>
      <w:iCs/>
      <w:smallCaps/>
      <w:color w:val="775F55"/>
      <w:spacing w:val="6"/>
    </w:rPr>
  </w:style>
  <w:style w:type="character" w:customStyle="1" w:styleId="CitationCar">
    <w:name w:val="Citation Car"/>
    <w:basedOn w:val="Policepardfaut"/>
    <w:link w:val="Citation"/>
    <w:uiPriority w:val="99"/>
    <w:locked/>
    <w:rsid w:val="005A5297"/>
    <w:rPr>
      <w:rFonts w:cs="Times New Roman"/>
      <w:i/>
      <w:iCs/>
      <w:smallCaps/>
      <w:color w:val="775F55"/>
      <w:spacing w:val="6"/>
      <w:sz w:val="23"/>
    </w:rPr>
  </w:style>
  <w:style w:type="character" w:styleId="lev">
    <w:name w:val="Strong"/>
    <w:basedOn w:val="Policepardfaut"/>
    <w:uiPriority w:val="99"/>
    <w:qFormat/>
    <w:rsid w:val="005A5297"/>
    <w:rPr>
      <w:rFonts w:ascii="Tw Cen MT" w:hAnsi="Tw Cen MT" w:cs="Times New Roman"/>
      <w:b/>
      <w:color w:val="DD8047"/>
      <w:sz w:val="23"/>
      <w:lang w:val="fr-FR"/>
    </w:rPr>
  </w:style>
  <w:style w:type="character" w:styleId="Emphaseple">
    <w:name w:val="Subtle Emphasis"/>
    <w:basedOn w:val="Policepardfaut"/>
    <w:uiPriority w:val="99"/>
    <w:qFormat/>
    <w:rsid w:val="005A5297"/>
    <w:rPr>
      <w:rFonts w:ascii="Tw Cen MT" w:hAnsi="Tw Cen MT" w:cs="Times New Roman"/>
      <w:i/>
      <w:iCs/>
      <w:sz w:val="23"/>
    </w:rPr>
  </w:style>
  <w:style w:type="character" w:styleId="Rfrenceple">
    <w:name w:val="Subtle Reference"/>
    <w:basedOn w:val="Policepardfaut"/>
    <w:uiPriority w:val="99"/>
    <w:qFormat/>
    <w:rsid w:val="005A5297"/>
    <w:rPr>
      <w:rFonts w:ascii="Tw Cen MT" w:hAnsi="Tw Cen MT" w:cs="Times New Roman"/>
      <w:b/>
      <w:bCs/>
      <w:i/>
      <w:iCs/>
      <w:color w:val="775F55"/>
      <w:sz w:val="23"/>
    </w:rPr>
  </w:style>
  <w:style w:type="table" w:styleId="Grilledutableau">
    <w:name w:val="Table Grid"/>
    <w:basedOn w:val="TableauNormal"/>
    <w:uiPriority w:val="99"/>
    <w:rsid w:val="005A5297"/>
    <w:rPr>
      <w:rFonts w:eastAsia="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desrfrencesjuridiques">
    <w:name w:val="table of authorities"/>
    <w:basedOn w:val="Normal"/>
    <w:next w:val="Normal"/>
    <w:uiPriority w:val="99"/>
    <w:semiHidden/>
    <w:rsid w:val="005A5297"/>
    <w:pPr>
      <w:ind w:left="220" w:hanging="220"/>
    </w:pPr>
  </w:style>
  <w:style w:type="paragraph" w:styleId="TM1">
    <w:name w:val="toc 1"/>
    <w:basedOn w:val="Normal"/>
    <w:next w:val="Normal"/>
    <w:autoRedefine/>
    <w:uiPriority w:val="99"/>
    <w:semiHidden/>
    <w:rsid w:val="005A5297"/>
    <w:pPr>
      <w:tabs>
        <w:tab w:val="right" w:leader="dot" w:pos="8630"/>
      </w:tabs>
      <w:spacing w:before="180" w:after="40" w:line="240" w:lineRule="auto"/>
    </w:pPr>
    <w:rPr>
      <w:b/>
      <w:bCs/>
      <w:caps/>
      <w:noProof/>
      <w:color w:val="775F55"/>
    </w:rPr>
  </w:style>
  <w:style w:type="paragraph" w:styleId="TM2">
    <w:name w:val="toc 2"/>
    <w:basedOn w:val="Normal"/>
    <w:next w:val="Normal"/>
    <w:autoRedefine/>
    <w:uiPriority w:val="99"/>
    <w:semiHidden/>
    <w:rsid w:val="005A5297"/>
    <w:pPr>
      <w:tabs>
        <w:tab w:val="right" w:leader="dot" w:pos="8630"/>
      </w:tabs>
      <w:spacing w:after="40" w:line="240" w:lineRule="auto"/>
      <w:ind w:left="144"/>
    </w:pPr>
    <w:rPr>
      <w:noProof/>
    </w:rPr>
  </w:style>
  <w:style w:type="paragraph" w:styleId="TM3">
    <w:name w:val="toc 3"/>
    <w:basedOn w:val="Normal"/>
    <w:next w:val="Normal"/>
    <w:autoRedefine/>
    <w:uiPriority w:val="99"/>
    <w:semiHidden/>
    <w:rsid w:val="005A5297"/>
    <w:pPr>
      <w:tabs>
        <w:tab w:val="right" w:leader="dot" w:pos="8630"/>
      </w:tabs>
      <w:spacing w:after="40" w:line="240" w:lineRule="auto"/>
      <w:ind w:left="288"/>
    </w:pPr>
    <w:rPr>
      <w:noProof/>
    </w:rPr>
  </w:style>
  <w:style w:type="paragraph" w:styleId="TM4">
    <w:name w:val="toc 4"/>
    <w:basedOn w:val="Normal"/>
    <w:next w:val="Normal"/>
    <w:autoRedefine/>
    <w:uiPriority w:val="99"/>
    <w:semiHidden/>
    <w:rsid w:val="005A5297"/>
    <w:pPr>
      <w:tabs>
        <w:tab w:val="right" w:leader="dot" w:pos="8630"/>
      </w:tabs>
      <w:spacing w:after="40" w:line="240" w:lineRule="auto"/>
      <w:ind w:left="432"/>
    </w:pPr>
    <w:rPr>
      <w:noProof/>
    </w:rPr>
  </w:style>
  <w:style w:type="paragraph" w:styleId="TM5">
    <w:name w:val="toc 5"/>
    <w:basedOn w:val="Normal"/>
    <w:next w:val="Normal"/>
    <w:autoRedefine/>
    <w:uiPriority w:val="99"/>
    <w:semiHidden/>
    <w:rsid w:val="005A5297"/>
    <w:pPr>
      <w:tabs>
        <w:tab w:val="right" w:leader="dot" w:pos="8630"/>
      </w:tabs>
      <w:spacing w:after="40" w:line="240" w:lineRule="auto"/>
      <w:ind w:left="576"/>
    </w:pPr>
    <w:rPr>
      <w:noProof/>
    </w:rPr>
  </w:style>
  <w:style w:type="paragraph" w:styleId="TM6">
    <w:name w:val="toc 6"/>
    <w:basedOn w:val="Normal"/>
    <w:next w:val="Normal"/>
    <w:autoRedefine/>
    <w:uiPriority w:val="99"/>
    <w:semiHidden/>
    <w:rsid w:val="005A5297"/>
    <w:pPr>
      <w:tabs>
        <w:tab w:val="right" w:leader="dot" w:pos="8630"/>
      </w:tabs>
      <w:spacing w:after="40" w:line="240" w:lineRule="auto"/>
      <w:ind w:left="720"/>
    </w:pPr>
    <w:rPr>
      <w:noProof/>
    </w:rPr>
  </w:style>
  <w:style w:type="paragraph" w:styleId="TM7">
    <w:name w:val="toc 7"/>
    <w:basedOn w:val="Normal"/>
    <w:next w:val="Normal"/>
    <w:autoRedefine/>
    <w:uiPriority w:val="99"/>
    <w:semiHidden/>
    <w:rsid w:val="005A5297"/>
    <w:pPr>
      <w:tabs>
        <w:tab w:val="right" w:leader="dot" w:pos="8630"/>
      </w:tabs>
      <w:spacing w:after="40" w:line="240" w:lineRule="auto"/>
      <w:ind w:left="864"/>
    </w:pPr>
    <w:rPr>
      <w:noProof/>
    </w:rPr>
  </w:style>
  <w:style w:type="paragraph" w:styleId="TM8">
    <w:name w:val="toc 8"/>
    <w:basedOn w:val="Normal"/>
    <w:next w:val="Normal"/>
    <w:autoRedefine/>
    <w:uiPriority w:val="99"/>
    <w:semiHidden/>
    <w:rsid w:val="005A5297"/>
    <w:pPr>
      <w:tabs>
        <w:tab w:val="right" w:leader="dot" w:pos="8630"/>
      </w:tabs>
      <w:spacing w:after="40" w:line="240" w:lineRule="auto"/>
      <w:ind w:left="1008"/>
    </w:pPr>
    <w:rPr>
      <w:noProof/>
    </w:rPr>
  </w:style>
  <w:style w:type="paragraph" w:styleId="TM9">
    <w:name w:val="toc 9"/>
    <w:basedOn w:val="Normal"/>
    <w:next w:val="Normal"/>
    <w:autoRedefine/>
    <w:uiPriority w:val="99"/>
    <w:semiHidden/>
    <w:rsid w:val="005A5297"/>
    <w:pPr>
      <w:tabs>
        <w:tab w:val="right" w:leader="dot" w:pos="8630"/>
      </w:tabs>
      <w:spacing w:after="40" w:line="240" w:lineRule="auto"/>
      <w:ind w:left="1152"/>
    </w:pPr>
    <w:rPr>
      <w:noProof/>
    </w:rPr>
  </w:style>
  <w:style w:type="character" w:customStyle="1" w:styleId="SansinterligneCar">
    <w:name w:val="Sans interligne Car"/>
    <w:basedOn w:val="Policepardfaut"/>
    <w:link w:val="Sansinterligne"/>
    <w:uiPriority w:val="99"/>
    <w:locked/>
    <w:rsid w:val="005A5297"/>
    <w:rPr>
      <w:rFonts w:cs="Times New Roman"/>
      <w:sz w:val="23"/>
    </w:rPr>
  </w:style>
  <w:style w:type="paragraph" w:customStyle="1" w:styleId="En-ttedepagepaire">
    <w:name w:val="En-tête de page paire"/>
    <w:basedOn w:val="Normal"/>
    <w:uiPriority w:val="99"/>
    <w:semiHidden/>
    <w:rsid w:val="005A5297"/>
    <w:pPr>
      <w:pBdr>
        <w:bottom w:val="single" w:sz="4" w:space="1" w:color="94B6D2"/>
      </w:pBdr>
      <w:spacing w:after="0" w:line="240" w:lineRule="auto"/>
    </w:pPr>
    <w:rPr>
      <w:b/>
      <w:bCs/>
      <w:color w:val="775F55"/>
      <w:sz w:val="20"/>
    </w:rPr>
  </w:style>
  <w:style w:type="paragraph" w:customStyle="1" w:styleId="Pieddepagepaire">
    <w:name w:val="Pied de page paire"/>
    <w:basedOn w:val="Normal"/>
    <w:uiPriority w:val="99"/>
    <w:semiHidden/>
    <w:rsid w:val="005A5297"/>
    <w:pPr>
      <w:pBdr>
        <w:top w:val="single" w:sz="4" w:space="1" w:color="94B6D2"/>
      </w:pBdr>
    </w:pPr>
    <w:rPr>
      <w:color w:val="775F55"/>
      <w:sz w:val="20"/>
      <w:szCs w:val="20"/>
    </w:rPr>
  </w:style>
  <w:style w:type="paragraph" w:customStyle="1" w:styleId="En-ttedepageimpaire">
    <w:name w:val="En-tête de page impaire"/>
    <w:basedOn w:val="Normal"/>
    <w:uiPriority w:val="99"/>
    <w:semiHidden/>
    <w:rsid w:val="005A5297"/>
    <w:pPr>
      <w:pBdr>
        <w:bottom w:val="single" w:sz="4" w:space="1" w:color="94B6D2"/>
      </w:pBdr>
      <w:spacing w:after="0" w:line="240" w:lineRule="auto"/>
      <w:jc w:val="right"/>
    </w:pPr>
    <w:rPr>
      <w:b/>
      <w:bCs/>
      <w:color w:val="775F55"/>
      <w:sz w:val="20"/>
    </w:rPr>
  </w:style>
  <w:style w:type="paragraph" w:customStyle="1" w:styleId="Pieddepageimpaire">
    <w:name w:val="Pied de page impaire"/>
    <w:basedOn w:val="Normal"/>
    <w:uiPriority w:val="99"/>
    <w:semiHidden/>
    <w:rsid w:val="005A5297"/>
    <w:pPr>
      <w:pBdr>
        <w:top w:val="single" w:sz="4" w:space="1" w:color="94B6D2"/>
      </w:pBdr>
      <w:jc w:val="right"/>
    </w:pPr>
    <w:rPr>
      <w:color w:val="775F55"/>
      <w:sz w:val="20"/>
      <w:szCs w:val="20"/>
    </w:rPr>
  </w:style>
  <w:style w:type="character" w:styleId="Textedelespacerserv">
    <w:name w:val="Placeholder Text"/>
    <w:basedOn w:val="Policepardfaut"/>
    <w:uiPriority w:val="99"/>
    <w:semiHidden/>
    <w:rsid w:val="005A5297"/>
    <w:rPr>
      <w:rFonts w:cs="Times New Roman"/>
      <w:color w:val="808080"/>
    </w:rPr>
  </w:style>
  <w:style w:type="numbering" w:customStyle="1" w:styleId="Styledelistecentral">
    <w:name w:val="Style de liste central"/>
    <w:rsid w:val="00280DFB"/>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duscol.education.fr/cid105737/francais-cycle-ecriture.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DUR\AppData\Roaming\Microsoft\Templates\MedianRepor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MedianReport</Template>
  <TotalTime>0</TotalTime>
  <Pages>3</Pages>
  <Words>385</Words>
  <Characters>2123</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Report (Median theme)</vt:lpstr>
    </vt:vector>
  </TitlesOfParts>
  <Company/>
  <LinksUpToDate>false</LinksUpToDate>
  <CharactersWithSpaces>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(Median theme)</dc:title>
  <dc:subject/>
  <dc:creator>KADUR</dc:creator>
  <cp:keywords/>
  <dc:description/>
  <cp:lastModifiedBy>lkadur</cp:lastModifiedBy>
  <cp:revision>2</cp:revision>
  <dcterms:created xsi:type="dcterms:W3CDTF">2018-02-27T09:03:00Z</dcterms:created>
  <dcterms:modified xsi:type="dcterms:W3CDTF">2018-02-27T09:03:00Z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TC101927459990</vt:lpwstr>
  </property>
</Properties>
</file>