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Default="00E772A9" w:rsidP="006A1C2A">
      <w:pPr>
        <w:pStyle w:val="Default"/>
        <w:jc w:val="both"/>
      </w:pPr>
    </w:p>
    <w:p w14:paraId="7581C541" w14:textId="57DDA33D" w:rsidR="00E609B1" w:rsidRDefault="00A77C13" w:rsidP="006A1C2A">
      <w:pPr>
        <w:pStyle w:val="Default"/>
        <w:jc w:val="both"/>
        <w:rPr>
          <w:b/>
          <w:bCs/>
          <w:sz w:val="23"/>
          <w:szCs w:val="23"/>
        </w:rPr>
      </w:pPr>
      <w:r w:rsidRPr="00A77C13">
        <w:rPr>
          <w:noProof/>
        </w:rPr>
        <w:drawing>
          <wp:anchor distT="0" distB="0" distL="114300" distR="114300" simplePos="0" relativeHeight="251664384" behindDoc="0" locked="0" layoutInCell="1" allowOverlap="1" wp14:anchorId="26E93F04" wp14:editId="37D0FC87">
            <wp:simplePos x="0" y="0"/>
            <wp:positionH relativeFrom="column">
              <wp:posOffset>5734050</wp:posOffset>
            </wp:positionH>
            <wp:positionV relativeFrom="paragraph">
              <wp:posOffset>306705</wp:posOffset>
            </wp:positionV>
            <wp:extent cx="1019175" cy="11715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C13">
        <w:rPr>
          <w:b/>
          <w:sz w:val="44"/>
        </w:rPr>
        <w:t>Identifier la pastille</w:t>
      </w:r>
    </w:p>
    <w:p w14:paraId="69143C58" w14:textId="5484B1A5" w:rsidR="00A77C13" w:rsidRDefault="00A77C13" w:rsidP="00A77C13">
      <w:pPr>
        <w:pStyle w:val="Default"/>
        <w:jc w:val="both"/>
      </w:pPr>
      <w:r>
        <w:t>Laurine a trouvé une pastille sur le sol de sa cuisine. Elle se demande ce qu’elle peut bien être.</w:t>
      </w:r>
    </w:p>
    <w:p w14:paraId="2B8DEA38" w14:textId="7140A471" w:rsidR="006A1C2A" w:rsidRDefault="00A77C13" w:rsidP="00A77C13">
      <w:pPr>
        <w:pStyle w:val="Default"/>
        <w:jc w:val="both"/>
      </w:pPr>
      <w:r>
        <w:t>Pour identifier cette pastille, elle utilise la boîte de sciences qu’elle a eue pour son anniversaire afin de rechercher des caractéristiques de cette pastille. Elle a de plus rassemblé dans le tableau donné ci-dessous, des informations concernant des produits domestiques courants.</w:t>
      </w:r>
    </w:p>
    <w:p w14:paraId="7E5F30E5" w14:textId="6CCC428F" w:rsidR="006A1C2A" w:rsidRDefault="006A1C2A" w:rsidP="006A1C2A">
      <w:pPr>
        <w:pStyle w:val="Default"/>
        <w:jc w:val="both"/>
      </w:pPr>
    </w:p>
    <w:p w14:paraId="73225B43" w14:textId="35350E2A" w:rsidR="00A77C13" w:rsidRDefault="00A77C13" w:rsidP="006A1C2A">
      <w:pPr>
        <w:pStyle w:val="Default"/>
        <w:jc w:val="both"/>
      </w:pPr>
    </w:p>
    <w:tbl>
      <w:tblPr>
        <w:tblStyle w:val="Grilledutableau"/>
        <w:tblW w:w="10431" w:type="dxa"/>
        <w:jc w:val="center"/>
        <w:tblLook w:val="04A0" w:firstRow="1" w:lastRow="0" w:firstColumn="1" w:lastColumn="0" w:noHBand="0" w:noVBand="1"/>
      </w:tblPr>
      <w:tblGrid>
        <w:gridCol w:w="2217"/>
        <w:gridCol w:w="2053"/>
        <w:gridCol w:w="2053"/>
        <w:gridCol w:w="2053"/>
        <w:gridCol w:w="2055"/>
      </w:tblGrid>
      <w:tr w:rsidR="00A77C13" w14:paraId="336D4D37" w14:textId="77777777" w:rsidTr="001C6DF1">
        <w:trPr>
          <w:trHeight w:val="912"/>
          <w:jc w:val="center"/>
        </w:trPr>
        <w:tc>
          <w:tcPr>
            <w:tcW w:w="2217" w:type="dxa"/>
            <w:vAlign w:val="center"/>
          </w:tcPr>
          <w:p w14:paraId="5C235BFB" w14:textId="3806ADB7" w:rsidR="00A77C13" w:rsidRPr="006715CE" w:rsidRDefault="0077700B" w:rsidP="00A77C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77C13" w:rsidRPr="006715CE">
              <w:rPr>
                <w:b/>
                <w:bCs/>
              </w:rPr>
              <w:t>Produit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538C98D4" w14:textId="04089C29" w:rsidR="00A77C13" w:rsidRPr="006715CE" w:rsidRDefault="00A77C13" w:rsidP="00A77C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Pastille de détartrant</w:t>
            </w:r>
          </w:p>
        </w:tc>
        <w:tc>
          <w:tcPr>
            <w:tcW w:w="2053" w:type="dxa"/>
            <w:vAlign w:val="center"/>
          </w:tcPr>
          <w:p w14:paraId="53CFE564" w14:textId="58816491" w:rsidR="00A77C13" w:rsidRPr="006715CE" w:rsidRDefault="00A77C13" w:rsidP="00A77C13">
            <w:pPr>
              <w:pStyle w:val="Default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Pastille de sel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69A00824" w14:textId="25C9EF82" w:rsidR="00A77C13" w:rsidRPr="006715CE" w:rsidRDefault="00A77C13" w:rsidP="00A77C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Comprimé d’un médicament</w:t>
            </w:r>
          </w:p>
        </w:tc>
        <w:tc>
          <w:tcPr>
            <w:tcW w:w="2055" w:type="dxa"/>
            <w:vAlign w:val="center"/>
          </w:tcPr>
          <w:p w14:paraId="3B652C9D" w14:textId="4EF9C492" w:rsidR="00A77C13" w:rsidRPr="006715CE" w:rsidRDefault="00A77C13" w:rsidP="00A77C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Pastille de produit javellisant</w:t>
            </w:r>
          </w:p>
        </w:tc>
      </w:tr>
      <w:tr w:rsidR="00A77C13" w14:paraId="0FD73647" w14:textId="77777777" w:rsidTr="001C6DF1">
        <w:trPr>
          <w:trHeight w:val="596"/>
          <w:jc w:val="center"/>
        </w:trPr>
        <w:tc>
          <w:tcPr>
            <w:tcW w:w="2217" w:type="dxa"/>
            <w:vAlign w:val="center"/>
          </w:tcPr>
          <w:p w14:paraId="03380A14" w14:textId="41A81B21" w:rsidR="00A77C13" w:rsidRPr="006715CE" w:rsidRDefault="00A77C13" w:rsidP="00A77C13">
            <w:pPr>
              <w:pStyle w:val="Default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Masse en g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17E7659A" w14:textId="461E87D1" w:rsidR="00A77C13" w:rsidRDefault="00A77C13" w:rsidP="003C16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053" w:type="dxa"/>
            <w:vAlign w:val="center"/>
          </w:tcPr>
          <w:p w14:paraId="2331919A" w14:textId="745FBD01" w:rsidR="00A77C13" w:rsidRDefault="00A77C13" w:rsidP="00A77C13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3FAB8475" w14:textId="4055B28E" w:rsidR="00A77C13" w:rsidRDefault="00A77C13" w:rsidP="00A77C13">
            <w:pPr>
              <w:pStyle w:val="Default"/>
              <w:jc w:val="center"/>
            </w:pPr>
            <w:r>
              <w:t>6</w:t>
            </w:r>
          </w:p>
        </w:tc>
        <w:tc>
          <w:tcPr>
            <w:tcW w:w="2055" w:type="dxa"/>
            <w:vAlign w:val="center"/>
          </w:tcPr>
          <w:p w14:paraId="3205493B" w14:textId="19BBF19E" w:rsidR="00A77C13" w:rsidRDefault="00A77C13" w:rsidP="00A77C13">
            <w:pPr>
              <w:pStyle w:val="Default"/>
              <w:jc w:val="center"/>
            </w:pPr>
            <w:r>
              <w:t>20</w:t>
            </w:r>
          </w:p>
        </w:tc>
      </w:tr>
      <w:tr w:rsidR="00A77C13" w14:paraId="0E4E3516" w14:textId="77777777" w:rsidTr="001C6DF1">
        <w:trPr>
          <w:trHeight w:val="895"/>
          <w:jc w:val="center"/>
        </w:trPr>
        <w:tc>
          <w:tcPr>
            <w:tcW w:w="2217" w:type="dxa"/>
            <w:vAlign w:val="center"/>
          </w:tcPr>
          <w:p w14:paraId="4E49ED1A" w14:textId="5E8181F8" w:rsidR="00A77C13" w:rsidRPr="006715CE" w:rsidRDefault="00A77C13" w:rsidP="00A77C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 xml:space="preserve">Présence d’ions chlorure </w:t>
            </w:r>
            <w:r w:rsidRPr="006715CE">
              <w:rPr>
                <w:rFonts w:ascii="Lucida Calligraphy" w:hAnsi="Lucida Calligraphy"/>
                <w:b/>
                <w:bCs/>
                <w:sz w:val="28"/>
                <w:szCs w:val="28"/>
              </w:rPr>
              <w:t>C</w:t>
            </w:r>
            <w:r w:rsidRPr="006715CE">
              <w:rPr>
                <w:rFonts w:ascii="Cursive standard" w:hAnsi="Cursive standard"/>
                <w:b/>
                <w:bCs/>
                <w:sz w:val="32"/>
                <w:szCs w:val="32"/>
              </w:rPr>
              <w:t xml:space="preserve">l </w:t>
            </w:r>
            <w:r w:rsidRPr="006715CE">
              <w:rPr>
                <w:rFonts w:ascii="Cursive standard" w:hAnsi="Cursive standard"/>
                <w:b/>
                <w:bCs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0519D7D7" w14:textId="7EF365FB" w:rsidR="00A77C13" w:rsidRDefault="00A77C13" w:rsidP="00A77C13">
            <w:pPr>
              <w:pStyle w:val="Default"/>
              <w:jc w:val="center"/>
            </w:pPr>
            <w:r>
              <w:t>non</w:t>
            </w:r>
          </w:p>
        </w:tc>
        <w:tc>
          <w:tcPr>
            <w:tcW w:w="2053" w:type="dxa"/>
            <w:vAlign w:val="center"/>
          </w:tcPr>
          <w:p w14:paraId="4B79FAF8" w14:textId="08227D39" w:rsidR="00A77C13" w:rsidRDefault="00A77C13" w:rsidP="00A77C13">
            <w:pPr>
              <w:pStyle w:val="Default"/>
              <w:jc w:val="center"/>
            </w:pPr>
            <w:r w:rsidRPr="0071011F">
              <w:t>oui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219DC7D9" w14:textId="2E2A9F2B" w:rsidR="00A77C13" w:rsidRDefault="00A77C13" w:rsidP="00A77C13">
            <w:pPr>
              <w:pStyle w:val="Default"/>
              <w:jc w:val="center"/>
            </w:pPr>
            <w:r w:rsidRPr="0071011F">
              <w:t>oui</w:t>
            </w:r>
          </w:p>
        </w:tc>
        <w:tc>
          <w:tcPr>
            <w:tcW w:w="2055" w:type="dxa"/>
            <w:vAlign w:val="center"/>
          </w:tcPr>
          <w:p w14:paraId="3D089BCF" w14:textId="3428F596" w:rsidR="00A77C13" w:rsidRDefault="00A77C13" w:rsidP="00A77C13">
            <w:pPr>
              <w:pStyle w:val="Default"/>
              <w:jc w:val="center"/>
            </w:pPr>
            <w:r w:rsidRPr="0071011F">
              <w:t>oui</w:t>
            </w:r>
          </w:p>
        </w:tc>
      </w:tr>
      <w:tr w:rsidR="00A77C13" w14:paraId="2BAE35BE" w14:textId="77777777" w:rsidTr="001C6DF1">
        <w:trPr>
          <w:trHeight w:val="912"/>
          <w:jc w:val="center"/>
        </w:trPr>
        <w:tc>
          <w:tcPr>
            <w:tcW w:w="2217" w:type="dxa"/>
            <w:vAlign w:val="center"/>
          </w:tcPr>
          <w:p w14:paraId="7A489F7A" w14:textId="77777777" w:rsidR="00A77C13" w:rsidRPr="006715CE" w:rsidRDefault="00A77C13" w:rsidP="00A77C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pH d’une solution</w:t>
            </w:r>
          </w:p>
          <w:p w14:paraId="69573B25" w14:textId="4F1AF5CB" w:rsidR="00A77C13" w:rsidRPr="006715CE" w:rsidRDefault="00A77C13" w:rsidP="00A77C13">
            <w:pPr>
              <w:pStyle w:val="Default"/>
              <w:jc w:val="center"/>
              <w:rPr>
                <w:b/>
                <w:bCs/>
              </w:rPr>
            </w:pPr>
            <w:r w:rsidRPr="006715CE">
              <w:rPr>
                <w:b/>
                <w:bCs/>
              </w:rPr>
              <w:t>de ce produit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5284F672" w14:textId="306FBA90" w:rsidR="00A77C13" w:rsidRDefault="00A77C13" w:rsidP="00A77C13">
            <w:pPr>
              <w:pStyle w:val="Default"/>
              <w:jc w:val="center"/>
            </w:pPr>
            <w:r>
              <w:t>acide</w:t>
            </w:r>
          </w:p>
        </w:tc>
        <w:tc>
          <w:tcPr>
            <w:tcW w:w="2053" w:type="dxa"/>
            <w:vAlign w:val="center"/>
          </w:tcPr>
          <w:p w14:paraId="51EF64DB" w14:textId="4E3A550C" w:rsidR="00A77C13" w:rsidRDefault="00A77C13" w:rsidP="00A77C13">
            <w:pPr>
              <w:autoSpaceDE w:val="0"/>
              <w:autoSpaceDN w:val="0"/>
              <w:adjustRightInd w:val="0"/>
              <w:jc w:val="center"/>
            </w:pPr>
            <w:r>
              <w:t>neutre</w:t>
            </w:r>
          </w:p>
        </w:tc>
        <w:tc>
          <w:tcPr>
            <w:tcW w:w="2053" w:type="dxa"/>
            <w:shd w:val="pct10" w:color="auto" w:fill="auto"/>
            <w:vAlign w:val="center"/>
          </w:tcPr>
          <w:p w14:paraId="67FCFF8C" w14:textId="032A9A68" w:rsidR="00A77C13" w:rsidRDefault="00A77C13" w:rsidP="00A77C13">
            <w:pPr>
              <w:autoSpaceDE w:val="0"/>
              <w:autoSpaceDN w:val="0"/>
              <w:adjustRightInd w:val="0"/>
              <w:jc w:val="center"/>
            </w:pPr>
            <w:r>
              <w:t>légèrement acide</w:t>
            </w:r>
          </w:p>
        </w:tc>
        <w:tc>
          <w:tcPr>
            <w:tcW w:w="2055" w:type="dxa"/>
            <w:vAlign w:val="center"/>
          </w:tcPr>
          <w:p w14:paraId="6FE47D77" w14:textId="5EF6F240" w:rsidR="00A77C13" w:rsidRDefault="00A77C13" w:rsidP="00A77C13">
            <w:pPr>
              <w:pStyle w:val="Default"/>
              <w:jc w:val="center"/>
            </w:pPr>
            <w:r>
              <w:t>basique</w:t>
            </w:r>
          </w:p>
        </w:tc>
      </w:tr>
    </w:tbl>
    <w:p w14:paraId="4F6D38C6" w14:textId="2C27E3C4" w:rsidR="00A77C13" w:rsidRDefault="00A77C13" w:rsidP="006A1C2A">
      <w:pPr>
        <w:pStyle w:val="Default"/>
        <w:jc w:val="both"/>
      </w:pPr>
    </w:p>
    <w:p w14:paraId="115995E5" w14:textId="34D834CE" w:rsidR="00A77C13" w:rsidRDefault="00A77C13" w:rsidP="006A1C2A">
      <w:pPr>
        <w:pStyle w:val="Default"/>
        <w:jc w:val="both"/>
      </w:pPr>
    </w:p>
    <w:p w14:paraId="7E61DDBE" w14:textId="484FBDA8" w:rsidR="006715CE" w:rsidRPr="006715CE" w:rsidRDefault="006715CE" w:rsidP="006715CE">
      <w:pPr>
        <w:pStyle w:val="Paragraphedeliste"/>
        <w:numPr>
          <w:ilvl w:val="0"/>
          <w:numId w:val="32"/>
        </w:numPr>
        <w:adjustRightInd w:val="0"/>
        <w:jc w:val="both"/>
        <w:rPr>
          <w:b/>
          <w:bCs/>
        </w:rPr>
      </w:pPr>
      <w:r w:rsidRPr="006715CE">
        <w:rPr>
          <w:b/>
          <w:bCs/>
        </w:rPr>
        <w:t xml:space="preserve"> Première expérience (10,5 points)</w:t>
      </w:r>
    </w:p>
    <w:p w14:paraId="0B84C54D" w14:textId="77777777" w:rsidR="006715CE" w:rsidRDefault="006715CE" w:rsidP="006715CE">
      <w:pPr>
        <w:autoSpaceDE w:val="0"/>
        <w:autoSpaceDN w:val="0"/>
        <w:adjustRightInd w:val="0"/>
        <w:jc w:val="both"/>
      </w:pPr>
      <w:r>
        <w:t>Laurine dispose d’un petit dynamomètre dans sa boite de sciences.</w:t>
      </w:r>
    </w:p>
    <w:p w14:paraId="7F91D770" w14:textId="25B65C81" w:rsidR="006715CE" w:rsidRDefault="006715CE" w:rsidP="006715CE">
      <w:pPr>
        <w:pStyle w:val="Paragraphedeliste"/>
        <w:numPr>
          <w:ilvl w:val="1"/>
          <w:numId w:val="33"/>
        </w:numPr>
        <w:adjustRightInd w:val="0"/>
        <w:jc w:val="both"/>
      </w:pPr>
      <w:r>
        <w:t>Indiquer le nom de la grandeur qu’elle va pouvoir mesurer grâce à cet appareil.</w:t>
      </w:r>
    </w:p>
    <w:p w14:paraId="2FCE32CA" w14:textId="527871BB" w:rsidR="009A3073" w:rsidRPr="00FC545C" w:rsidRDefault="009A3073" w:rsidP="009A3073">
      <w:pPr>
        <w:adjustRightInd w:val="0"/>
        <w:jc w:val="both"/>
      </w:pPr>
      <w:r>
        <w:t>…</w:t>
      </w:r>
      <w:r w:rsidRPr="00FC545C">
        <w:t>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5E4F1B34" w14:textId="77777777" w:rsidR="006715CE" w:rsidRDefault="006715CE" w:rsidP="006715CE">
      <w:pPr>
        <w:autoSpaceDE w:val="0"/>
        <w:autoSpaceDN w:val="0"/>
        <w:adjustRightInd w:val="0"/>
        <w:jc w:val="both"/>
      </w:pPr>
    </w:p>
    <w:p w14:paraId="55E473EB" w14:textId="0A4715F3" w:rsidR="006715CE" w:rsidRDefault="006715CE" w:rsidP="006715CE">
      <w:pPr>
        <w:pStyle w:val="Paragraphedeliste"/>
        <w:numPr>
          <w:ilvl w:val="1"/>
          <w:numId w:val="33"/>
        </w:numPr>
        <w:adjustRightInd w:val="0"/>
        <w:jc w:val="both"/>
      </w:pPr>
      <w:r>
        <w:t xml:space="preserve"> Le dynamomètre indique 0,2 N. Calculer la valeur de la masse m de la pastille, donner le résultat en gramme.</w:t>
      </w:r>
    </w:p>
    <w:p w14:paraId="062DAF39" w14:textId="241DCAEE" w:rsidR="006715CE" w:rsidRDefault="006715CE" w:rsidP="006715CE">
      <w:pPr>
        <w:autoSpaceDE w:val="0"/>
        <w:autoSpaceDN w:val="0"/>
        <w:adjustRightInd w:val="0"/>
        <w:ind w:firstLine="708"/>
        <w:jc w:val="both"/>
      </w:pPr>
      <w:r w:rsidRPr="006715CE">
        <w:rPr>
          <w:b/>
          <w:bCs/>
        </w:rPr>
        <w:t>Données :</w:t>
      </w:r>
      <w:r>
        <w:t xml:space="preserve"> P = m</w:t>
      </w:r>
      <w:r w:rsidR="001E28FE">
        <w:t xml:space="preserve"> ×</w:t>
      </w:r>
      <w:r>
        <w:t xml:space="preserve"> g qui peut aussi s’écrire : m = P</w:t>
      </w:r>
      <w:r w:rsidR="001E28FE">
        <w:t xml:space="preserve"> ÷</w:t>
      </w:r>
      <w:r>
        <w:t xml:space="preserve"> g où P est le poids et g l’intensité de</w:t>
      </w:r>
    </w:p>
    <w:p w14:paraId="34B8AD7F" w14:textId="0FDC0161" w:rsidR="006715CE" w:rsidRDefault="006715CE" w:rsidP="006715CE">
      <w:pPr>
        <w:autoSpaceDE w:val="0"/>
        <w:autoSpaceDN w:val="0"/>
        <w:adjustRightInd w:val="0"/>
        <w:ind w:firstLine="708"/>
        <w:jc w:val="both"/>
      </w:pPr>
      <w:r>
        <w:t>la pesanteur de valeur : g = 10 N/kg.</w:t>
      </w:r>
    </w:p>
    <w:p w14:paraId="3D8862C0" w14:textId="31917816" w:rsidR="006715CE" w:rsidRDefault="006715CE" w:rsidP="006715CE">
      <w:pPr>
        <w:autoSpaceDE w:val="0"/>
        <w:autoSpaceDN w:val="0"/>
        <w:adjustRightInd w:val="0"/>
        <w:ind w:firstLine="708"/>
        <w:jc w:val="both"/>
      </w:pPr>
      <w:r>
        <w:t>1 kg correspond à 1000 g.</w:t>
      </w:r>
    </w:p>
    <w:p w14:paraId="71AFFA08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7EF8B443" w14:textId="3EAC85F2" w:rsidR="006715CE" w:rsidRDefault="009A3073" w:rsidP="006715CE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7B9B5F51" w14:textId="77777777" w:rsidR="009A3073" w:rsidRDefault="009A3073" w:rsidP="006715CE">
      <w:pPr>
        <w:autoSpaceDE w:val="0"/>
        <w:autoSpaceDN w:val="0"/>
        <w:adjustRightInd w:val="0"/>
        <w:jc w:val="both"/>
      </w:pPr>
    </w:p>
    <w:p w14:paraId="403C9DB9" w14:textId="44418E86" w:rsidR="006715CE" w:rsidRDefault="006715CE" w:rsidP="006715CE">
      <w:pPr>
        <w:pStyle w:val="Paragraphedeliste"/>
        <w:numPr>
          <w:ilvl w:val="1"/>
          <w:numId w:val="33"/>
        </w:numPr>
        <w:adjustRightInd w:val="0"/>
        <w:jc w:val="both"/>
      </w:pPr>
      <w:r>
        <w:t xml:space="preserve"> Indiquer, en justifiant, quel produit du tableau Laurine va pouvoir éliminer de sa recherche.</w:t>
      </w:r>
    </w:p>
    <w:p w14:paraId="6E23CBD3" w14:textId="67FFB9A4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  <w:r w:rsidRPr="009A3073">
        <w:t xml:space="preserve"> </w:t>
      </w: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1A87390C" w14:textId="77777777" w:rsidR="006715CE" w:rsidRDefault="006715CE" w:rsidP="006715CE">
      <w:pPr>
        <w:autoSpaceDE w:val="0"/>
        <w:autoSpaceDN w:val="0"/>
        <w:adjustRightInd w:val="0"/>
      </w:pPr>
    </w:p>
    <w:p w14:paraId="7C2638E2" w14:textId="02248C27" w:rsidR="006715CE" w:rsidRPr="006715CE" w:rsidRDefault="006715CE" w:rsidP="006715CE">
      <w:pPr>
        <w:pStyle w:val="Paragraphedeliste"/>
        <w:numPr>
          <w:ilvl w:val="0"/>
          <w:numId w:val="32"/>
        </w:numPr>
        <w:adjustRightInd w:val="0"/>
        <w:rPr>
          <w:b/>
          <w:bCs/>
        </w:rPr>
      </w:pPr>
      <w:r w:rsidRPr="006715CE">
        <w:rPr>
          <w:b/>
          <w:bCs/>
        </w:rPr>
        <w:t xml:space="preserve"> Deuxième expérience (2 points)</w:t>
      </w:r>
    </w:p>
    <w:p w14:paraId="6AFCAE2E" w14:textId="777A6CC6" w:rsidR="006715CE" w:rsidRDefault="006715CE" w:rsidP="006715CE">
      <w:pPr>
        <w:autoSpaceDE w:val="0"/>
        <w:autoSpaceDN w:val="0"/>
        <w:adjustRightInd w:val="0"/>
        <w:jc w:val="both"/>
      </w:pPr>
      <w:r>
        <w:t>Laurine place à présent la pastille dans un verre d’eau et agite le tout. Elle observe une solution incolore, la pastille « a disparu ». Pour qualifier la solution obtenue cocher l’expression exacte :</w:t>
      </w:r>
    </w:p>
    <w:p w14:paraId="7AB304A8" w14:textId="0CE928B4" w:rsidR="006715CE" w:rsidRDefault="001E28FE" w:rsidP="006715CE">
      <w:pPr>
        <w:autoSpaceDE w:val="0"/>
        <w:autoSpaceDN w:val="0"/>
        <w:adjustRightInd w:val="0"/>
        <w:jc w:val="both"/>
      </w:pPr>
      <w:r w:rsidRPr="001E28FE">
        <w:rPr>
          <w:rFonts w:ascii="Cambria Math" w:hAnsi="Cambria Math" w:cs="Cambria Math"/>
        </w:rPr>
        <w:t>▢</w:t>
      </w:r>
      <w:r w:rsidR="002758DD">
        <w:rPr>
          <w:rFonts w:ascii="Cambria Math" w:hAnsi="Cambria Math" w:cs="Cambria Math"/>
        </w:rPr>
        <w:t xml:space="preserve"> </w:t>
      </w:r>
      <w:r>
        <w:t>C’e</w:t>
      </w:r>
      <w:r w:rsidR="006715CE">
        <w:t xml:space="preserve">st une solution hétérogène </w:t>
      </w:r>
      <w:r w:rsidR="002758DD">
        <w:tab/>
      </w:r>
      <w:r w:rsidR="002758DD">
        <w:tab/>
      </w:r>
      <w:r w:rsidR="002758DD" w:rsidRPr="001E28FE">
        <w:rPr>
          <w:rFonts w:ascii="Cambria Math" w:hAnsi="Cambria Math" w:cs="Cambria Math"/>
        </w:rPr>
        <w:t>▢</w:t>
      </w:r>
      <w:r w:rsidR="002758DD">
        <w:t xml:space="preserve"> C’est </w:t>
      </w:r>
      <w:r w:rsidR="006715CE">
        <w:t>une solution endogène</w:t>
      </w:r>
    </w:p>
    <w:p w14:paraId="77FF73F1" w14:textId="7922810B" w:rsidR="00A77C13" w:rsidRDefault="001E28FE" w:rsidP="006715CE">
      <w:pPr>
        <w:autoSpaceDE w:val="0"/>
        <w:autoSpaceDN w:val="0"/>
        <w:adjustRightInd w:val="0"/>
        <w:jc w:val="both"/>
      </w:pPr>
      <w:r w:rsidRPr="001E28FE">
        <w:rPr>
          <w:rFonts w:ascii="Cambria Math" w:hAnsi="Cambria Math" w:cs="Cambria Math"/>
        </w:rPr>
        <w:t>▢</w:t>
      </w:r>
      <w:r w:rsidR="006715CE">
        <w:t xml:space="preserve"> C’est une solution homogène </w:t>
      </w:r>
      <w:r w:rsidR="002758DD">
        <w:tab/>
      </w:r>
      <w:r w:rsidR="002758DD">
        <w:tab/>
      </w:r>
      <w:r w:rsidR="002758DD" w:rsidRPr="001E28FE">
        <w:rPr>
          <w:rFonts w:ascii="Cambria Math" w:hAnsi="Cambria Math" w:cs="Cambria Math"/>
        </w:rPr>
        <w:t>▢</w:t>
      </w:r>
      <w:r w:rsidR="002758DD">
        <w:t xml:space="preserve"> C’est </w:t>
      </w:r>
      <w:r w:rsidR="006715CE">
        <w:t>une solution exogène</w:t>
      </w:r>
    </w:p>
    <w:p w14:paraId="56297BE6" w14:textId="10831022" w:rsidR="00A77C13" w:rsidRDefault="00A77C13" w:rsidP="006A1C2A">
      <w:pPr>
        <w:pStyle w:val="Default"/>
        <w:jc w:val="both"/>
      </w:pPr>
    </w:p>
    <w:p w14:paraId="0F0E9935" w14:textId="3E184A37" w:rsidR="00A77C13" w:rsidRDefault="00A77C13" w:rsidP="006A1C2A">
      <w:pPr>
        <w:pStyle w:val="Default"/>
        <w:jc w:val="both"/>
      </w:pPr>
    </w:p>
    <w:p w14:paraId="44E3F027" w14:textId="7780EFA4" w:rsidR="00A77C13" w:rsidRDefault="00A77C13" w:rsidP="006A1C2A">
      <w:pPr>
        <w:pStyle w:val="Default"/>
        <w:jc w:val="both"/>
      </w:pPr>
    </w:p>
    <w:p w14:paraId="287660DD" w14:textId="606EC28B" w:rsidR="00A77C13" w:rsidRDefault="00A77C13" w:rsidP="006A1C2A">
      <w:pPr>
        <w:pStyle w:val="Default"/>
        <w:jc w:val="both"/>
      </w:pPr>
    </w:p>
    <w:p w14:paraId="1D664594" w14:textId="7787F6E2" w:rsidR="00A77C13" w:rsidRDefault="00A77C13" w:rsidP="006A1C2A">
      <w:pPr>
        <w:pStyle w:val="Default"/>
        <w:jc w:val="both"/>
      </w:pPr>
    </w:p>
    <w:p w14:paraId="430FBAC8" w14:textId="6B81FE7D" w:rsidR="001C6DF1" w:rsidRPr="001C6DF1" w:rsidRDefault="00DA485E" w:rsidP="001C6DF1">
      <w:pPr>
        <w:pStyle w:val="Default"/>
        <w:numPr>
          <w:ilvl w:val="0"/>
          <w:numId w:val="32"/>
        </w:num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DAE64A4" wp14:editId="2DEDD1D2">
            <wp:simplePos x="0" y="0"/>
            <wp:positionH relativeFrom="column">
              <wp:posOffset>5906770</wp:posOffset>
            </wp:positionH>
            <wp:positionV relativeFrom="paragraph">
              <wp:posOffset>139065</wp:posOffset>
            </wp:positionV>
            <wp:extent cx="1014730" cy="9906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841F6C" wp14:editId="31E0DE49">
            <wp:simplePos x="0" y="0"/>
            <wp:positionH relativeFrom="column">
              <wp:posOffset>4876800</wp:posOffset>
            </wp:positionH>
            <wp:positionV relativeFrom="paragraph">
              <wp:posOffset>139065</wp:posOffset>
            </wp:positionV>
            <wp:extent cx="974090" cy="9906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DF1" w:rsidRPr="001C6DF1">
        <w:rPr>
          <w:b/>
          <w:bCs/>
        </w:rPr>
        <w:t xml:space="preserve"> Troisième expérience (8,5 points)</w:t>
      </w:r>
    </w:p>
    <w:p w14:paraId="7E666C24" w14:textId="17973085" w:rsidR="003C163E" w:rsidRDefault="00DA485E" w:rsidP="003C163E">
      <w:pPr>
        <w:pStyle w:val="Default"/>
        <w:jc w:val="both"/>
      </w:pPr>
      <w:r>
        <w:t>L</w:t>
      </w:r>
      <w:r w:rsidR="001C6DF1">
        <w:t>aurine fait un test de reconnaissance d’ions sur cette solution.</w:t>
      </w:r>
      <w:r w:rsidR="003C163E" w:rsidRPr="003C163E">
        <w:t xml:space="preserve"> </w:t>
      </w:r>
    </w:p>
    <w:p w14:paraId="194D571D" w14:textId="1838457D" w:rsidR="003C163E" w:rsidRDefault="003C163E" w:rsidP="003C163E">
      <w:pPr>
        <w:pStyle w:val="Default"/>
        <w:jc w:val="both"/>
      </w:pPr>
    </w:p>
    <w:p w14:paraId="2F066536" w14:textId="760C37F3" w:rsidR="003C163E" w:rsidRDefault="003C163E" w:rsidP="003C163E">
      <w:pPr>
        <w:pStyle w:val="Default"/>
        <w:jc w:val="both"/>
      </w:pPr>
      <w:r>
        <w:t>Elle utilise une solution de soude et une solution de nitrate d’argent, présentes dans des flacons de sa boite.</w:t>
      </w:r>
    </w:p>
    <w:p w14:paraId="4D7D6E63" w14:textId="4FD19EA6" w:rsidR="001C6DF1" w:rsidRDefault="003C163E" w:rsidP="003C163E">
      <w:pPr>
        <w:pStyle w:val="Default"/>
        <w:jc w:val="both"/>
      </w:pPr>
      <w:r>
        <w:t>Les pictogrammes donnés ci-contre figurent sur ces flacons.</w:t>
      </w:r>
    </w:p>
    <w:p w14:paraId="5A2B768B" w14:textId="553554A2" w:rsidR="003C163E" w:rsidRDefault="003C163E" w:rsidP="003C163E">
      <w:pPr>
        <w:pStyle w:val="Default"/>
        <w:jc w:val="both"/>
      </w:pPr>
    </w:p>
    <w:p w14:paraId="3AA1671F" w14:textId="77777777" w:rsidR="003C163E" w:rsidRPr="003C163E" w:rsidRDefault="003C163E" w:rsidP="003C163E">
      <w:pPr>
        <w:pStyle w:val="Paragraphedeliste"/>
        <w:widowControl/>
        <w:numPr>
          <w:ilvl w:val="0"/>
          <w:numId w:val="34"/>
        </w:numPr>
        <w:adjustRightInd w:val="0"/>
        <w:jc w:val="both"/>
        <w:rPr>
          <w:rFonts w:eastAsiaTheme="minorHAnsi"/>
          <w:vanish/>
          <w:color w:val="000000"/>
          <w:sz w:val="24"/>
          <w:szCs w:val="24"/>
          <w:lang w:eastAsia="en-US" w:bidi="ar-SA"/>
        </w:rPr>
      </w:pPr>
    </w:p>
    <w:p w14:paraId="1535ABAC" w14:textId="77777777" w:rsidR="003C163E" w:rsidRPr="003C163E" w:rsidRDefault="003C163E" w:rsidP="003C163E">
      <w:pPr>
        <w:pStyle w:val="Paragraphedeliste"/>
        <w:widowControl/>
        <w:numPr>
          <w:ilvl w:val="0"/>
          <w:numId w:val="34"/>
        </w:numPr>
        <w:adjustRightInd w:val="0"/>
        <w:jc w:val="both"/>
        <w:rPr>
          <w:rFonts w:eastAsiaTheme="minorHAnsi"/>
          <w:vanish/>
          <w:color w:val="000000"/>
          <w:sz w:val="24"/>
          <w:szCs w:val="24"/>
          <w:lang w:eastAsia="en-US" w:bidi="ar-SA"/>
        </w:rPr>
      </w:pPr>
    </w:p>
    <w:p w14:paraId="1289D129" w14:textId="5CFDF1E4" w:rsidR="001C6DF1" w:rsidRDefault="001C6DF1" w:rsidP="003C163E">
      <w:pPr>
        <w:pStyle w:val="Default"/>
        <w:numPr>
          <w:ilvl w:val="1"/>
          <w:numId w:val="34"/>
        </w:numPr>
        <w:ind w:left="578"/>
        <w:jc w:val="both"/>
      </w:pPr>
      <w:r>
        <w:t>Indiquer, en justifiant, les précautions que doit prendre Laurine lors de l’utilisation de ces</w:t>
      </w:r>
      <w:r w:rsidR="003C163E">
        <w:t xml:space="preserve"> </w:t>
      </w:r>
      <w:r>
        <w:t>produits.</w:t>
      </w:r>
    </w:p>
    <w:p w14:paraId="26C4AC0E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7E412360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5881AF9A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2F1F9560" w14:textId="77777777" w:rsidR="009A3073" w:rsidRDefault="009A3073" w:rsidP="001C6DF1">
      <w:pPr>
        <w:pStyle w:val="Default"/>
        <w:jc w:val="both"/>
      </w:pPr>
    </w:p>
    <w:p w14:paraId="73AC9D96" w14:textId="16A766CD" w:rsidR="001C6DF1" w:rsidRDefault="001C6DF1" w:rsidP="001C6DF1">
      <w:pPr>
        <w:pStyle w:val="Default"/>
        <w:jc w:val="both"/>
      </w:pPr>
      <w:r>
        <w:t>À l’aide des éléments de verrerie présents dans sa boîte, Laurine effectue des tests sur la solution</w:t>
      </w:r>
      <w:r w:rsidR="003C163E">
        <w:t xml:space="preserve"> </w:t>
      </w:r>
      <w:r>
        <w:t>obtenue placée dans deux tubes à essais en versant dans chacun d’eux quelques gouttes de ces</w:t>
      </w:r>
      <w:r w:rsidR="003C163E">
        <w:t xml:space="preserve"> </w:t>
      </w:r>
      <w:r>
        <w:t>réactifs.</w:t>
      </w:r>
    </w:p>
    <w:p w14:paraId="40267742" w14:textId="1E2D1FE2" w:rsidR="001C6DF1" w:rsidRDefault="001C6DF1" w:rsidP="001C6DF1">
      <w:pPr>
        <w:pStyle w:val="Default"/>
        <w:jc w:val="both"/>
      </w:pPr>
      <w:r>
        <w:t>Elle obtient les résultats suivants :</w:t>
      </w:r>
    </w:p>
    <w:p w14:paraId="442CD21B" w14:textId="77777777" w:rsidR="00DA485E" w:rsidRDefault="00DA485E" w:rsidP="001C6DF1">
      <w:pPr>
        <w:pStyle w:val="Default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133"/>
      </w:tblGrid>
      <w:tr w:rsidR="003C163E" w14:paraId="4B2FB653" w14:textId="77777777" w:rsidTr="003C163E">
        <w:trPr>
          <w:trHeight w:val="496"/>
          <w:jc w:val="center"/>
        </w:trPr>
        <w:tc>
          <w:tcPr>
            <w:tcW w:w="2547" w:type="dxa"/>
            <w:shd w:val="pct10" w:color="auto" w:fill="auto"/>
            <w:vAlign w:val="center"/>
          </w:tcPr>
          <w:p w14:paraId="5095FC29" w14:textId="1C38FC03" w:rsidR="003C163E" w:rsidRDefault="003C163E" w:rsidP="001C6DF1">
            <w:pPr>
              <w:pStyle w:val="Default"/>
              <w:jc w:val="both"/>
            </w:pPr>
            <w:r>
              <w:t>soude :</w:t>
            </w:r>
          </w:p>
        </w:tc>
        <w:tc>
          <w:tcPr>
            <w:tcW w:w="5133" w:type="dxa"/>
            <w:vAlign w:val="center"/>
          </w:tcPr>
          <w:p w14:paraId="24F7A2DD" w14:textId="4B2C9BAF" w:rsidR="003C163E" w:rsidRDefault="003C163E" w:rsidP="001C6DF1">
            <w:pPr>
              <w:pStyle w:val="Default"/>
              <w:jc w:val="both"/>
            </w:pPr>
            <w:r>
              <w:t>pas de précipité formé</w:t>
            </w:r>
          </w:p>
        </w:tc>
      </w:tr>
      <w:tr w:rsidR="003C163E" w14:paraId="130D1B01" w14:textId="77777777" w:rsidTr="003C163E">
        <w:trPr>
          <w:trHeight w:val="496"/>
          <w:jc w:val="center"/>
        </w:trPr>
        <w:tc>
          <w:tcPr>
            <w:tcW w:w="2547" w:type="dxa"/>
            <w:shd w:val="pct10" w:color="auto" w:fill="auto"/>
            <w:vAlign w:val="center"/>
          </w:tcPr>
          <w:p w14:paraId="00727748" w14:textId="306D6AC4" w:rsidR="003C163E" w:rsidRDefault="003C163E" w:rsidP="001C6DF1">
            <w:pPr>
              <w:pStyle w:val="Default"/>
              <w:jc w:val="both"/>
            </w:pPr>
            <w:r>
              <w:t>nitrate d’argent :</w:t>
            </w:r>
          </w:p>
        </w:tc>
        <w:tc>
          <w:tcPr>
            <w:tcW w:w="5133" w:type="dxa"/>
            <w:vAlign w:val="center"/>
          </w:tcPr>
          <w:p w14:paraId="4256B290" w14:textId="095D73CD" w:rsidR="003C163E" w:rsidRDefault="003C163E" w:rsidP="001C6DF1">
            <w:pPr>
              <w:pStyle w:val="Default"/>
              <w:jc w:val="both"/>
            </w:pPr>
            <w:r>
              <w:t>formation d’un précipité blanc</w:t>
            </w:r>
          </w:p>
        </w:tc>
      </w:tr>
    </w:tbl>
    <w:p w14:paraId="06FE442B" w14:textId="77777777" w:rsidR="003C163E" w:rsidRDefault="003C163E" w:rsidP="001C6DF1">
      <w:pPr>
        <w:pStyle w:val="Default"/>
        <w:jc w:val="both"/>
      </w:pPr>
    </w:p>
    <w:p w14:paraId="5C51464F" w14:textId="7200D0A5" w:rsidR="001C6DF1" w:rsidRDefault="001C6DF1" w:rsidP="001C6DF1">
      <w:pPr>
        <w:pStyle w:val="Default"/>
        <w:jc w:val="both"/>
      </w:pPr>
      <w:r w:rsidRPr="003C163E">
        <w:rPr>
          <w:b/>
          <w:bCs/>
        </w:rPr>
        <w:t>Donnée :</w:t>
      </w:r>
      <w:r>
        <w:t xml:space="preserve"> Tests caractéristiques de quelques ions en solution</w:t>
      </w:r>
    </w:p>
    <w:p w14:paraId="73B96F32" w14:textId="2BEBC647" w:rsidR="003C163E" w:rsidRDefault="003C163E" w:rsidP="001C6DF1">
      <w:pPr>
        <w:pStyle w:val="Default"/>
        <w:jc w:val="both"/>
      </w:pPr>
    </w:p>
    <w:tbl>
      <w:tblPr>
        <w:tblStyle w:val="Grilledutableau"/>
        <w:tblW w:w="10144" w:type="dxa"/>
        <w:tblLook w:val="04A0" w:firstRow="1" w:lastRow="0" w:firstColumn="1" w:lastColumn="0" w:noHBand="0" w:noVBand="1"/>
      </w:tblPr>
      <w:tblGrid>
        <w:gridCol w:w="3372"/>
        <w:gridCol w:w="1601"/>
        <w:gridCol w:w="1968"/>
        <w:gridCol w:w="1601"/>
        <w:gridCol w:w="1602"/>
      </w:tblGrid>
      <w:tr w:rsidR="003C163E" w14:paraId="68BD1608" w14:textId="77777777" w:rsidTr="003C163E">
        <w:trPr>
          <w:trHeight w:val="398"/>
        </w:trPr>
        <w:tc>
          <w:tcPr>
            <w:tcW w:w="3372" w:type="dxa"/>
            <w:shd w:val="pct10" w:color="auto" w:fill="auto"/>
            <w:vAlign w:val="center"/>
          </w:tcPr>
          <w:p w14:paraId="63860CED" w14:textId="6090B984" w:rsidR="003C163E" w:rsidRDefault="003C163E" w:rsidP="001C6DF1">
            <w:pPr>
              <w:pStyle w:val="Default"/>
              <w:jc w:val="both"/>
            </w:pPr>
            <w:r>
              <w:t>Ion mis en évidence</w:t>
            </w:r>
          </w:p>
        </w:tc>
        <w:tc>
          <w:tcPr>
            <w:tcW w:w="1601" w:type="dxa"/>
            <w:vAlign w:val="center"/>
          </w:tcPr>
          <w:p w14:paraId="28AAD60A" w14:textId="14E70252" w:rsidR="003C163E" w:rsidRPr="003C163E" w:rsidRDefault="003C163E" w:rsidP="003C163E">
            <w:pPr>
              <w:pStyle w:val="Default"/>
              <w:jc w:val="center"/>
              <w:rPr>
                <w:rFonts w:ascii="Lucida Calligraphy" w:hAnsi="Lucida Calligraphy"/>
                <w:sz w:val="36"/>
                <w:szCs w:val="36"/>
              </w:rPr>
            </w:pPr>
            <w:r w:rsidRPr="003C163E">
              <w:rPr>
                <w:rFonts w:ascii="Lucida Calligraphy" w:hAnsi="Lucida Calligraphy"/>
                <w:sz w:val="36"/>
                <w:szCs w:val="36"/>
              </w:rPr>
              <w:t>Zn</w:t>
            </w:r>
            <w:r w:rsidRPr="003C163E">
              <w:rPr>
                <w:rFonts w:ascii="Lucida Calligraphy" w:hAnsi="Lucida Calligraphy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968" w:type="dxa"/>
            <w:shd w:val="pct10" w:color="auto" w:fill="auto"/>
            <w:vAlign w:val="center"/>
          </w:tcPr>
          <w:p w14:paraId="3CE1F8D4" w14:textId="49437DF7" w:rsidR="003C163E" w:rsidRPr="003C163E" w:rsidRDefault="003C163E" w:rsidP="003C163E">
            <w:pPr>
              <w:pStyle w:val="Default"/>
              <w:jc w:val="center"/>
              <w:rPr>
                <w:rFonts w:ascii="Lucida Calligraphy" w:hAnsi="Lucida Calligraphy"/>
                <w:sz w:val="36"/>
                <w:szCs w:val="36"/>
              </w:rPr>
            </w:pPr>
            <w:r w:rsidRPr="003C163E">
              <w:rPr>
                <w:rFonts w:ascii="Lucida Calligraphy" w:hAnsi="Lucida Calligraphy"/>
                <w:sz w:val="36"/>
                <w:szCs w:val="36"/>
              </w:rPr>
              <w:t xml:space="preserve">Cl </w:t>
            </w:r>
            <w:r w:rsidRPr="003C163E">
              <w:rPr>
                <w:rFonts w:ascii="Lucida Calligraphy" w:hAnsi="Lucida Calligraphy"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1601" w:type="dxa"/>
            <w:vAlign w:val="center"/>
          </w:tcPr>
          <w:p w14:paraId="4413A386" w14:textId="3792885F" w:rsidR="003C163E" w:rsidRPr="003C163E" w:rsidRDefault="003C163E" w:rsidP="003C163E">
            <w:pPr>
              <w:pStyle w:val="Default"/>
              <w:jc w:val="center"/>
              <w:rPr>
                <w:rFonts w:ascii="Lucida Calligraphy" w:hAnsi="Lucida Calligraphy"/>
                <w:sz w:val="36"/>
                <w:szCs w:val="36"/>
              </w:rPr>
            </w:pPr>
            <w:r w:rsidRPr="003C163E">
              <w:rPr>
                <w:rFonts w:ascii="Lucida Calligraphy" w:hAnsi="Lucida Calligraphy"/>
                <w:sz w:val="36"/>
                <w:szCs w:val="36"/>
              </w:rPr>
              <w:t>Cu</w:t>
            </w:r>
            <w:r w:rsidRPr="003C163E">
              <w:rPr>
                <w:rFonts w:ascii="Lucida Calligraphy" w:hAnsi="Lucida Calligraphy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602" w:type="dxa"/>
            <w:shd w:val="pct10" w:color="auto" w:fill="auto"/>
            <w:vAlign w:val="center"/>
          </w:tcPr>
          <w:p w14:paraId="40752299" w14:textId="7E591D2A" w:rsidR="003C163E" w:rsidRPr="003C163E" w:rsidRDefault="003C163E" w:rsidP="003C163E">
            <w:pPr>
              <w:pStyle w:val="Default"/>
              <w:jc w:val="center"/>
              <w:rPr>
                <w:rFonts w:ascii="Lucida Calligraphy" w:hAnsi="Lucida Calligraphy"/>
                <w:sz w:val="36"/>
                <w:szCs w:val="36"/>
              </w:rPr>
            </w:pPr>
            <w:r w:rsidRPr="003C163E">
              <w:rPr>
                <w:rFonts w:ascii="Lucida Calligraphy" w:hAnsi="Lucida Calligraphy"/>
                <w:sz w:val="36"/>
                <w:szCs w:val="36"/>
              </w:rPr>
              <w:t>Fe</w:t>
            </w:r>
            <w:r w:rsidRPr="003C163E">
              <w:rPr>
                <w:rFonts w:ascii="Lucida Calligraphy" w:hAnsi="Lucida Calligraphy"/>
                <w:sz w:val="36"/>
                <w:szCs w:val="36"/>
                <w:vertAlign w:val="superscript"/>
              </w:rPr>
              <w:t>3+</w:t>
            </w:r>
          </w:p>
        </w:tc>
      </w:tr>
      <w:tr w:rsidR="003C163E" w14:paraId="6A3CF450" w14:textId="77777777" w:rsidTr="003C163E">
        <w:trPr>
          <w:trHeight w:val="398"/>
        </w:trPr>
        <w:tc>
          <w:tcPr>
            <w:tcW w:w="3372" w:type="dxa"/>
            <w:shd w:val="pct10" w:color="auto" w:fill="auto"/>
            <w:vAlign w:val="center"/>
          </w:tcPr>
          <w:p w14:paraId="39031191" w14:textId="04C500FC" w:rsidR="003C163E" w:rsidRDefault="003C163E" w:rsidP="001C6DF1">
            <w:pPr>
              <w:pStyle w:val="Default"/>
              <w:jc w:val="both"/>
            </w:pPr>
            <w:r>
              <w:t>Réactif</w:t>
            </w:r>
          </w:p>
        </w:tc>
        <w:tc>
          <w:tcPr>
            <w:tcW w:w="1601" w:type="dxa"/>
            <w:vAlign w:val="center"/>
          </w:tcPr>
          <w:p w14:paraId="45C5A74A" w14:textId="3F4E2C4C" w:rsidR="003C163E" w:rsidRDefault="003C163E" w:rsidP="003C163E">
            <w:pPr>
              <w:pStyle w:val="Default"/>
              <w:jc w:val="center"/>
            </w:pPr>
            <w:r>
              <w:t>soude</w:t>
            </w:r>
          </w:p>
        </w:tc>
        <w:tc>
          <w:tcPr>
            <w:tcW w:w="1968" w:type="dxa"/>
            <w:shd w:val="pct10" w:color="auto" w:fill="auto"/>
            <w:vAlign w:val="center"/>
          </w:tcPr>
          <w:p w14:paraId="4AAFA3E4" w14:textId="3BBEFC0C" w:rsidR="003C163E" w:rsidRDefault="003C163E" w:rsidP="003C163E">
            <w:pPr>
              <w:pStyle w:val="Default"/>
              <w:jc w:val="center"/>
            </w:pPr>
            <w:r>
              <w:t>nitrate d’argent</w:t>
            </w:r>
          </w:p>
        </w:tc>
        <w:tc>
          <w:tcPr>
            <w:tcW w:w="1601" w:type="dxa"/>
            <w:vAlign w:val="center"/>
          </w:tcPr>
          <w:p w14:paraId="4F2F2BC8" w14:textId="638BE6E0" w:rsidR="003C163E" w:rsidRDefault="003C163E" w:rsidP="003C163E">
            <w:pPr>
              <w:pStyle w:val="Default"/>
              <w:jc w:val="center"/>
            </w:pPr>
            <w:r>
              <w:t>soude</w:t>
            </w:r>
          </w:p>
        </w:tc>
        <w:tc>
          <w:tcPr>
            <w:tcW w:w="1602" w:type="dxa"/>
            <w:shd w:val="pct10" w:color="auto" w:fill="auto"/>
            <w:vAlign w:val="center"/>
          </w:tcPr>
          <w:p w14:paraId="5FAF7C35" w14:textId="42C9D50B" w:rsidR="003C163E" w:rsidRDefault="003C163E" w:rsidP="003C163E">
            <w:pPr>
              <w:pStyle w:val="Default"/>
              <w:jc w:val="center"/>
            </w:pPr>
            <w:r>
              <w:t>soude</w:t>
            </w:r>
          </w:p>
        </w:tc>
      </w:tr>
      <w:tr w:rsidR="003C163E" w14:paraId="5B9C45D4" w14:textId="77777777" w:rsidTr="003C163E">
        <w:trPr>
          <w:trHeight w:val="398"/>
        </w:trPr>
        <w:tc>
          <w:tcPr>
            <w:tcW w:w="3372" w:type="dxa"/>
            <w:shd w:val="pct10" w:color="auto" w:fill="auto"/>
            <w:vAlign w:val="center"/>
          </w:tcPr>
          <w:p w14:paraId="3F7592F4" w14:textId="1C53FBBD" w:rsidR="003C163E" w:rsidRDefault="003C163E" w:rsidP="001C6DF1">
            <w:pPr>
              <w:pStyle w:val="Default"/>
              <w:jc w:val="both"/>
            </w:pPr>
            <w:r>
              <w:t>Couleur précipité</w:t>
            </w:r>
          </w:p>
        </w:tc>
        <w:tc>
          <w:tcPr>
            <w:tcW w:w="1601" w:type="dxa"/>
            <w:vAlign w:val="center"/>
          </w:tcPr>
          <w:p w14:paraId="1C937814" w14:textId="3506436A" w:rsidR="003C163E" w:rsidRDefault="003C163E" w:rsidP="003C163E">
            <w:pPr>
              <w:pStyle w:val="Default"/>
              <w:jc w:val="center"/>
            </w:pPr>
            <w:r>
              <w:t>blanc</w:t>
            </w:r>
          </w:p>
        </w:tc>
        <w:tc>
          <w:tcPr>
            <w:tcW w:w="1968" w:type="dxa"/>
            <w:shd w:val="pct10" w:color="auto" w:fill="auto"/>
            <w:vAlign w:val="center"/>
          </w:tcPr>
          <w:p w14:paraId="60725E25" w14:textId="7956B069" w:rsidR="003C163E" w:rsidRDefault="003C163E" w:rsidP="003C163E">
            <w:pPr>
              <w:pStyle w:val="Default"/>
              <w:jc w:val="center"/>
            </w:pPr>
            <w:r>
              <w:t>blanc</w:t>
            </w:r>
          </w:p>
        </w:tc>
        <w:tc>
          <w:tcPr>
            <w:tcW w:w="1601" w:type="dxa"/>
            <w:vAlign w:val="center"/>
          </w:tcPr>
          <w:p w14:paraId="1E92AB34" w14:textId="2265F101" w:rsidR="003C163E" w:rsidRDefault="003C163E" w:rsidP="003C163E">
            <w:pPr>
              <w:pStyle w:val="Default"/>
              <w:jc w:val="center"/>
            </w:pPr>
            <w:r>
              <w:t>bleu</w:t>
            </w:r>
          </w:p>
        </w:tc>
        <w:tc>
          <w:tcPr>
            <w:tcW w:w="1602" w:type="dxa"/>
            <w:shd w:val="pct10" w:color="auto" w:fill="auto"/>
            <w:vAlign w:val="center"/>
          </w:tcPr>
          <w:p w14:paraId="7BBEA3BB" w14:textId="472EF5A3" w:rsidR="003C163E" w:rsidRDefault="003C163E" w:rsidP="003C163E">
            <w:pPr>
              <w:pStyle w:val="Default"/>
              <w:jc w:val="center"/>
            </w:pPr>
            <w:r>
              <w:t>marron</w:t>
            </w:r>
          </w:p>
        </w:tc>
      </w:tr>
    </w:tbl>
    <w:p w14:paraId="0CE923A8" w14:textId="77777777" w:rsidR="003C163E" w:rsidRDefault="003C163E" w:rsidP="001C6DF1">
      <w:pPr>
        <w:pStyle w:val="Default"/>
        <w:jc w:val="both"/>
      </w:pPr>
    </w:p>
    <w:p w14:paraId="29A787EE" w14:textId="4F33E883" w:rsidR="001C6DF1" w:rsidRDefault="001C6DF1" w:rsidP="003C163E">
      <w:pPr>
        <w:pStyle w:val="Default"/>
        <w:numPr>
          <w:ilvl w:val="1"/>
          <w:numId w:val="34"/>
        </w:numPr>
        <w:jc w:val="both"/>
      </w:pPr>
      <w:r>
        <w:t>Indiquer ce que peut conclure Laurine sur la composition de la solution qu’elle a obtenue.</w:t>
      </w:r>
    </w:p>
    <w:p w14:paraId="02B3A99D" w14:textId="227B5A61" w:rsidR="009A3073" w:rsidRPr="00FC545C" w:rsidRDefault="009A3073" w:rsidP="009A3073">
      <w:pPr>
        <w:adjustRightInd w:val="0"/>
        <w:jc w:val="both"/>
      </w:pPr>
      <w:r>
        <w:t>…</w:t>
      </w:r>
      <w:r w:rsidRPr="00FC545C">
        <w:t>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551FE1EF" w14:textId="77777777" w:rsidR="003C163E" w:rsidRDefault="003C163E" w:rsidP="001C6DF1">
      <w:pPr>
        <w:pStyle w:val="Default"/>
        <w:jc w:val="both"/>
      </w:pPr>
    </w:p>
    <w:p w14:paraId="74068CFC" w14:textId="4537227A" w:rsidR="003C163E" w:rsidRDefault="001C6DF1" w:rsidP="003C163E">
      <w:pPr>
        <w:pStyle w:val="Default"/>
        <w:numPr>
          <w:ilvl w:val="1"/>
          <w:numId w:val="34"/>
        </w:numPr>
        <w:jc w:val="both"/>
      </w:pPr>
      <w:r>
        <w:t xml:space="preserve"> Préciser, en justifiant, quel autre produit du tableau Laurine peut éliminer de ses recherches.</w:t>
      </w:r>
    </w:p>
    <w:p w14:paraId="3AAE4D74" w14:textId="47BF72E4" w:rsidR="009A3073" w:rsidRPr="00FC545C" w:rsidRDefault="009A3073" w:rsidP="009A3073">
      <w:pPr>
        <w:adjustRightInd w:val="0"/>
        <w:jc w:val="both"/>
      </w:pPr>
      <w:r w:rsidRPr="00FC545C">
        <w:t>...............................................</w:t>
      </w:r>
      <w:r>
        <w:t>......</w:t>
      </w:r>
      <w:r w:rsidRPr="00FC545C">
        <w:t>......</w:t>
      </w:r>
      <w:r>
        <w:t>....</w:t>
      </w:r>
      <w:r w:rsidRPr="00FC545C">
        <w:t>....................................................................................................</w:t>
      </w:r>
    </w:p>
    <w:p w14:paraId="7D849191" w14:textId="77777777" w:rsidR="003C163E" w:rsidRDefault="003C163E" w:rsidP="001C6DF1">
      <w:pPr>
        <w:pStyle w:val="Default"/>
        <w:jc w:val="both"/>
      </w:pPr>
    </w:p>
    <w:p w14:paraId="093128BD" w14:textId="7AF4BEA0" w:rsidR="003C163E" w:rsidRPr="003C163E" w:rsidRDefault="003C163E" w:rsidP="003C163E">
      <w:pPr>
        <w:pStyle w:val="Paragraphedeliste"/>
        <w:numPr>
          <w:ilvl w:val="0"/>
          <w:numId w:val="32"/>
        </w:numPr>
        <w:adjustRightInd w:val="0"/>
        <w:rPr>
          <w:b/>
          <w:bCs/>
        </w:rPr>
      </w:pPr>
      <w:r>
        <w:t xml:space="preserve"> </w:t>
      </w:r>
      <w:r w:rsidRPr="003C163E">
        <w:rPr>
          <w:b/>
          <w:bCs/>
        </w:rPr>
        <w:t>Quatrième expérience et conclusion (4 points)</w:t>
      </w:r>
    </w:p>
    <w:p w14:paraId="6970CCB9" w14:textId="1B52B2F8" w:rsidR="003C163E" w:rsidRDefault="003C163E" w:rsidP="003C163E">
      <w:pPr>
        <w:autoSpaceDE w:val="0"/>
        <w:autoSpaceDN w:val="0"/>
        <w:adjustRightInd w:val="0"/>
      </w:pPr>
      <w:r>
        <w:t>Laurine dépose à présent une goutte de la solution sur du papier pH dont elle dispose dans sa boite. Elle observe que celui-ci devient vert très foncé.</w:t>
      </w:r>
    </w:p>
    <w:p w14:paraId="4EA89488" w14:textId="77777777" w:rsidR="003C163E" w:rsidRDefault="003C163E" w:rsidP="003C163E">
      <w:pPr>
        <w:autoSpaceDE w:val="0"/>
        <w:autoSpaceDN w:val="0"/>
        <w:adjustRightInd w:val="0"/>
      </w:pPr>
    </w:p>
    <w:p w14:paraId="276AB8B7" w14:textId="67E52BC5" w:rsidR="003C163E" w:rsidRDefault="003C163E" w:rsidP="003C163E">
      <w:pPr>
        <w:autoSpaceDE w:val="0"/>
        <w:autoSpaceDN w:val="0"/>
        <w:adjustRightInd w:val="0"/>
      </w:pPr>
      <w:r>
        <w:rPr>
          <w:b/>
          <w:bCs/>
        </w:rPr>
        <w:t xml:space="preserve">Données </w:t>
      </w:r>
      <w:r>
        <w:t>concernant le papier pH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  <w:gridCol w:w="1209"/>
      </w:tblGrid>
      <w:tr w:rsidR="003C163E" w14:paraId="3301654E" w14:textId="77777777" w:rsidTr="003C163E">
        <w:tc>
          <w:tcPr>
            <w:tcW w:w="1208" w:type="dxa"/>
            <w:vAlign w:val="center"/>
          </w:tcPr>
          <w:p w14:paraId="5CE4AA5E" w14:textId="5A4DC44E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Couleur</w:t>
            </w:r>
          </w:p>
        </w:tc>
        <w:tc>
          <w:tcPr>
            <w:tcW w:w="1208" w:type="dxa"/>
            <w:vAlign w:val="center"/>
          </w:tcPr>
          <w:p w14:paraId="4B68C804" w14:textId="27537AA9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rouge</w:t>
            </w:r>
          </w:p>
        </w:tc>
        <w:tc>
          <w:tcPr>
            <w:tcW w:w="1208" w:type="dxa"/>
            <w:vAlign w:val="center"/>
          </w:tcPr>
          <w:p w14:paraId="33F3B99A" w14:textId="7777777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orange</w:t>
            </w:r>
          </w:p>
          <w:p w14:paraId="0DCE2290" w14:textId="78E0D335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foncé</w:t>
            </w:r>
          </w:p>
        </w:tc>
        <w:tc>
          <w:tcPr>
            <w:tcW w:w="1208" w:type="dxa"/>
            <w:vAlign w:val="center"/>
          </w:tcPr>
          <w:p w14:paraId="3810B160" w14:textId="3DB93FD6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 xml:space="preserve">orange </w:t>
            </w:r>
          </w:p>
        </w:tc>
        <w:tc>
          <w:tcPr>
            <w:tcW w:w="1208" w:type="dxa"/>
            <w:vAlign w:val="center"/>
          </w:tcPr>
          <w:p w14:paraId="73717927" w14:textId="06D2D840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jaune</w:t>
            </w:r>
          </w:p>
        </w:tc>
        <w:tc>
          <w:tcPr>
            <w:tcW w:w="1209" w:type="dxa"/>
            <w:vAlign w:val="center"/>
          </w:tcPr>
          <w:p w14:paraId="6341BFBB" w14:textId="48957E09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vert clair</w:t>
            </w:r>
          </w:p>
        </w:tc>
        <w:tc>
          <w:tcPr>
            <w:tcW w:w="1209" w:type="dxa"/>
            <w:vAlign w:val="center"/>
          </w:tcPr>
          <w:p w14:paraId="4D1E6512" w14:textId="7777777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vert</w:t>
            </w:r>
          </w:p>
          <w:p w14:paraId="6C655ECB" w14:textId="46B51320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foncé</w:t>
            </w:r>
          </w:p>
        </w:tc>
        <w:tc>
          <w:tcPr>
            <w:tcW w:w="1209" w:type="dxa"/>
            <w:vAlign w:val="center"/>
          </w:tcPr>
          <w:p w14:paraId="56B98131" w14:textId="7777777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vert très</w:t>
            </w:r>
          </w:p>
          <w:p w14:paraId="07F2873D" w14:textId="259E1CBA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foncé</w:t>
            </w:r>
          </w:p>
        </w:tc>
        <w:tc>
          <w:tcPr>
            <w:tcW w:w="1209" w:type="dxa"/>
            <w:vAlign w:val="center"/>
          </w:tcPr>
          <w:p w14:paraId="7083FE97" w14:textId="7777777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violet</w:t>
            </w:r>
          </w:p>
          <w:p w14:paraId="7E3ADB70" w14:textId="7777777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</w:p>
        </w:tc>
      </w:tr>
      <w:tr w:rsidR="003C163E" w14:paraId="3D3ED4AE" w14:textId="77777777" w:rsidTr="003C163E">
        <w:tc>
          <w:tcPr>
            <w:tcW w:w="1208" w:type="dxa"/>
            <w:vAlign w:val="center"/>
          </w:tcPr>
          <w:p w14:paraId="57982080" w14:textId="690153E4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pH</w:t>
            </w:r>
          </w:p>
        </w:tc>
        <w:tc>
          <w:tcPr>
            <w:tcW w:w="1208" w:type="dxa"/>
            <w:vAlign w:val="center"/>
          </w:tcPr>
          <w:p w14:paraId="0223AD10" w14:textId="682BD19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14:paraId="2DB2FB22" w14:textId="2BEBAC05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2 à 3</w:t>
            </w:r>
          </w:p>
        </w:tc>
        <w:tc>
          <w:tcPr>
            <w:tcW w:w="1208" w:type="dxa"/>
            <w:vAlign w:val="center"/>
          </w:tcPr>
          <w:p w14:paraId="4659034C" w14:textId="2BAB7F34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8" w:type="dxa"/>
            <w:vAlign w:val="center"/>
          </w:tcPr>
          <w:p w14:paraId="5FE05113" w14:textId="387BE338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5 à 6</w:t>
            </w:r>
          </w:p>
        </w:tc>
        <w:tc>
          <w:tcPr>
            <w:tcW w:w="1209" w:type="dxa"/>
            <w:vAlign w:val="center"/>
          </w:tcPr>
          <w:p w14:paraId="3B933745" w14:textId="6D3BB9CA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9" w:type="dxa"/>
            <w:vAlign w:val="center"/>
          </w:tcPr>
          <w:p w14:paraId="19BC2517" w14:textId="12FE3ECC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8 à 9</w:t>
            </w:r>
          </w:p>
        </w:tc>
        <w:tc>
          <w:tcPr>
            <w:tcW w:w="1209" w:type="dxa"/>
            <w:vAlign w:val="center"/>
          </w:tcPr>
          <w:p w14:paraId="61E7A0B8" w14:textId="1FD44C17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10 à 11</w:t>
            </w:r>
          </w:p>
        </w:tc>
        <w:tc>
          <w:tcPr>
            <w:tcW w:w="1209" w:type="dxa"/>
            <w:vAlign w:val="center"/>
          </w:tcPr>
          <w:p w14:paraId="0E0DA9FC" w14:textId="2E77D863" w:rsidR="003C163E" w:rsidRDefault="003C163E" w:rsidP="003C163E">
            <w:pPr>
              <w:autoSpaceDE w:val="0"/>
              <w:autoSpaceDN w:val="0"/>
              <w:adjustRightInd w:val="0"/>
              <w:jc w:val="center"/>
            </w:pPr>
            <w:r>
              <w:t>12 à 13</w:t>
            </w:r>
          </w:p>
        </w:tc>
      </w:tr>
    </w:tbl>
    <w:p w14:paraId="6F831CC1" w14:textId="77777777" w:rsidR="003C163E" w:rsidRDefault="003C163E" w:rsidP="003C163E">
      <w:pPr>
        <w:autoSpaceDE w:val="0"/>
        <w:autoSpaceDN w:val="0"/>
        <w:adjustRightInd w:val="0"/>
      </w:pPr>
    </w:p>
    <w:p w14:paraId="5308579C" w14:textId="5E87B453" w:rsidR="003C163E" w:rsidRDefault="003C163E" w:rsidP="009A3073">
      <w:pPr>
        <w:autoSpaceDE w:val="0"/>
        <w:autoSpaceDN w:val="0"/>
        <w:adjustRightInd w:val="0"/>
        <w:jc w:val="both"/>
      </w:pPr>
      <w:r>
        <w:t>À la suite de cette dernière expérience et en prenant en compte les autres, indiquer ce que Laurine</w:t>
      </w:r>
      <w:r w:rsidR="009A3073">
        <w:t xml:space="preserve"> </w:t>
      </w:r>
      <w:r>
        <w:t>peut en déduire sur l’identité de la pastille qu’elle a trouvée dans sa cuisine.</w:t>
      </w:r>
    </w:p>
    <w:p w14:paraId="3A15432F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3CAFF7E8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1BF4F3BA" w14:textId="77777777" w:rsidR="009A3073" w:rsidRPr="00FC545C" w:rsidRDefault="009A3073" w:rsidP="009A3073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3EAAD362" w14:textId="07C5608A" w:rsidR="00A77C13" w:rsidRDefault="00A77C13" w:rsidP="009A3073">
      <w:pPr>
        <w:autoSpaceDE w:val="0"/>
        <w:autoSpaceDN w:val="0"/>
        <w:adjustRightInd w:val="0"/>
      </w:pPr>
    </w:p>
    <w:sectPr w:rsidR="00A77C13" w:rsidSect="00D83778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16F9" w14:textId="77777777" w:rsidR="000E627D" w:rsidRDefault="000E627D" w:rsidP="00261CC5">
      <w:r>
        <w:separator/>
      </w:r>
    </w:p>
  </w:endnote>
  <w:endnote w:type="continuationSeparator" w:id="0">
    <w:p w14:paraId="171801AE" w14:textId="77777777" w:rsidR="000E627D" w:rsidRDefault="000E627D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0DBE07EE" w:rsidR="00E609B1" w:rsidRDefault="001C6DF1" w:rsidP="00FB7D2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FB7D21">
      <w:rPr>
        <w:sz w:val="20"/>
        <w:szCs w:val="20"/>
      </w:rPr>
      <w:tab/>
    </w:r>
    <w:r w:rsidR="00FB7D21">
      <w:rPr>
        <w:sz w:val="20"/>
        <w:szCs w:val="20"/>
      </w:rPr>
      <w:tab/>
    </w:r>
    <w:r w:rsidR="00FB7D21"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F5D8" w14:textId="77777777" w:rsidR="000E627D" w:rsidRDefault="000E627D" w:rsidP="00261CC5">
      <w:r>
        <w:separator/>
      </w:r>
    </w:p>
  </w:footnote>
  <w:footnote w:type="continuationSeparator" w:id="0">
    <w:p w14:paraId="27882EB4" w14:textId="77777777" w:rsidR="000E627D" w:rsidRDefault="000E627D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E921" w14:textId="77777777" w:rsidR="005216E3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E772A9">
      <w:rPr>
        <w:b/>
        <w:sz w:val="32"/>
        <w:szCs w:val="32"/>
      </w:rPr>
      <w:t>1</w:t>
    </w:r>
    <w:r w:rsidRPr="002F1B5E">
      <w:rPr>
        <w:b/>
        <w:sz w:val="32"/>
        <w:szCs w:val="32"/>
      </w:rPr>
      <w:t xml:space="preserve"> </w:t>
    </w:r>
  </w:p>
  <w:p w14:paraId="39238D36" w14:textId="77777777" w:rsidR="005216E3" w:rsidRDefault="005216E3" w:rsidP="00972D8D">
    <w:pPr>
      <w:jc w:val="center"/>
      <w:rPr>
        <w:b/>
        <w:sz w:val="32"/>
        <w:szCs w:val="32"/>
      </w:rPr>
    </w:pPr>
    <w:r w:rsidRPr="005216E3">
      <w:rPr>
        <w:b/>
        <w:sz w:val="32"/>
        <w:szCs w:val="32"/>
      </w:rPr>
      <w:t>Métropole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Antilles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Guyane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Mayotte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Réunion</w:t>
    </w:r>
    <w:r>
      <w:rPr>
        <w:b/>
        <w:sz w:val="32"/>
        <w:szCs w:val="32"/>
      </w:rPr>
      <w:t xml:space="preserve">, </w:t>
    </w:r>
  </w:p>
  <w:p w14:paraId="50139433" w14:textId="17587F97" w:rsidR="00E609B1" w:rsidRDefault="005216E3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Pr="005216E3">
      <w:rPr>
        <w:b/>
        <w:sz w:val="32"/>
        <w:szCs w:val="32"/>
      </w:rPr>
      <w:t>érie</w:t>
    </w:r>
    <w:r>
      <w:rPr>
        <w:b/>
        <w:sz w:val="32"/>
        <w:szCs w:val="32"/>
      </w:rPr>
      <w:t xml:space="preserve"> professionnelle </w:t>
    </w:r>
    <w:r w:rsidRPr="005216E3">
      <w:rPr>
        <w:b/>
        <w:sz w:val="32"/>
        <w:szCs w:val="32"/>
      </w:rPr>
      <w:t>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3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4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7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4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18"/>
  </w:num>
  <w:num w:numId="5">
    <w:abstractNumId w:val="31"/>
  </w:num>
  <w:num w:numId="6">
    <w:abstractNumId w:val="3"/>
  </w:num>
  <w:num w:numId="7">
    <w:abstractNumId w:val="0"/>
  </w:num>
  <w:num w:numId="8">
    <w:abstractNumId w:val="7"/>
  </w:num>
  <w:num w:numId="9">
    <w:abstractNumId w:val="24"/>
  </w:num>
  <w:num w:numId="10">
    <w:abstractNumId w:val="14"/>
  </w:num>
  <w:num w:numId="11">
    <w:abstractNumId w:val="8"/>
  </w:num>
  <w:num w:numId="12">
    <w:abstractNumId w:val="32"/>
  </w:num>
  <w:num w:numId="13">
    <w:abstractNumId w:val="4"/>
  </w:num>
  <w:num w:numId="14">
    <w:abstractNumId w:val="22"/>
  </w:num>
  <w:num w:numId="15">
    <w:abstractNumId w:val="15"/>
  </w:num>
  <w:num w:numId="16">
    <w:abstractNumId w:val="28"/>
  </w:num>
  <w:num w:numId="17">
    <w:abstractNumId w:val="19"/>
  </w:num>
  <w:num w:numId="18">
    <w:abstractNumId w:val="29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23"/>
  </w:num>
  <w:num w:numId="25">
    <w:abstractNumId w:val="16"/>
  </w:num>
  <w:num w:numId="26">
    <w:abstractNumId w:val="9"/>
  </w:num>
  <w:num w:numId="27">
    <w:abstractNumId w:val="12"/>
  </w:num>
  <w:num w:numId="28">
    <w:abstractNumId w:val="30"/>
  </w:num>
  <w:num w:numId="29">
    <w:abstractNumId w:val="20"/>
  </w:num>
  <w:num w:numId="30">
    <w:abstractNumId w:val="27"/>
  </w:num>
  <w:num w:numId="31">
    <w:abstractNumId w:val="1"/>
  </w:num>
  <w:num w:numId="32">
    <w:abstractNumId w:val="17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B2F92"/>
    <w:rsid w:val="002F1B5E"/>
    <w:rsid w:val="003A7C1F"/>
    <w:rsid w:val="003C163E"/>
    <w:rsid w:val="003D0FC1"/>
    <w:rsid w:val="003E3012"/>
    <w:rsid w:val="00420D17"/>
    <w:rsid w:val="00436544"/>
    <w:rsid w:val="00477EB5"/>
    <w:rsid w:val="004B13D5"/>
    <w:rsid w:val="004E4E9D"/>
    <w:rsid w:val="005071EE"/>
    <w:rsid w:val="00513D96"/>
    <w:rsid w:val="005216E3"/>
    <w:rsid w:val="00584799"/>
    <w:rsid w:val="00585511"/>
    <w:rsid w:val="00586A28"/>
    <w:rsid w:val="005A73DE"/>
    <w:rsid w:val="005C30E5"/>
    <w:rsid w:val="00645820"/>
    <w:rsid w:val="006715CE"/>
    <w:rsid w:val="006A1C2A"/>
    <w:rsid w:val="006B4CA9"/>
    <w:rsid w:val="006D71CD"/>
    <w:rsid w:val="00712C74"/>
    <w:rsid w:val="0077700B"/>
    <w:rsid w:val="00777AB7"/>
    <w:rsid w:val="007C2C10"/>
    <w:rsid w:val="007E1B0F"/>
    <w:rsid w:val="007E3B28"/>
    <w:rsid w:val="007F3AB4"/>
    <w:rsid w:val="008052DF"/>
    <w:rsid w:val="008263E8"/>
    <w:rsid w:val="008424DA"/>
    <w:rsid w:val="00865F18"/>
    <w:rsid w:val="008D2FE8"/>
    <w:rsid w:val="008E68DE"/>
    <w:rsid w:val="009334B7"/>
    <w:rsid w:val="00934E63"/>
    <w:rsid w:val="00950A93"/>
    <w:rsid w:val="0095161D"/>
    <w:rsid w:val="009668A6"/>
    <w:rsid w:val="00972D8D"/>
    <w:rsid w:val="009A3073"/>
    <w:rsid w:val="009B4A05"/>
    <w:rsid w:val="009D70CD"/>
    <w:rsid w:val="00A2592C"/>
    <w:rsid w:val="00A44E4A"/>
    <w:rsid w:val="00A57A7D"/>
    <w:rsid w:val="00A77C13"/>
    <w:rsid w:val="00A826F1"/>
    <w:rsid w:val="00AC7944"/>
    <w:rsid w:val="00AD0296"/>
    <w:rsid w:val="00B11A0E"/>
    <w:rsid w:val="00B227DD"/>
    <w:rsid w:val="00B43411"/>
    <w:rsid w:val="00B85665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949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20</cp:revision>
  <cp:lastPrinted>2017-06-26T11:17:00Z</cp:lastPrinted>
  <dcterms:created xsi:type="dcterms:W3CDTF">2020-10-07T17:55:00Z</dcterms:created>
  <dcterms:modified xsi:type="dcterms:W3CDTF">2021-07-04T10:13:00Z</dcterms:modified>
</cp:coreProperties>
</file>