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E4327B" w14:textId="77777777" w:rsidR="00C55474" w:rsidRPr="00C55474" w:rsidRDefault="00C55474" w:rsidP="007E1B0F">
      <w:pPr>
        <w:jc w:val="both"/>
        <w:rPr>
          <w:bCs/>
          <w:i/>
          <w:iCs/>
        </w:rPr>
      </w:pPr>
      <w:r w:rsidRPr="00C55474">
        <w:rPr>
          <w:bCs/>
          <w:i/>
          <w:iCs/>
        </w:rPr>
        <w:t>Pour information : Les essais et les démarches engagées, même non aboutis, seront pris en compte.</w:t>
      </w:r>
    </w:p>
    <w:p w14:paraId="03716BBF" w14:textId="77777777" w:rsidR="00E77358" w:rsidRPr="00E77358" w:rsidRDefault="00E77358" w:rsidP="00E77358">
      <w:pPr>
        <w:rPr>
          <w:b/>
          <w:sz w:val="44"/>
          <w:szCs w:val="44"/>
        </w:rPr>
      </w:pPr>
      <w:r w:rsidRPr="00E77358">
        <w:rPr>
          <w:b/>
          <w:sz w:val="44"/>
          <w:szCs w:val="44"/>
        </w:rPr>
        <w:t xml:space="preserve">LE TOUR DE FRANCE CYCLISTE </w:t>
      </w:r>
    </w:p>
    <w:p w14:paraId="313F430F" w14:textId="77777777" w:rsidR="00E77358" w:rsidRPr="00D47641" w:rsidRDefault="00E77358" w:rsidP="00E77358">
      <w:pPr>
        <w:rPr>
          <w:b/>
          <w:sz w:val="10"/>
          <w:szCs w:val="10"/>
        </w:rPr>
      </w:pPr>
    </w:p>
    <w:p w14:paraId="62FC6F46" w14:textId="77777777" w:rsidR="00E77358" w:rsidRPr="00E77358" w:rsidRDefault="00E77358" w:rsidP="00E77358">
      <w:pPr>
        <w:jc w:val="both"/>
      </w:pPr>
      <w:r w:rsidRPr="00325BDE">
        <w:t>La 1ère étape du Tour de France cycliste de 2018 s’est disputée le long du littoral vendéen entre Noirmoutier-en-l’Ile et Fontenay-le-Comte sur une distance de 201 km</w:t>
      </w:r>
      <w:r>
        <w:t xml:space="preserve">.         </w:t>
      </w:r>
    </w:p>
    <w:p w14:paraId="0945CA4E" w14:textId="77777777" w:rsidR="00942E56" w:rsidRDefault="00942E56" w:rsidP="00942E56">
      <w:pPr>
        <w:rPr>
          <w:b/>
          <w:bCs/>
        </w:rPr>
      </w:pPr>
    </w:p>
    <w:p w14:paraId="556EC37D" w14:textId="77777777" w:rsidR="00E77358" w:rsidRPr="00942E56" w:rsidRDefault="00E77358" w:rsidP="00942E56">
      <w:pPr>
        <w:rPr>
          <w:b/>
          <w:bCs/>
        </w:rPr>
      </w:pPr>
      <w:r w:rsidRPr="00942E56">
        <w:rPr>
          <w:b/>
          <w:bCs/>
        </w:rPr>
        <w:t>Document 1 : carte de la première étape du Tour de France 2018</w:t>
      </w:r>
    </w:p>
    <w:p w14:paraId="154E723F" w14:textId="77777777" w:rsidR="00E77358" w:rsidRPr="00D47641" w:rsidRDefault="00083910" w:rsidP="00E77358">
      <w:pPr>
        <w:jc w:val="center"/>
        <w:rPr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7B71EDAE" wp14:editId="5CB8278B">
            <wp:extent cx="4918163" cy="3881309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2145" cy="390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19A93" w14:textId="77777777" w:rsidR="00E77358" w:rsidRPr="00325BDE" w:rsidRDefault="00E77358" w:rsidP="00E77358">
      <w:pPr>
        <w:jc w:val="center"/>
        <w:rPr>
          <w:sz w:val="20"/>
          <w:szCs w:val="20"/>
        </w:rPr>
      </w:pPr>
      <w:r w:rsidRPr="00325BDE">
        <w:rPr>
          <w:sz w:val="20"/>
          <w:szCs w:val="20"/>
        </w:rPr>
        <w:t>Sources : ASO, maps4news.com/©HERE © AFP</w:t>
      </w:r>
    </w:p>
    <w:p w14:paraId="7013E260" w14:textId="77777777" w:rsidR="00E77358" w:rsidRDefault="00E77358" w:rsidP="00E77358">
      <w:pPr>
        <w:rPr>
          <w:b/>
          <w:bCs/>
        </w:rPr>
      </w:pPr>
    </w:p>
    <w:p w14:paraId="45E06925" w14:textId="77777777" w:rsidR="00E77358" w:rsidRDefault="00E77358" w:rsidP="00E77358">
      <w:r w:rsidRPr="00325BDE">
        <w:rPr>
          <w:b/>
          <w:bCs/>
        </w:rPr>
        <w:t xml:space="preserve">Question </w:t>
      </w:r>
      <w:r>
        <w:rPr>
          <w:b/>
          <w:bCs/>
        </w:rPr>
        <w:t>1 </w:t>
      </w:r>
      <w:r w:rsidR="00942E56">
        <w:rPr>
          <w:b/>
          <w:bCs/>
        </w:rPr>
        <w:t xml:space="preserve">(4 points) </w:t>
      </w:r>
      <w:r>
        <w:rPr>
          <w:b/>
          <w:bCs/>
        </w:rPr>
        <w:t xml:space="preserve">: </w:t>
      </w:r>
      <w:r w:rsidRPr="00325BDE">
        <w:t>Montrer que la durée prévue de l’étape est de 4 h 50.</w:t>
      </w:r>
      <w:r w:rsidRPr="00D47641">
        <w:t xml:space="preserve"> </w:t>
      </w:r>
      <w:r w:rsidR="00942E56">
        <w:t>Toute tentative de calcul sera valorisée.</w:t>
      </w:r>
    </w:p>
    <w:p w14:paraId="4D2E9C6A" w14:textId="77777777" w:rsidR="00E77358" w:rsidRDefault="00E77358" w:rsidP="00E77358"/>
    <w:p w14:paraId="10335E89" w14:textId="77777777" w:rsidR="00942E56" w:rsidRDefault="00E77358" w:rsidP="00942E56">
      <w:r w:rsidRPr="00325BDE">
        <w:rPr>
          <w:b/>
          <w:bCs/>
        </w:rPr>
        <w:t xml:space="preserve">Question </w:t>
      </w:r>
      <w:r>
        <w:rPr>
          <w:b/>
          <w:bCs/>
        </w:rPr>
        <w:t>2 </w:t>
      </w:r>
      <w:r w:rsidR="00942E56">
        <w:rPr>
          <w:b/>
          <w:bCs/>
        </w:rPr>
        <w:t xml:space="preserve">(4points) </w:t>
      </w:r>
      <w:r>
        <w:rPr>
          <w:b/>
          <w:bCs/>
        </w:rPr>
        <w:t xml:space="preserve">: </w:t>
      </w:r>
      <w:r w:rsidRPr="00325BDE">
        <w:t>Calculer la vitesse moyenne prévue pour les coureurs cyclistes lors de l’étape en km/h. Arrondir le résultat à l’unité.</w:t>
      </w:r>
    </w:p>
    <w:p w14:paraId="1DBE60F3" w14:textId="77777777" w:rsidR="00942E56" w:rsidRDefault="00942E56" w:rsidP="00942E56">
      <w:r>
        <w:tab/>
        <w:t>Données :</w:t>
      </w:r>
    </w:p>
    <w:p w14:paraId="2B9A0014" w14:textId="77777777" w:rsidR="00942E56" w:rsidRDefault="00942E56" w:rsidP="00942E56">
      <w:r>
        <w:tab/>
      </w:r>
      <m:oMath>
        <m:r>
          <w:rPr>
            <w:rFonts w:ascii="Cambria Math" w:hAnsi="Cambria Math"/>
            <w:sz w:val="32"/>
            <w:szCs w:val="32"/>
          </w:rPr>
          <m:t>v=</m:t>
        </m:r>
        <m:f>
          <m:fPr>
            <m:ctrlPr>
              <w:rPr>
                <w:rFonts w:ascii="Cambria Math" w:hAnsi="Cambria Math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d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t</m:t>
            </m:r>
          </m:den>
        </m:f>
      </m:oMath>
      <w:r>
        <w:t xml:space="preserve">    et 4 h 50 soit 4,8 h</w:t>
      </w:r>
    </w:p>
    <w:p w14:paraId="4E01C2C7" w14:textId="77777777" w:rsidR="00942E56" w:rsidRDefault="00942E56" w:rsidP="00942E56">
      <w:pPr>
        <w:jc w:val="both"/>
      </w:pPr>
      <w:r>
        <w:t>Depuis  le  premier Tour de  France en  1903, la vitesse moyenne des vainqueurs n’a cessé  d’augmenter  : de 25 km/h pour Maurice Garin sur un vélo de 20 kg, elle est passée à environ 41 km/h pour le coureur Christopher Froome en 2017 sur un vélo de 6,8 kg (masse minimale imposée par le règlement international).</w:t>
      </w:r>
    </w:p>
    <w:p w14:paraId="349A1905" w14:textId="77777777" w:rsidR="00942E56" w:rsidRDefault="00942E56" w:rsidP="00942E56">
      <w:pPr>
        <w:jc w:val="both"/>
      </w:pPr>
    </w:p>
    <w:p w14:paraId="16BEAEA9" w14:textId="77777777" w:rsidR="00942E56" w:rsidRPr="00942E56" w:rsidRDefault="00942E56" w:rsidP="00942E56">
      <w:pPr>
        <w:jc w:val="both"/>
        <w:rPr>
          <w:b/>
          <w:bCs/>
        </w:rPr>
      </w:pPr>
      <w:r w:rsidRPr="00942E56">
        <w:rPr>
          <w:b/>
          <w:bCs/>
        </w:rPr>
        <w:t>Question 3</w:t>
      </w:r>
      <w:r>
        <w:rPr>
          <w:b/>
          <w:bCs/>
        </w:rPr>
        <w:t xml:space="preserve"> </w:t>
      </w:r>
      <w:r w:rsidRPr="00942E56">
        <w:rPr>
          <w:b/>
          <w:bCs/>
        </w:rPr>
        <w:t>(5 points)</w:t>
      </w:r>
      <w:r>
        <w:rPr>
          <w:b/>
          <w:bCs/>
        </w:rPr>
        <w:t> :</w:t>
      </w:r>
    </w:p>
    <w:p w14:paraId="2C3F34B4" w14:textId="77777777" w:rsidR="00942E56" w:rsidRDefault="00942E56" w:rsidP="00942E56">
      <w:pPr>
        <w:jc w:val="both"/>
      </w:pPr>
      <w:r>
        <w:t>Comparer la vitesse moyenne du Tour de France 2017 avec celle du premier Tour de France en 1903. Justifier cette évolution (deux arguments sont attendus).</w:t>
      </w:r>
    </w:p>
    <w:p w14:paraId="0FD5B6C9" w14:textId="77777777" w:rsidR="00942E56" w:rsidRDefault="00942E56" w:rsidP="00942E56">
      <w:pPr>
        <w:rPr>
          <w:b/>
          <w:bCs/>
          <w:sz w:val="22"/>
          <w:szCs w:val="22"/>
        </w:rPr>
      </w:pPr>
    </w:p>
    <w:p w14:paraId="14D1E4E2" w14:textId="77777777" w:rsidR="00942E56" w:rsidRDefault="00942E56" w:rsidP="00942E56">
      <w:pPr>
        <w:rPr>
          <w:rFonts w:eastAsia="Times New Roman"/>
          <w:lang w:eastAsia="fr-FR"/>
        </w:rPr>
      </w:pPr>
      <w:r w:rsidRPr="00942E56">
        <w:rPr>
          <w:b/>
          <w:bCs/>
        </w:rPr>
        <w:t xml:space="preserve">Document 2 : </w:t>
      </w:r>
      <w:r>
        <w:rPr>
          <w:b/>
          <w:bCs/>
        </w:rPr>
        <w:t xml:space="preserve">la </w:t>
      </w:r>
      <w:r w:rsidRPr="00942E56">
        <w:rPr>
          <w:rFonts w:eastAsia="Times New Roman"/>
          <w:b/>
          <w:bCs/>
          <w:lang w:eastAsia="fr-FR"/>
        </w:rPr>
        <w:t xml:space="preserve">chronophotographie </w:t>
      </w:r>
      <w:r>
        <w:rPr>
          <w:rFonts w:eastAsia="Times New Roman"/>
          <w:lang w:eastAsia="fr-FR"/>
        </w:rPr>
        <w:t xml:space="preserve"> </w:t>
      </w:r>
    </w:p>
    <w:p w14:paraId="53467DDA" w14:textId="77777777" w:rsidR="00BC49B3" w:rsidRDefault="00942E56" w:rsidP="00942E56">
      <w:pPr>
        <w:rPr>
          <w:b/>
          <w:bCs/>
          <w:sz w:val="22"/>
          <w:szCs w:val="22"/>
        </w:rPr>
      </w:pPr>
      <w:r w:rsidRPr="007D544A">
        <w:rPr>
          <w:rFonts w:eastAsia="Times New Roman"/>
          <w:lang w:eastAsia="fr-FR"/>
        </w:rPr>
        <w:t>La chronophotographie est une superposition de photographies prises à intervalles</w:t>
      </w:r>
      <w:r w:rsidRPr="00325BDE">
        <w:rPr>
          <w:rFonts w:eastAsia="Times New Roman"/>
          <w:lang w:eastAsia="fr-FR"/>
        </w:rPr>
        <w:t xml:space="preserve"> </w:t>
      </w:r>
      <w:r w:rsidRPr="007D544A">
        <w:rPr>
          <w:rFonts w:eastAsia="Times New Roman"/>
          <w:lang w:eastAsia="fr-FR"/>
        </w:rPr>
        <w:t>de temps égaux.</w:t>
      </w:r>
      <w:r w:rsidRPr="00D47641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 </w:t>
      </w:r>
    </w:p>
    <w:p w14:paraId="52570689" w14:textId="77777777" w:rsidR="00942E56" w:rsidRPr="00BC49B3" w:rsidRDefault="00942E56" w:rsidP="00942E56">
      <w:pPr>
        <w:rPr>
          <w:sz w:val="10"/>
          <w:szCs w:val="10"/>
        </w:rPr>
      </w:pPr>
      <w:r w:rsidRPr="00BC49B3">
        <w:rPr>
          <w:b/>
          <w:bCs/>
          <w:sz w:val="8"/>
          <w:szCs w:val="8"/>
        </w:rPr>
        <w:t xml:space="preserve">                    </w:t>
      </w:r>
    </w:p>
    <w:p w14:paraId="6FA296A6" w14:textId="77777777" w:rsidR="00E77358" w:rsidRPr="00325BDE" w:rsidRDefault="00BC49B3" w:rsidP="00BC49B3">
      <w:pPr>
        <w:jc w:val="center"/>
        <w:rPr>
          <w:rFonts w:eastAsia="Times New Roman"/>
          <w:lang w:eastAsia="fr-FR"/>
        </w:rPr>
      </w:pPr>
      <w:r>
        <w:rPr>
          <w:noProof/>
        </w:rPr>
        <w:lastRenderedPageBreak/>
        <w:drawing>
          <wp:inline distT="0" distB="0" distL="0" distR="0" wp14:anchorId="1FD1D8BD" wp14:editId="50748AF3">
            <wp:extent cx="4409915" cy="723509"/>
            <wp:effectExtent l="0" t="0" r="0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3986" cy="73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C5C15" w14:textId="77777777" w:rsidR="00942E56" w:rsidRDefault="00E77358" w:rsidP="00942E56">
      <w:pPr>
        <w:rPr>
          <w:rFonts w:eastAsia="Times New Roman"/>
          <w:b/>
          <w:bCs/>
          <w:lang w:eastAsia="fr-FR"/>
        </w:rPr>
      </w:pPr>
      <w:r w:rsidRPr="007D544A">
        <w:rPr>
          <w:rFonts w:eastAsia="Times New Roman"/>
          <w:lang w:eastAsia="fr-FR"/>
        </w:rPr>
        <w:t>Pour simplifier le document, on supprime les images pour ne conserver que les</w:t>
      </w:r>
      <w:r w:rsidRPr="00325BDE">
        <w:rPr>
          <w:rFonts w:eastAsia="Times New Roman"/>
          <w:lang w:eastAsia="fr-FR"/>
        </w:rPr>
        <w:t xml:space="preserve"> </w:t>
      </w:r>
      <w:r w:rsidRPr="007D544A">
        <w:rPr>
          <w:rFonts w:eastAsia="Times New Roman"/>
          <w:lang w:eastAsia="fr-FR"/>
        </w:rPr>
        <w:t>points représentant les positions successives du cycliste à intervalles de temps</w:t>
      </w:r>
      <w:r w:rsidRPr="00325BDE">
        <w:rPr>
          <w:rFonts w:eastAsia="Times New Roman"/>
          <w:lang w:eastAsia="fr-FR"/>
        </w:rPr>
        <w:t xml:space="preserve"> égaux. On observe trois cyclistes et on obtient les chronophotographies ci-dessous.</w:t>
      </w:r>
      <w:r w:rsidR="00942E56" w:rsidRPr="00942E56">
        <w:rPr>
          <w:rFonts w:eastAsia="Times New Roman"/>
          <w:b/>
          <w:bCs/>
          <w:lang w:eastAsia="fr-FR"/>
        </w:rPr>
        <w:t xml:space="preserve"> </w:t>
      </w:r>
    </w:p>
    <w:p w14:paraId="68255CB4" w14:textId="77777777" w:rsidR="00942E56" w:rsidRDefault="00942E56" w:rsidP="00942E56">
      <w:pPr>
        <w:rPr>
          <w:rFonts w:eastAsia="Times New Roman"/>
          <w:b/>
          <w:bCs/>
          <w:lang w:eastAsia="fr-FR"/>
        </w:rPr>
      </w:pPr>
    </w:p>
    <w:p w14:paraId="7C6265BD" w14:textId="77777777" w:rsidR="00F43A47" w:rsidRPr="00942E56" w:rsidRDefault="00F43A47" w:rsidP="00F43A47">
      <w:pPr>
        <w:jc w:val="both"/>
        <w:rPr>
          <w:b/>
          <w:bCs/>
        </w:rPr>
      </w:pPr>
      <w:r w:rsidRPr="00942E56">
        <w:rPr>
          <w:b/>
          <w:bCs/>
        </w:rPr>
        <w:t xml:space="preserve">Question </w:t>
      </w:r>
      <w:r>
        <w:rPr>
          <w:b/>
          <w:bCs/>
        </w:rPr>
        <w:t xml:space="preserve">4 </w:t>
      </w:r>
      <w:r w:rsidRPr="00942E56">
        <w:rPr>
          <w:b/>
          <w:bCs/>
        </w:rPr>
        <w:t>(</w:t>
      </w:r>
      <w:r>
        <w:rPr>
          <w:b/>
          <w:bCs/>
        </w:rPr>
        <w:t>6</w:t>
      </w:r>
      <w:r w:rsidRPr="00942E56">
        <w:rPr>
          <w:b/>
          <w:bCs/>
        </w:rPr>
        <w:t xml:space="preserve"> points)</w:t>
      </w:r>
      <w:r>
        <w:rPr>
          <w:b/>
          <w:bCs/>
        </w:rPr>
        <w:t> :</w:t>
      </w:r>
    </w:p>
    <w:p w14:paraId="65E609A1" w14:textId="77777777" w:rsidR="00E77358" w:rsidRPr="00942E56" w:rsidRDefault="00E77358" w:rsidP="00942E56">
      <w:pPr>
        <w:jc w:val="both"/>
        <w:rPr>
          <w:rFonts w:eastAsia="Times New Roman"/>
          <w:lang w:eastAsia="fr-FR"/>
        </w:rPr>
      </w:pPr>
      <w:r w:rsidRPr="007D544A">
        <w:rPr>
          <w:rFonts w:eastAsia="Times New Roman"/>
          <w:lang w:eastAsia="fr-FR"/>
        </w:rPr>
        <w:t xml:space="preserve">Exploiter les trois chronophotographies pour indiquer dans le tableau </w:t>
      </w:r>
      <w:r w:rsidR="00942E56">
        <w:rPr>
          <w:rFonts w:eastAsia="Times New Roman"/>
          <w:lang w:eastAsia="fr-FR"/>
        </w:rPr>
        <w:t xml:space="preserve">ci-dessous </w:t>
      </w:r>
      <w:r w:rsidRPr="007D544A">
        <w:rPr>
          <w:rFonts w:eastAsia="Times New Roman"/>
          <w:lang w:eastAsia="fr-FR"/>
        </w:rPr>
        <w:t>la nature du mouvement</w:t>
      </w:r>
      <w:r w:rsidR="00942E56" w:rsidRPr="00942E56">
        <w:t xml:space="preserve"> </w:t>
      </w:r>
      <w:r w:rsidR="00942E56" w:rsidRPr="00942E56">
        <w:rPr>
          <w:rFonts w:eastAsia="Times New Roman"/>
          <w:lang w:eastAsia="fr-FR"/>
        </w:rPr>
        <w:t xml:space="preserve">la nature du mouvement </w:t>
      </w:r>
      <w:r w:rsidR="00942E56">
        <w:rPr>
          <w:rFonts w:eastAsia="Times New Roman"/>
          <w:lang w:eastAsia="fr-FR"/>
        </w:rPr>
        <w:t>à</w:t>
      </w:r>
      <w:r w:rsidR="00942E56" w:rsidRPr="00942E56">
        <w:rPr>
          <w:rFonts w:eastAsia="Times New Roman"/>
          <w:lang w:eastAsia="fr-FR"/>
        </w:rPr>
        <w:t xml:space="preserve"> l’aide du vocabulaire suivant : uniforme,</w:t>
      </w:r>
      <w:r w:rsidR="00942E56">
        <w:rPr>
          <w:rFonts w:eastAsia="Times New Roman"/>
          <w:lang w:eastAsia="fr-FR"/>
        </w:rPr>
        <w:t xml:space="preserve"> </w:t>
      </w:r>
      <w:r w:rsidR="00942E56" w:rsidRPr="00942E56">
        <w:rPr>
          <w:rFonts w:eastAsia="Times New Roman"/>
          <w:lang w:eastAsia="fr-FR"/>
        </w:rPr>
        <w:t xml:space="preserve">accéléré, ralenti. </w:t>
      </w:r>
      <w:r w:rsidR="00942E56">
        <w:rPr>
          <w:rFonts w:eastAsia="Times New Roman"/>
          <w:lang w:eastAsia="fr-FR"/>
        </w:rPr>
        <w:t>J</w:t>
      </w:r>
      <w:r w:rsidR="00942E56" w:rsidRPr="00942E56">
        <w:rPr>
          <w:rFonts w:eastAsia="Times New Roman"/>
          <w:lang w:eastAsia="fr-FR"/>
        </w:rPr>
        <w:t>ustifier les réponses</w:t>
      </w:r>
      <w:r>
        <w:rPr>
          <w:rFonts w:eastAsia="Times New Roman"/>
          <w:lang w:eastAsia="fr-FR"/>
        </w:rPr>
        <w:t>.</w:t>
      </w:r>
      <w:r w:rsidRPr="000F09C8">
        <w:rPr>
          <w:b/>
          <w:bCs/>
        </w:rPr>
        <w:t xml:space="preserve"> </w:t>
      </w:r>
      <w:r>
        <w:rPr>
          <w:b/>
          <w:bCs/>
        </w:rPr>
        <w:t xml:space="preserve">                                                                                    </w:t>
      </w:r>
    </w:p>
    <w:p w14:paraId="450C5D00" w14:textId="77777777" w:rsidR="00E77358" w:rsidRPr="00325BDE" w:rsidRDefault="00E77358" w:rsidP="00E77358">
      <w:pPr>
        <w:jc w:val="center"/>
      </w:pPr>
      <w:r w:rsidRPr="00325BDE">
        <w:rPr>
          <w:noProof/>
        </w:rPr>
        <w:drawing>
          <wp:inline distT="0" distB="0" distL="0" distR="0" wp14:anchorId="22036046" wp14:editId="769128A8">
            <wp:extent cx="5185948" cy="2035479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8360" cy="205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897FA" w14:textId="77777777" w:rsidR="000D0666" w:rsidRDefault="000D0666" w:rsidP="007E1B0F">
      <w:pPr>
        <w:pStyle w:val="Corpsdetexte"/>
        <w:spacing w:before="10"/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843"/>
        <w:gridCol w:w="6237"/>
      </w:tblGrid>
      <w:tr w:rsidR="00942E56" w14:paraId="257BC4CC" w14:textId="77777777" w:rsidTr="00F43A47">
        <w:trPr>
          <w:trHeight w:val="579"/>
          <w:jc w:val="center"/>
        </w:trPr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FCB1688" w14:textId="77777777" w:rsidR="00942E56" w:rsidRPr="00F43A47" w:rsidRDefault="00942E56" w:rsidP="00F43A47">
            <w:pPr>
              <w:pStyle w:val="Corpsdetexte"/>
              <w:spacing w:before="10"/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2C2888" w14:textId="77777777" w:rsidR="00942E56" w:rsidRPr="00F43A47" w:rsidRDefault="00F43A47" w:rsidP="00F43A47">
            <w:pPr>
              <w:pStyle w:val="Corpsdetexte"/>
              <w:spacing w:before="10"/>
              <w:jc w:val="center"/>
              <w:rPr>
                <w:b/>
                <w:bCs/>
              </w:rPr>
            </w:pPr>
            <w:r w:rsidRPr="00F43A47">
              <w:rPr>
                <w:b/>
                <w:bCs/>
              </w:rPr>
              <w:t>Nature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1BF466" w14:textId="77777777" w:rsidR="00942E56" w:rsidRPr="00F43A47" w:rsidRDefault="00F43A47" w:rsidP="00F43A47">
            <w:pPr>
              <w:pStyle w:val="Corpsdetexte"/>
              <w:spacing w:before="10"/>
              <w:jc w:val="center"/>
              <w:rPr>
                <w:b/>
                <w:bCs/>
              </w:rPr>
            </w:pPr>
            <w:r w:rsidRPr="00F43A47">
              <w:rPr>
                <w:b/>
                <w:bCs/>
              </w:rPr>
              <w:t>Justification</w:t>
            </w:r>
          </w:p>
        </w:tc>
      </w:tr>
      <w:tr w:rsidR="00942E56" w14:paraId="6079F1A0" w14:textId="77777777" w:rsidTr="00F43A47">
        <w:trPr>
          <w:trHeight w:val="579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39947D" w14:textId="77777777" w:rsidR="00F43A47" w:rsidRPr="00F43A47" w:rsidRDefault="00F43A47" w:rsidP="00F43A47">
            <w:pPr>
              <w:pStyle w:val="Corpsdetexte"/>
              <w:spacing w:before="10"/>
              <w:jc w:val="center"/>
              <w:rPr>
                <w:b/>
                <w:bCs/>
              </w:rPr>
            </w:pPr>
            <w:r w:rsidRPr="00F43A47">
              <w:rPr>
                <w:b/>
                <w:bCs/>
              </w:rPr>
              <w:t>Mouvement</w:t>
            </w:r>
          </w:p>
          <w:p w14:paraId="740232BC" w14:textId="77777777" w:rsidR="00942E56" w:rsidRPr="00F43A47" w:rsidRDefault="00F43A47" w:rsidP="00F43A47">
            <w:pPr>
              <w:pStyle w:val="Corpsdetexte"/>
              <w:spacing w:before="10"/>
              <w:jc w:val="center"/>
              <w:rPr>
                <w:b/>
                <w:bCs/>
              </w:rPr>
            </w:pPr>
            <w:r w:rsidRPr="00F43A47">
              <w:rPr>
                <w:b/>
                <w:bCs/>
              </w:rPr>
              <w:t>du cycliste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14066" w14:textId="77777777" w:rsidR="00942E56" w:rsidRPr="00F43A47" w:rsidRDefault="00942E56" w:rsidP="00F43A47">
            <w:pPr>
              <w:pStyle w:val="Corpsdetexte"/>
              <w:spacing w:before="10"/>
              <w:jc w:val="center"/>
              <w:rPr>
                <w:b/>
                <w:bCs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04453" w14:textId="77777777" w:rsidR="00942E56" w:rsidRPr="00F43A47" w:rsidRDefault="00942E56" w:rsidP="00F43A47">
            <w:pPr>
              <w:pStyle w:val="Corpsdetexte"/>
              <w:spacing w:before="10"/>
              <w:jc w:val="center"/>
              <w:rPr>
                <w:b/>
                <w:bCs/>
              </w:rPr>
            </w:pPr>
          </w:p>
        </w:tc>
      </w:tr>
      <w:tr w:rsidR="00942E56" w14:paraId="3B8D8197" w14:textId="77777777" w:rsidTr="00F43A47">
        <w:trPr>
          <w:trHeight w:val="579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378049" w14:textId="77777777" w:rsidR="00F43A47" w:rsidRPr="00F43A47" w:rsidRDefault="00F43A47" w:rsidP="00F43A47">
            <w:pPr>
              <w:pStyle w:val="Corpsdetexte"/>
              <w:spacing w:before="10"/>
              <w:jc w:val="center"/>
              <w:rPr>
                <w:b/>
                <w:bCs/>
              </w:rPr>
            </w:pPr>
            <w:r w:rsidRPr="00F43A47">
              <w:rPr>
                <w:b/>
                <w:bCs/>
              </w:rPr>
              <w:t>Mouvement</w:t>
            </w:r>
          </w:p>
          <w:p w14:paraId="09413F59" w14:textId="77777777" w:rsidR="00942E56" w:rsidRPr="00F43A47" w:rsidRDefault="00F43A47" w:rsidP="00F43A47">
            <w:pPr>
              <w:pStyle w:val="Corpsdetexte"/>
              <w:spacing w:before="10"/>
              <w:jc w:val="center"/>
              <w:rPr>
                <w:b/>
                <w:bCs/>
              </w:rPr>
            </w:pPr>
            <w:r w:rsidRPr="00F43A47">
              <w:rPr>
                <w:b/>
                <w:bCs/>
              </w:rPr>
              <w:t>du cycliste 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7F01B" w14:textId="77777777" w:rsidR="00942E56" w:rsidRPr="00F43A47" w:rsidRDefault="00942E56" w:rsidP="00F43A47">
            <w:pPr>
              <w:pStyle w:val="Corpsdetexte"/>
              <w:spacing w:before="10"/>
              <w:jc w:val="center"/>
              <w:rPr>
                <w:b/>
                <w:bCs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30D2E" w14:textId="77777777" w:rsidR="00942E56" w:rsidRPr="00F43A47" w:rsidRDefault="00942E56" w:rsidP="00F43A47">
            <w:pPr>
              <w:pStyle w:val="Corpsdetexte"/>
              <w:spacing w:before="10"/>
              <w:jc w:val="center"/>
              <w:rPr>
                <w:b/>
                <w:bCs/>
              </w:rPr>
            </w:pPr>
          </w:p>
        </w:tc>
      </w:tr>
      <w:tr w:rsidR="00942E56" w14:paraId="577C3400" w14:textId="77777777" w:rsidTr="00F43A47">
        <w:trPr>
          <w:trHeight w:val="579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B15C91" w14:textId="77777777" w:rsidR="00F43A47" w:rsidRPr="00F43A47" w:rsidRDefault="00F43A47" w:rsidP="00F43A47">
            <w:pPr>
              <w:pStyle w:val="Corpsdetexte"/>
              <w:spacing w:before="10"/>
              <w:jc w:val="center"/>
              <w:rPr>
                <w:b/>
                <w:bCs/>
              </w:rPr>
            </w:pPr>
            <w:r w:rsidRPr="00F43A47">
              <w:rPr>
                <w:b/>
                <w:bCs/>
              </w:rPr>
              <w:t>Mouvement</w:t>
            </w:r>
          </w:p>
          <w:p w14:paraId="3538F0EE" w14:textId="77777777" w:rsidR="00942E56" w:rsidRPr="00F43A47" w:rsidRDefault="00F43A47" w:rsidP="00F43A47">
            <w:pPr>
              <w:pStyle w:val="Corpsdetexte"/>
              <w:spacing w:before="10"/>
              <w:jc w:val="center"/>
              <w:rPr>
                <w:b/>
                <w:bCs/>
              </w:rPr>
            </w:pPr>
            <w:r w:rsidRPr="00F43A47">
              <w:rPr>
                <w:b/>
                <w:bCs/>
              </w:rPr>
              <w:t>du cycliste 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FB486" w14:textId="77777777" w:rsidR="00942E56" w:rsidRPr="00F43A47" w:rsidRDefault="00942E56" w:rsidP="00F43A47">
            <w:pPr>
              <w:pStyle w:val="Corpsdetexte"/>
              <w:spacing w:before="10"/>
              <w:jc w:val="center"/>
              <w:rPr>
                <w:b/>
                <w:bCs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D5F42" w14:textId="77777777" w:rsidR="00942E56" w:rsidRPr="00F43A47" w:rsidRDefault="00942E56" w:rsidP="00F43A47">
            <w:pPr>
              <w:pStyle w:val="Corpsdetexte"/>
              <w:spacing w:before="10"/>
              <w:jc w:val="center"/>
              <w:rPr>
                <w:b/>
                <w:bCs/>
              </w:rPr>
            </w:pPr>
          </w:p>
        </w:tc>
      </w:tr>
    </w:tbl>
    <w:p w14:paraId="52E3D9B6" w14:textId="77777777" w:rsidR="00865F18" w:rsidRDefault="00865F18" w:rsidP="007E1B0F">
      <w:pPr>
        <w:pStyle w:val="Titre1"/>
        <w:ind w:left="0"/>
        <w:rPr>
          <w:u w:val="none"/>
        </w:rPr>
      </w:pPr>
    </w:p>
    <w:p w14:paraId="0A2402AC" w14:textId="77777777" w:rsidR="007E1B0F" w:rsidRDefault="007E1B0F" w:rsidP="007E1B0F">
      <w:pPr>
        <w:pStyle w:val="Titre1"/>
        <w:ind w:left="0"/>
        <w:rPr>
          <w:u w:val="none"/>
        </w:rPr>
      </w:pPr>
      <w:r w:rsidRPr="007F3AB4">
        <w:rPr>
          <w:u w:val="none"/>
        </w:rPr>
        <w:t xml:space="preserve">Question </w:t>
      </w:r>
      <w:r w:rsidR="00F43A47">
        <w:rPr>
          <w:u w:val="none"/>
        </w:rPr>
        <w:t>5</w:t>
      </w:r>
      <w:r w:rsidR="003A7C1F" w:rsidRPr="007F3AB4">
        <w:rPr>
          <w:u w:val="none"/>
        </w:rPr>
        <w:t xml:space="preserve"> </w:t>
      </w:r>
      <w:r w:rsidRPr="007F3AB4">
        <w:rPr>
          <w:u w:val="none"/>
        </w:rPr>
        <w:t>(</w:t>
      </w:r>
      <w:r w:rsidR="00F43A47">
        <w:rPr>
          <w:u w:val="none"/>
        </w:rPr>
        <w:t>6</w:t>
      </w:r>
      <w:r w:rsidRPr="007F3AB4">
        <w:rPr>
          <w:u w:val="none"/>
        </w:rPr>
        <w:t xml:space="preserve"> points)</w:t>
      </w:r>
      <w:r w:rsidR="00F43A47">
        <w:rPr>
          <w:u w:val="none"/>
        </w:rPr>
        <w:t> :</w:t>
      </w:r>
    </w:p>
    <w:p w14:paraId="22873503" w14:textId="77777777" w:rsidR="00F43A47" w:rsidRPr="00F43A47" w:rsidRDefault="00F43A47" w:rsidP="00F43A47">
      <w:pPr>
        <w:jc w:val="both"/>
      </w:pPr>
      <w:r w:rsidRPr="00F43A47">
        <w:t>En exploitant le document</w:t>
      </w:r>
      <w:r>
        <w:t xml:space="preserve"> 3</w:t>
      </w:r>
      <w:r w:rsidRPr="00F43A47">
        <w:t>, décrire un protocole expérimental pour tester la</w:t>
      </w:r>
      <w:r>
        <w:t xml:space="preserve"> </w:t>
      </w:r>
      <w:r w:rsidRPr="00F43A47">
        <w:t>présence des ions calcium dans l’eau de boisson. On précisera les étapes de la</w:t>
      </w:r>
      <w:r>
        <w:t xml:space="preserve"> </w:t>
      </w:r>
      <w:r w:rsidRPr="00F43A47">
        <w:t>manipulation et les observations attendues, sous forme de textes ou de schémas.</w:t>
      </w:r>
    </w:p>
    <w:p w14:paraId="3809743B" w14:textId="77777777" w:rsidR="00F43A47" w:rsidRDefault="00F43A47" w:rsidP="00F43A47">
      <w:pPr>
        <w:jc w:val="both"/>
      </w:pPr>
    </w:p>
    <w:p w14:paraId="5DBCC17D" w14:textId="77777777" w:rsidR="00865F18" w:rsidRDefault="00F43A47" w:rsidP="00F43A47">
      <w:pPr>
        <w:jc w:val="both"/>
        <w:rPr>
          <w:b/>
          <w:bCs/>
        </w:rPr>
      </w:pPr>
      <w:r w:rsidRPr="00F43A47">
        <w:rPr>
          <w:b/>
          <w:bCs/>
        </w:rPr>
        <w:t>Document 3 : tableau d’identification de quelques ions en solution aqueuse</w:t>
      </w:r>
    </w:p>
    <w:tbl>
      <w:tblPr>
        <w:tblStyle w:val="Grilledutableau"/>
        <w:tblW w:w="11007" w:type="dxa"/>
        <w:jc w:val="center"/>
        <w:tblLook w:val="04A0" w:firstRow="1" w:lastRow="0" w:firstColumn="1" w:lastColumn="0" w:noHBand="0" w:noVBand="1"/>
      </w:tblPr>
      <w:tblGrid>
        <w:gridCol w:w="2779"/>
        <w:gridCol w:w="2780"/>
        <w:gridCol w:w="2779"/>
        <w:gridCol w:w="2669"/>
      </w:tblGrid>
      <w:tr w:rsidR="00F43A47" w14:paraId="63EBCF82" w14:textId="77777777" w:rsidTr="00750E89">
        <w:trPr>
          <w:trHeight w:val="452"/>
          <w:jc w:val="center"/>
        </w:trPr>
        <w:tc>
          <w:tcPr>
            <w:tcW w:w="5559" w:type="dxa"/>
            <w:gridSpan w:val="2"/>
            <w:shd w:val="clear" w:color="auto" w:fill="D9D9D9" w:themeFill="background1" w:themeFillShade="D9"/>
            <w:vAlign w:val="center"/>
          </w:tcPr>
          <w:p w14:paraId="1D297BB4" w14:textId="77777777" w:rsidR="00F43A47" w:rsidRPr="00750E89" w:rsidRDefault="00F43A47" w:rsidP="00750E89">
            <w:pPr>
              <w:jc w:val="center"/>
              <w:rPr>
                <w:b/>
                <w:bCs/>
              </w:rPr>
            </w:pPr>
            <w:bookmarkStart w:id="0" w:name="_GoBack"/>
            <w:bookmarkEnd w:id="0"/>
            <w:r w:rsidRPr="00750E89">
              <w:rPr>
                <w:b/>
                <w:bCs/>
              </w:rPr>
              <w:t>Ions testés</w:t>
            </w:r>
          </w:p>
        </w:tc>
        <w:tc>
          <w:tcPr>
            <w:tcW w:w="2779" w:type="dxa"/>
            <w:vMerge w:val="restart"/>
            <w:shd w:val="clear" w:color="auto" w:fill="D9D9D9" w:themeFill="background1" w:themeFillShade="D9"/>
            <w:vAlign w:val="center"/>
          </w:tcPr>
          <w:p w14:paraId="5B7B6070" w14:textId="77777777" w:rsidR="00F43A47" w:rsidRPr="00750E89" w:rsidRDefault="00F43A47" w:rsidP="00750E89">
            <w:pPr>
              <w:jc w:val="center"/>
              <w:rPr>
                <w:b/>
                <w:bCs/>
              </w:rPr>
            </w:pPr>
            <w:r w:rsidRPr="00750E89">
              <w:rPr>
                <w:b/>
                <w:bCs/>
              </w:rPr>
              <w:t>Réactifs utilisés</w:t>
            </w:r>
          </w:p>
        </w:tc>
        <w:tc>
          <w:tcPr>
            <w:tcW w:w="2669" w:type="dxa"/>
            <w:vMerge w:val="restart"/>
            <w:shd w:val="clear" w:color="auto" w:fill="D9D9D9" w:themeFill="background1" w:themeFillShade="D9"/>
            <w:vAlign w:val="center"/>
          </w:tcPr>
          <w:p w14:paraId="272F7D6F" w14:textId="77777777" w:rsidR="00F43A47" w:rsidRPr="00750E89" w:rsidRDefault="00F43A47" w:rsidP="00750E89">
            <w:pPr>
              <w:jc w:val="center"/>
              <w:rPr>
                <w:b/>
                <w:bCs/>
              </w:rPr>
            </w:pPr>
            <w:r w:rsidRPr="00750E89">
              <w:rPr>
                <w:b/>
                <w:bCs/>
              </w:rPr>
              <w:t>Mise en évidence des ions</w:t>
            </w:r>
          </w:p>
        </w:tc>
      </w:tr>
      <w:tr w:rsidR="00F43A47" w14:paraId="4C246CED" w14:textId="77777777" w:rsidTr="00750E89">
        <w:trPr>
          <w:trHeight w:val="486"/>
          <w:jc w:val="center"/>
        </w:trPr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6884934D" w14:textId="77777777" w:rsidR="00F43A47" w:rsidRPr="00750E89" w:rsidRDefault="00F43A47" w:rsidP="00750E89">
            <w:pPr>
              <w:jc w:val="center"/>
              <w:rPr>
                <w:b/>
                <w:bCs/>
              </w:rPr>
            </w:pPr>
            <w:r w:rsidRPr="00750E89">
              <w:rPr>
                <w:b/>
                <w:bCs/>
              </w:rPr>
              <w:t>Nom</w:t>
            </w:r>
          </w:p>
        </w:tc>
        <w:tc>
          <w:tcPr>
            <w:tcW w:w="2780" w:type="dxa"/>
            <w:shd w:val="clear" w:color="auto" w:fill="D9D9D9" w:themeFill="background1" w:themeFillShade="D9"/>
            <w:vAlign w:val="center"/>
          </w:tcPr>
          <w:p w14:paraId="4113F273" w14:textId="77777777" w:rsidR="00F43A47" w:rsidRPr="00750E89" w:rsidRDefault="00F43A47" w:rsidP="00750E89">
            <w:pPr>
              <w:jc w:val="center"/>
              <w:rPr>
                <w:b/>
                <w:bCs/>
              </w:rPr>
            </w:pPr>
            <w:r w:rsidRPr="00750E89">
              <w:rPr>
                <w:b/>
                <w:bCs/>
              </w:rPr>
              <w:t>Formule</w:t>
            </w:r>
          </w:p>
        </w:tc>
        <w:tc>
          <w:tcPr>
            <w:tcW w:w="2779" w:type="dxa"/>
            <w:vMerge/>
            <w:shd w:val="clear" w:color="auto" w:fill="D9D9D9" w:themeFill="background1" w:themeFillShade="D9"/>
            <w:vAlign w:val="center"/>
          </w:tcPr>
          <w:p w14:paraId="3548FAD2" w14:textId="77777777" w:rsidR="00F43A47" w:rsidRPr="00750E89" w:rsidRDefault="00F43A47" w:rsidP="00750E89">
            <w:pPr>
              <w:jc w:val="center"/>
              <w:rPr>
                <w:b/>
                <w:bCs/>
              </w:rPr>
            </w:pPr>
          </w:p>
        </w:tc>
        <w:tc>
          <w:tcPr>
            <w:tcW w:w="2669" w:type="dxa"/>
            <w:vMerge/>
            <w:shd w:val="clear" w:color="auto" w:fill="D9D9D9" w:themeFill="background1" w:themeFillShade="D9"/>
            <w:vAlign w:val="center"/>
          </w:tcPr>
          <w:p w14:paraId="4BCB2A59" w14:textId="77777777" w:rsidR="00F43A47" w:rsidRPr="00750E89" w:rsidRDefault="00F43A47" w:rsidP="00750E89">
            <w:pPr>
              <w:jc w:val="center"/>
              <w:rPr>
                <w:b/>
                <w:bCs/>
              </w:rPr>
            </w:pPr>
          </w:p>
        </w:tc>
      </w:tr>
      <w:tr w:rsidR="00750E89" w14:paraId="18E3AC4A" w14:textId="77777777" w:rsidTr="00750E89">
        <w:trPr>
          <w:trHeight w:val="452"/>
          <w:jc w:val="center"/>
        </w:trPr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C739CB6" w14:textId="77777777" w:rsidR="00750E89" w:rsidRPr="00F43A47" w:rsidRDefault="00750E89" w:rsidP="00750E89">
            <w:pPr>
              <w:jc w:val="center"/>
            </w:pPr>
            <w:r w:rsidRPr="00F43A47">
              <w:t>Cuivre II</w:t>
            </w:r>
          </w:p>
        </w:tc>
        <w:tc>
          <w:tcPr>
            <w:tcW w:w="2780" w:type="dxa"/>
            <w:vAlign w:val="center"/>
          </w:tcPr>
          <w:p w14:paraId="6A4FB912" w14:textId="77777777" w:rsidR="00750E89" w:rsidRPr="00750E89" w:rsidRDefault="00750E89" w:rsidP="00750E89">
            <w:pPr>
              <w:jc w:val="center"/>
              <w:rPr>
                <w:sz w:val="36"/>
                <w:szCs w:val="36"/>
              </w:rPr>
            </w:pPr>
            <w:r w:rsidRPr="00750E89">
              <w:rPr>
                <w:sz w:val="36"/>
                <w:szCs w:val="36"/>
              </w:rPr>
              <w:t>Cu</w:t>
            </w:r>
            <w:r w:rsidRPr="00750E89">
              <w:rPr>
                <w:sz w:val="36"/>
                <w:szCs w:val="36"/>
                <w:vertAlign w:val="superscript"/>
              </w:rPr>
              <w:t>2+</w:t>
            </w:r>
          </w:p>
        </w:tc>
        <w:tc>
          <w:tcPr>
            <w:tcW w:w="2779" w:type="dxa"/>
            <w:vAlign w:val="center"/>
          </w:tcPr>
          <w:p w14:paraId="0F7BE845" w14:textId="77777777" w:rsidR="00750E89" w:rsidRPr="00F43A47" w:rsidRDefault="00750E89" w:rsidP="00750E89">
            <w:pPr>
              <w:jc w:val="center"/>
            </w:pPr>
            <w:r w:rsidRPr="00F43A47">
              <w:rPr>
                <w:rFonts w:eastAsia="Times New Roman"/>
                <w:lang w:eastAsia="fr-FR"/>
              </w:rPr>
              <w:t>Hydroxyde de sodium</w:t>
            </w:r>
          </w:p>
        </w:tc>
        <w:tc>
          <w:tcPr>
            <w:tcW w:w="2669" w:type="dxa"/>
            <w:vAlign w:val="center"/>
          </w:tcPr>
          <w:p w14:paraId="1F8A54CB" w14:textId="77777777" w:rsidR="00750E89" w:rsidRPr="00750E89" w:rsidRDefault="00750E89" w:rsidP="00750E89">
            <w:pPr>
              <w:jc w:val="center"/>
              <w:rPr>
                <w:rFonts w:eastAsia="Times New Roman"/>
                <w:lang w:eastAsia="fr-FR"/>
              </w:rPr>
            </w:pPr>
            <w:r w:rsidRPr="00F43A47">
              <w:rPr>
                <w:rFonts w:eastAsia="Times New Roman"/>
                <w:lang w:eastAsia="fr-FR"/>
              </w:rPr>
              <w:t>Solide bleu</w:t>
            </w:r>
          </w:p>
        </w:tc>
      </w:tr>
      <w:tr w:rsidR="00750E89" w14:paraId="129B402F" w14:textId="77777777" w:rsidTr="00750E89">
        <w:trPr>
          <w:trHeight w:val="452"/>
          <w:jc w:val="center"/>
        </w:trPr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715563BA" w14:textId="77777777" w:rsidR="00750E89" w:rsidRPr="00F43A47" w:rsidRDefault="00750E89" w:rsidP="00750E89">
            <w:pPr>
              <w:jc w:val="center"/>
            </w:pPr>
            <w:r w:rsidRPr="00F43A47">
              <w:t>Chlorure</w:t>
            </w:r>
          </w:p>
        </w:tc>
        <w:tc>
          <w:tcPr>
            <w:tcW w:w="2780" w:type="dxa"/>
            <w:vAlign w:val="center"/>
          </w:tcPr>
          <w:p w14:paraId="73DFD665" w14:textId="77777777" w:rsidR="00750E89" w:rsidRPr="00750E89" w:rsidRDefault="00750E89" w:rsidP="00750E89">
            <w:pPr>
              <w:jc w:val="center"/>
              <w:rPr>
                <w:sz w:val="36"/>
                <w:szCs w:val="36"/>
              </w:rPr>
            </w:pPr>
            <w:r w:rsidRPr="00750E89">
              <w:rPr>
                <w:sz w:val="36"/>
                <w:szCs w:val="36"/>
              </w:rPr>
              <w:t>Cl</w:t>
            </w:r>
            <w:r w:rsidRPr="00750E89">
              <w:rPr>
                <w:sz w:val="36"/>
                <w:szCs w:val="36"/>
                <w:vertAlign w:val="superscript"/>
              </w:rPr>
              <w:t>-</w:t>
            </w:r>
          </w:p>
        </w:tc>
        <w:tc>
          <w:tcPr>
            <w:tcW w:w="2779" w:type="dxa"/>
            <w:vAlign w:val="center"/>
          </w:tcPr>
          <w:p w14:paraId="6D30DC65" w14:textId="77777777" w:rsidR="00750E89" w:rsidRPr="00F43A47" w:rsidRDefault="00750E89" w:rsidP="00750E89">
            <w:pPr>
              <w:jc w:val="center"/>
            </w:pPr>
            <w:r w:rsidRPr="00F43A47">
              <w:rPr>
                <w:rFonts w:eastAsia="Times New Roman"/>
                <w:lang w:eastAsia="fr-FR"/>
              </w:rPr>
              <w:t>Nitrate d’argent</w:t>
            </w:r>
          </w:p>
        </w:tc>
        <w:tc>
          <w:tcPr>
            <w:tcW w:w="2669" w:type="dxa"/>
            <w:vAlign w:val="center"/>
          </w:tcPr>
          <w:p w14:paraId="06840AB4" w14:textId="77777777" w:rsidR="00750E89" w:rsidRPr="00750E89" w:rsidRDefault="00750E89" w:rsidP="00750E89">
            <w:pPr>
              <w:jc w:val="center"/>
              <w:rPr>
                <w:rFonts w:eastAsia="Times New Roman"/>
                <w:lang w:eastAsia="fr-FR"/>
              </w:rPr>
            </w:pPr>
            <w:r w:rsidRPr="00F43A47">
              <w:rPr>
                <w:rFonts w:eastAsia="Times New Roman"/>
                <w:lang w:eastAsia="fr-FR"/>
              </w:rPr>
              <w:t>Solide blanc</w:t>
            </w:r>
          </w:p>
        </w:tc>
      </w:tr>
      <w:tr w:rsidR="00750E89" w14:paraId="2FA7C6F1" w14:textId="77777777" w:rsidTr="00750E89">
        <w:trPr>
          <w:trHeight w:val="711"/>
          <w:jc w:val="center"/>
        </w:trPr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68FA05AA" w14:textId="77777777" w:rsidR="00750E89" w:rsidRPr="00F43A47" w:rsidRDefault="00750E89" w:rsidP="00750E89">
            <w:pPr>
              <w:jc w:val="center"/>
              <w:rPr>
                <w:rFonts w:eastAsia="Times New Roman"/>
                <w:lang w:eastAsia="fr-FR"/>
              </w:rPr>
            </w:pPr>
            <w:r w:rsidRPr="00F43A47">
              <w:rPr>
                <w:rFonts w:eastAsia="Times New Roman"/>
                <w:lang w:eastAsia="fr-FR"/>
              </w:rPr>
              <w:t>Sulfate</w:t>
            </w:r>
          </w:p>
        </w:tc>
        <w:tc>
          <w:tcPr>
            <w:tcW w:w="2780" w:type="dxa"/>
            <w:vAlign w:val="center"/>
          </w:tcPr>
          <w:p w14:paraId="5AB84C9B" w14:textId="77777777" w:rsidR="00750E89" w:rsidRPr="00750E89" w:rsidRDefault="00750E89" w:rsidP="00750E89">
            <w:pPr>
              <w:jc w:val="center"/>
              <w:rPr>
                <w:sz w:val="36"/>
                <w:szCs w:val="36"/>
              </w:rPr>
            </w:pPr>
            <w:r w:rsidRPr="00750E89">
              <w:rPr>
                <w:sz w:val="36"/>
                <w:szCs w:val="36"/>
              </w:rPr>
              <w:t>SO</w:t>
            </w:r>
            <w:r w:rsidRPr="00750E89">
              <w:rPr>
                <w:sz w:val="36"/>
                <w:szCs w:val="36"/>
                <w:vertAlign w:val="subscript"/>
              </w:rPr>
              <w:t>4</w:t>
            </w:r>
            <w:r w:rsidRPr="00750E89">
              <w:rPr>
                <w:sz w:val="36"/>
                <w:szCs w:val="36"/>
                <w:vertAlign w:val="superscript"/>
              </w:rPr>
              <w:t>2-</w:t>
            </w:r>
          </w:p>
        </w:tc>
        <w:tc>
          <w:tcPr>
            <w:tcW w:w="2779" w:type="dxa"/>
            <w:vAlign w:val="center"/>
          </w:tcPr>
          <w:p w14:paraId="6B5FCE31" w14:textId="77777777" w:rsidR="00750E89" w:rsidRPr="00F43A47" w:rsidRDefault="00750E89" w:rsidP="00750E89">
            <w:pPr>
              <w:jc w:val="center"/>
            </w:pPr>
            <w:r w:rsidRPr="00F43A47">
              <w:rPr>
                <w:rFonts w:eastAsia="Times New Roman"/>
                <w:lang w:eastAsia="fr-FR"/>
              </w:rPr>
              <w:t>Chlorure de baryum</w:t>
            </w:r>
          </w:p>
        </w:tc>
        <w:tc>
          <w:tcPr>
            <w:tcW w:w="2669" w:type="dxa"/>
            <w:vAlign w:val="center"/>
          </w:tcPr>
          <w:p w14:paraId="55761F9E" w14:textId="77777777" w:rsidR="00750E89" w:rsidRPr="00F43A47" w:rsidRDefault="00750E89" w:rsidP="00750E89">
            <w:pPr>
              <w:jc w:val="center"/>
            </w:pPr>
            <w:r w:rsidRPr="00F43A47">
              <w:rPr>
                <w:rFonts w:eastAsia="Times New Roman"/>
                <w:lang w:eastAsia="fr-FR"/>
              </w:rPr>
              <w:t>Solide blanc</w:t>
            </w:r>
          </w:p>
        </w:tc>
      </w:tr>
      <w:tr w:rsidR="00750E89" w14:paraId="35197B98" w14:textId="77777777" w:rsidTr="00750E89">
        <w:trPr>
          <w:trHeight w:val="452"/>
          <w:jc w:val="center"/>
        </w:trPr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5287DD86" w14:textId="77777777" w:rsidR="00750E89" w:rsidRPr="00F43A47" w:rsidRDefault="00750E89" w:rsidP="00750E89">
            <w:pPr>
              <w:jc w:val="center"/>
            </w:pPr>
            <w:r w:rsidRPr="00F43A47">
              <w:t>Calcium</w:t>
            </w:r>
          </w:p>
        </w:tc>
        <w:tc>
          <w:tcPr>
            <w:tcW w:w="2780" w:type="dxa"/>
            <w:vAlign w:val="center"/>
          </w:tcPr>
          <w:p w14:paraId="414A2C94" w14:textId="77777777" w:rsidR="00750E89" w:rsidRPr="00750E89" w:rsidRDefault="00750E89" w:rsidP="00750E89">
            <w:pPr>
              <w:jc w:val="center"/>
              <w:rPr>
                <w:sz w:val="36"/>
                <w:szCs w:val="36"/>
              </w:rPr>
            </w:pPr>
            <w:r w:rsidRPr="00750E89">
              <w:rPr>
                <w:sz w:val="36"/>
                <w:szCs w:val="36"/>
              </w:rPr>
              <w:t>Ca</w:t>
            </w:r>
            <w:r w:rsidRPr="00750E89">
              <w:rPr>
                <w:sz w:val="36"/>
                <w:szCs w:val="36"/>
                <w:vertAlign w:val="superscript"/>
              </w:rPr>
              <w:t>2+</w:t>
            </w:r>
          </w:p>
        </w:tc>
        <w:tc>
          <w:tcPr>
            <w:tcW w:w="2779" w:type="dxa"/>
            <w:vAlign w:val="center"/>
          </w:tcPr>
          <w:p w14:paraId="559D0DDE" w14:textId="77777777" w:rsidR="00750E89" w:rsidRPr="00F43A47" w:rsidRDefault="00750E89" w:rsidP="00750E89">
            <w:pPr>
              <w:jc w:val="center"/>
            </w:pPr>
            <w:r w:rsidRPr="00F43A47">
              <w:rPr>
                <w:rFonts w:eastAsia="Times New Roman"/>
                <w:lang w:eastAsia="fr-FR"/>
              </w:rPr>
              <w:t>Oxalate d’ammonium</w:t>
            </w:r>
          </w:p>
        </w:tc>
        <w:tc>
          <w:tcPr>
            <w:tcW w:w="2669" w:type="dxa"/>
            <w:vAlign w:val="center"/>
          </w:tcPr>
          <w:p w14:paraId="0529F144" w14:textId="77777777" w:rsidR="00750E89" w:rsidRPr="00F43A47" w:rsidRDefault="00750E89" w:rsidP="00750E89">
            <w:pPr>
              <w:jc w:val="center"/>
            </w:pPr>
            <w:r w:rsidRPr="00F43A47">
              <w:rPr>
                <w:rFonts w:eastAsia="Times New Roman"/>
                <w:lang w:eastAsia="fr-FR"/>
              </w:rPr>
              <w:t>Solide blanc</w:t>
            </w:r>
          </w:p>
        </w:tc>
      </w:tr>
    </w:tbl>
    <w:p w14:paraId="06EADECC" w14:textId="77777777" w:rsidR="00F43A47" w:rsidRPr="00F43A47" w:rsidRDefault="00F43A47" w:rsidP="00F43A47">
      <w:pPr>
        <w:jc w:val="both"/>
        <w:rPr>
          <w:b/>
          <w:bCs/>
        </w:rPr>
      </w:pPr>
    </w:p>
    <w:sectPr w:rsidR="00F43A47" w:rsidRPr="00F43A47" w:rsidSect="00D83778">
      <w:headerReference w:type="default" r:id="rId10"/>
      <w:footerReference w:type="default" r:id="rId11"/>
      <w:pgSz w:w="11906" w:h="16838"/>
      <w:pgMar w:top="238" w:right="510" w:bottom="249" w:left="51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DA8B0D" w14:textId="77777777" w:rsidR="000B3B00" w:rsidRDefault="000B3B00" w:rsidP="00261CC5">
      <w:r>
        <w:separator/>
      </w:r>
    </w:p>
  </w:endnote>
  <w:endnote w:type="continuationSeparator" w:id="0">
    <w:p w14:paraId="1D429681" w14:textId="77777777" w:rsidR="000B3B00" w:rsidRDefault="000B3B00" w:rsidP="00261C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0000000000000000000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DBB02" w14:textId="77777777" w:rsidR="005A73DE" w:rsidRDefault="00261CC5">
    <w:pPr>
      <w:pStyle w:val="Pieddepage"/>
      <w:rPr>
        <w:i/>
        <w:sz w:val="20"/>
        <w:szCs w:val="20"/>
      </w:rPr>
    </w:pPr>
    <w:r w:rsidRPr="00261CC5">
      <w:rPr>
        <w:i/>
        <w:sz w:val="20"/>
        <w:szCs w:val="20"/>
      </w:rPr>
      <w:t xml:space="preserve">Durée de l’épreuve : 30 min – 25 points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8AE65D" w14:textId="77777777" w:rsidR="000B3B00" w:rsidRDefault="000B3B00" w:rsidP="00261CC5">
      <w:r>
        <w:separator/>
      </w:r>
    </w:p>
  </w:footnote>
  <w:footnote w:type="continuationSeparator" w:id="0">
    <w:p w14:paraId="088D2997" w14:textId="77777777" w:rsidR="000B3B00" w:rsidRDefault="000B3B00" w:rsidP="00261C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313595" w14:textId="2B8E9B80" w:rsidR="00972D8D" w:rsidRDefault="00972D8D" w:rsidP="00972D8D">
    <w:pPr>
      <w:jc w:val="center"/>
      <w:rPr>
        <w:b/>
        <w:sz w:val="32"/>
        <w:szCs w:val="32"/>
      </w:rPr>
    </w:pPr>
    <w:r w:rsidRPr="002F1B5E">
      <w:rPr>
        <w:b/>
        <w:sz w:val="32"/>
        <w:szCs w:val="32"/>
      </w:rPr>
      <w:t xml:space="preserve">PHYSIQUE-CHIMIE DNB </w:t>
    </w:r>
    <w:r w:rsidR="00F16F5C">
      <w:rPr>
        <w:b/>
        <w:sz w:val="32"/>
        <w:szCs w:val="32"/>
      </w:rPr>
      <w:t xml:space="preserve">Septembre </w:t>
    </w:r>
    <w:r w:rsidRPr="002F1B5E">
      <w:rPr>
        <w:b/>
        <w:sz w:val="32"/>
        <w:szCs w:val="32"/>
      </w:rPr>
      <w:t>201</w:t>
    </w:r>
    <w:r>
      <w:rPr>
        <w:b/>
        <w:sz w:val="32"/>
        <w:szCs w:val="32"/>
      </w:rPr>
      <w:t>9</w:t>
    </w:r>
    <w:r w:rsidRPr="002F1B5E">
      <w:rPr>
        <w:b/>
        <w:sz w:val="32"/>
        <w:szCs w:val="32"/>
      </w:rPr>
      <w:t xml:space="preserve"> </w:t>
    </w:r>
    <w:r>
      <w:rPr>
        <w:b/>
        <w:sz w:val="32"/>
        <w:szCs w:val="32"/>
      </w:rPr>
      <w:t>–</w:t>
    </w:r>
    <w:r w:rsidRPr="002F1B5E">
      <w:rPr>
        <w:b/>
        <w:sz w:val="32"/>
        <w:szCs w:val="32"/>
      </w:rPr>
      <w:t xml:space="preserve"> </w:t>
    </w:r>
    <w:r w:rsidR="007F3AB4">
      <w:rPr>
        <w:b/>
        <w:sz w:val="32"/>
        <w:szCs w:val="32"/>
      </w:rPr>
      <w:t>M</w:t>
    </w:r>
    <w:r w:rsidR="007E1B0F">
      <w:rPr>
        <w:b/>
        <w:sz w:val="32"/>
        <w:szCs w:val="32"/>
      </w:rPr>
      <w:t>étropole</w:t>
    </w:r>
    <w:r>
      <w:rPr>
        <w:b/>
        <w:sz w:val="32"/>
        <w:szCs w:val="32"/>
      </w:rPr>
      <w:t xml:space="preserve"> </w:t>
    </w:r>
  </w:p>
  <w:p w14:paraId="18F035B3" w14:textId="55C70CB3" w:rsidR="003D0349" w:rsidRDefault="003D0349" w:rsidP="00972D8D">
    <w:pPr>
      <w:jc w:val="center"/>
      <w:rPr>
        <w:b/>
        <w:sz w:val="32"/>
        <w:szCs w:val="32"/>
      </w:rPr>
    </w:pPr>
    <w:r>
      <w:rPr>
        <w:b/>
        <w:sz w:val="32"/>
        <w:szCs w:val="32"/>
      </w:rPr>
      <w:t>Série professionnelle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C3F42"/>
    <w:multiLevelType w:val="hybridMultilevel"/>
    <w:tmpl w:val="29E8114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55E50"/>
    <w:multiLevelType w:val="hybridMultilevel"/>
    <w:tmpl w:val="C9E289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F9052A"/>
    <w:multiLevelType w:val="hybridMultilevel"/>
    <w:tmpl w:val="90CC86DA"/>
    <w:lvl w:ilvl="0" w:tplc="DD7ED866">
      <w:numFmt w:val="bullet"/>
      <w:lvlText w:val="-"/>
      <w:lvlJc w:val="left"/>
      <w:pPr>
        <w:ind w:left="940" w:hanging="360"/>
      </w:pPr>
      <w:rPr>
        <w:rFonts w:ascii="Arial" w:eastAsia="Arial" w:hAnsi="Arial" w:cs="Arial" w:hint="default"/>
        <w:w w:val="91"/>
        <w:sz w:val="24"/>
        <w:szCs w:val="24"/>
        <w:lang w:val="fr-FR" w:eastAsia="fr-FR" w:bidi="fr-FR"/>
      </w:rPr>
    </w:lvl>
    <w:lvl w:ilvl="1" w:tplc="5BCC3E88">
      <w:numFmt w:val="bullet"/>
      <w:lvlText w:val="•"/>
      <w:lvlJc w:val="left"/>
      <w:pPr>
        <w:ind w:left="1868" w:hanging="360"/>
      </w:pPr>
      <w:rPr>
        <w:lang w:val="fr-FR" w:eastAsia="fr-FR" w:bidi="fr-FR"/>
      </w:rPr>
    </w:lvl>
    <w:lvl w:ilvl="2" w:tplc="453099B0">
      <w:numFmt w:val="bullet"/>
      <w:lvlText w:val="•"/>
      <w:lvlJc w:val="left"/>
      <w:pPr>
        <w:ind w:left="2797" w:hanging="360"/>
      </w:pPr>
      <w:rPr>
        <w:lang w:val="fr-FR" w:eastAsia="fr-FR" w:bidi="fr-FR"/>
      </w:rPr>
    </w:lvl>
    <w:lvl w:ilvl="3" w:tplc="842C0BB4">
      <w:numFmt w:val="bullet"/>
      <w:lvlText w:val="•"/>
      <w:lvlJc w:val="left"/>
      <w:pPr>
        <w:ind w:left="3725" w:hanging="360"/>
      </w:pPr>
      <w:rPr>
        <w:lang w:val="fr-FR" w:eastAsia="fr-FR" w:bidi="fr-FR"/>
      </w:rPr>
    </w:lvl>
    <w:lvl w:ilvl="4" w:tplc="511AEAC4">
      <w:numFmt w:val="bullet"/>
      <w:lvlText w:val="•"/>
      <w:lvlJc w:val="left"/>
      <w:pPr>
        <w:ind w:left="4654" w:hanging="360"/>
      </w:pPr>
      <w:rPr>
        <w:lang w:val="fr-FR" w:eastAsia="fr-FR" w:bidi="fr-FR"/>
      </w:rPr>
    </w:lvl>
    <w:lvl w:ilvl="5" w:tplc="00562F5C">
      <w:numFmt w:val="bullet"/>
      <w:lvlText w:val="•"/>
      <w:lvlJc w:val="left"/>
      <w:pPr>
        <w:ind w:left="5583" w:hanging="360"/>
      </w:pPr>
      <w:rPr>
        <w:lang w:val="fr-FR" w:eastAsia="fr-FR" w:bidi="fr-FR"/>
      </w:rPr>
    </w:lvl>
    <w:lvl w:ilvl="6" w:tplc="491C15F0">
      <w:numFmt w:val="bullet"/>
      <w:lvlText w:val="•"/>
      <w:lvlJc w:val="left"/>
      <w:pPr>
        <w:ind w:left="6511" w:hanging="360"/>
      </w:pPr>
      <w:rPr>
        <w:lang w:val="fr-FR" w:eastAsia="fr-FR" w:bidi="fr-FR"/>
      </w:rPr>
    </w:lvl>
    <w:lvl w:ilvl="7" w:tplc="0F7EA764">
      <w:numFmt w:val="bullet"/>
      <w:lvlText w:val="•"/>
      <w:lvlJc w:val="left"/>
      <w:pPr>
        <w:ind w:left="7440" w:hanging="360"/>
      </w:pPr>
      <w:rPr>
        <w:lang w:val="fr-FR" w:eastAsia="fr-FR" w:bidi="fr-FR"/>
      </w:rPr>
    </w:lvl>
    <w:lvl w:ilvl="8" w:tplc="2F16D002">
      <w:numFmt w:val="bullet"/>
      <w:lvlText w:val="•"/>
      <w:lvlJc w:val="left"/>
      <w:pPr>
        <w:ind w:left="8369" w:hanging="360"/>
      </w:pPr>
      <w:rPr>
        <w:lang w:val="fr-FR" w:eastAsia="fr-FR" w:bidi="fr-FR"/>
      </w:rPr>
    </w:lvl>
  </w:abstractNum>
  <w:abstractNum w:abstractNumId="3" w15:restartNumberingAfterBreak="0">
    <w:nsid w:val="39664B26"/>
    <w:multiLevelType w:val="hybridMultilevel"/>
    <w:tmpl w:val="53684C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305758"/>
    <w:multiLevelType w:val="hybridMultilevel"/>
    <w:tmpl w:val="13D8A2B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1908BE"/>
    <w:multiLevelType w:val="hybridMultilevel"/>
    <w:tmpl w:val="A836AD08"/>
    <w:lvl w:ilvl="0" w:tplc="6A300F48">
      <w:start w:val="3"/>
      <w:numFmt w:val="decimal"/>
      <w:lvlText w:val="%1"/>
      <w:lvlJc w:val="left"/>
      <w:pPr>
        <w:ind w:left="5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00" w:hanging="360"/>
      </w:pPr>
    </w:lvl>
    <w:lvl w:ilvl="2" w:tplc="040C001B" w:tentative="1">
      <w:start w:val="1"/>
      <w:numFmt w:val="lowerRoman"/>
      <w:lvlText w:val="%3."/>
      <w:lvlJc w:val="right"/>
      <w:pPr>
        <w:ind w:left="2020" w:hanging="180"/>
      </w:pPr>
    </w:lvl>
    <w:lvl w:ilvl="3" w:tplc="040C000F" w:tentative="1">
      <w:start w:val="1"/>
      <w:numFmt w:val="decimal"/>
      <w:lvlText w:val="%4."/>
      <w:lvlJc w:val="left"/>
      <w:pPr>
        <w:ind w:left="2740" w:hanging="360"/>
      </w:pPr>
    </w:lvl>
    <w:lvl w:ilvl="4" w:tplc="040C0019" w:tentative="1">
      <w:start w:val="1"/>
      <w:numFmt w:val="lowerLetter"/>
      <w:lvlText w:val="%5."/>
      <w:lvlJc w:val="left"/>
      <w:pPr>
        <w:ind w:left="3460" w:hanging="360"/>
      </w:pPr>
    </w:lvl>
    <w:lvl w:ilvl="5" w:tplc="040C001B" w:tentative="1">
      <w:start w:val="1"/>
      <w:numFmt w:val="lowerRoman"/>
      <w:lvlText w:val="%6."/>
      <w:lvlJc w:val="right"/>
      <w:pPr>
        <w:ind w:left="4180" w:hanging="180"/>
      </w:pPr>
    </w:lvl>
    <w:lvl w:ilvl="6" w:tplc="040C000F" w:tentative="1">
      <w:start w:val="1"/>
      <w:numFmt w:val="decimal"/>
      <w:lvlText w:val="%7."/>
      <w:lvlJc w:val="left"/>
      <w:pPr>
        <w:ind w:left="4900" w:hanging="360"/>
      </w:pPr>
    </w:lvl>
    <w:lvl w:ilvl="7" w:tplc="040C0019" w:tentative="1">
      <w:start w:val="1"/>
      <w:numFmt w:val="lowerLetter"/>
      <w:lvlText w:val="%8."/>
      <w:lvlJc w:val="left"/>
      <w:pPr>
        <w:ind w:left="5620" w:hanging="360"/>
      </w:pPr>
    </w:lvl>
    <w:lvl w:ilvl="8" w:tplc="040C001B" w:tentative="1">
      <w:start w:val="1"/>
      <w:numFmt w:val="lowerRoman"/>
      <w:lvlText w:val="%9."/>
      <w:lvlJc w:val="right"/>
      <w:pPr>
        <w:ind w:left="634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358"/>
    <w:rsid w:val="0000099B"/>
    <w:rsid w:val="000156DA"/>
    <w:rsid w:val="00041A48"/>
    <w:rsid w:val="00083910"/>
    <w:rsid w:val="000A50E4"/>
    <w:rsid w:val="000B3B00"/>
    <w:rsid w:val="000C691D"/>
    <w:rsid w:val="000C7152"/>
    <w:rsid w:val="000D0666"/>
    <w:rsid w:val="0010311F"/>
    <w:rsid w:val="00120099"/>
    <w:rsid w:val="001C6EF9"/>
    <w:rsid w:val="00226D64"/>
    <w:rsid w:val="00261CC5"/>
    <w:rsid w:val="00280FDA"/>
    <w:rsid w:val="002A0CD9"/>
    <w:rsid w:val="002F1B5E"/>
    <w:rsid w:val="003A7C1F"/>
    <w:rsid w:val="003D0349"/>
    <w:rsid w:val="003D0FC1"/>
    <w:rsid w:val="00420D17"/>
    <w:rsid w:val="00436544"/>
    <w:rsid w:val="00477EB5"/>
    <w:rsid w:val="004B13D5"/>
    <w:rsid w:val="005071EE"/>
    <w:rsid w:val="00513D96"/>
    <w:rsid w:val="00584799"/>
    <w:rsid w:val="00585511"/>
    <w:rsid w:val="00586A28"/>
    <w:rsid w:val="005A73DE"/>
    <w:rsid w:val="006B4CA9"/>
    <w:rsid w:val="006D71CD"/>
    <w:rsid w:val="00750E89"/>
    <w:rsid w:val="007C2C10"/>
    <w:rsid w:val="007E1B0F"/>
    <w:rsid w:val="007E3B28"/>
    <w:rsid w:val="007F3AB4"/>
    <w:rsid w:val="008052DF"/>
    <w:rsid w:val="008424DA"/>
    <w:rsid w:val="00865F18"/>
    <w:rsid w:val="008C6E03"/>
    <w:rsid w:val="008D2FE8"/>
    <w:rsid w:val="008E68DE"/>
    <w:rsid w:val="00934E63"/>
    <w:rsid w:val="00942E56"/>
    <w:rsid w:val="009668A6"/>
    <w:rsid w:val="00972D8D"/>
    <w:rsid w:val="009B4A05"/>
    <w:rsid w:val="00A2592C"/>
    <w:rsid w:val="00A44E4A"/>
    <w:rsid w:val="00A57A7D"/>
    <w:rsid w:val="00A826F1"/>
    <w:rsid w:val="00AC7944"/>
    <w:rsid w:val="00B227DD"/>
    <w:rsid w:val="00B43411"/>
    <w:rsid w:val="00BC49B3"/>
    <w:rsid w:val="00C50188"/>
    <w:rsid w:val="00C55474"/>
    <w:rsid w:val="00C914F6"/>
    <w:rsid w:val="00CD7731"/>
    <w:rsid w:val="00D1391A"/>
    <w:rsid w:val="00D72759"/>
    <w:rsid w:val="00D83778"/>
    <w:rsid w:val="00DA6284"/>
    <w:rsid w:val="00DD1E53"/>
    <w:rsid w:val="00E63651"/>
    <w:rsid w:val="00E65E4D"/>
    <w:rsid w:val="00E736B0"/>
    <w:rsid w:val="00E7660D"/>
    <w:rsid w:val="00E77358"/>
    <w:rsid w:val="00EC20FE"/>
    <w:rsid w:val="00ED040C"/>
    <w:rsid w:val="00EF57D5"/>
    <w:rsid w:val="00F106EB"/>
    <w:rsid w:val="00F16F5C"/>
    <w:rsid w:val="00F43A47"/>
    <w:rsid w:val="00F72B86"/>
    <w:rsid w:val="00FB7A92"/>
    <w:rsid w:val="00FC61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1D784D"/>
  <w15:docId w15:val="{8324898B-F801-4531-A560-2A3FA2025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91A"/>
  </w:style>
  <w:style w:type="paragraph" w:styleId="Titre1">
    <w:name w:val="heading 1"/>
    <w:basedOn w:val="Normal"/>
    <w:link w:val="Titre1Car"/>
    <w:uiPriority w:val="9"/>
    <w:qFormat/>
    <w:rsid w:val="00972D8D"/>
    <w:pPr>
      <w:widowControl w:val="0"/>
      <w:autoSpaceDE w:val="0"/>
      <w:autoSpaceDN w:val="0"/>
      <w:ind w:left="396"/>
      <w:outlineLvl w:val="0"/>
    </w:pPr>
    <w:rPr>
      <w:rFonts w:eastAsia="Arial"/>
      <w:b/>
      <w:bCs/>
      <w:u w:val="single" w:color="000000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41A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1CC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61CC5"/>
  </w:style>
  <w:style w:type="paragraph" w:styleId="Pieddepage">
    <w:name w:val="footer"/>
    <w:basedOn w:val="Normal"/>
    <w:link w:val="PieddepageCar"/>
    <w:uiPriority w:val="99"/>
    <w:unhideWhenUsed/>
    <w:rsid w:val="00261CC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61CC5"/>
  </w:style>
  <w:style w:type="paragraph" w:styleId="Textedebulles">
    <w:name w:val="Balloon Text"/>
    <w:basedOn w:val="Normal"/>
    <w:link w:val="TextedebullesCar"/>
    <w:uiPriority w:val="99"/>
    <w:semiHidden/>
    <w:unhideWhenUsed/>
    <w:rsid w:val="00B4341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341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972D8D"/>
    <w:rPr>
      <w:rFonts w:eastAsia="Arial"/>
      <w:b/>
      <w:bCs/>
      <w:u w:val="single" w:color="000000"/>
      <w:lang w:eastAsia="fr-FR" w:bidi="fr-FR"/>
    </w:rPr>
  </w:style>
  <w:style w:type="paragraph" w:styleId="Corpsdetexte">
    <w:name w:val="Body Text"/>
    <w:basedOn w:val="Normal"/>
    <w:link w:val="CorpsdetexteCar"/>
    <w:uiPriority w:val="1"/>
    <w:qFormat/>
    <w:rsid w:val="00972D8D"/>
    <w:pPr>
      <w:widowControl w:val="0"/>
      <w:autoSpaceDE w:val="0"/>
      <w:autoSpaceDN w:val="0"/>
    </w:pPr>
    <w:rPr>
      <w:rFonts w:eastAsia="Arial"/>
      <w:lang w:eastAsia="fr-FR"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972D8D"/>
    <w:rPr>
      <w:rFonts w:eastAsia="Arial"/>
      <w:lang w:eastAsia="fr-FR" w:bidi="fr-FR"/>
    </w:rPr>
  </w:style>
  <w:style w:type="table" w:customStyle="1" w:styleId="TableNormal">
    <w:name w:val="Table Normal"/>
    <w:uiPriority w:val="2"/>
    <w:semiHidden/>
    <w:unhideWhenUsed/>
    <w:qFormat/>
    <w:rsid w:val="00972D8D"/>
    <w:pPr>
      <w:widowControl w:val="0"/>
      <w:autoSpaceDE w:val="0"/>
      <w:autoSpaceDN w:val="0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72D8D"/>
    <w:pPr>
      <w:widowControl w:val="0"/>
      <w:autoSpaceDE w:val="0"/>
      <w:autoSpaceDN w:val="0"/>
    </w:pPr>
    <w:rPr>
      <w:rFonts w:eastAsia="Arial"/>
      <w:sz w:val="22"/>
      <w:szCs w:val="22"/>
      <w:lang w:eastAsia="fr-FR" w:bidi="fr-FR"/>
    </w:rPr>
  </w:style>
  <w:style w:type="character" w:styleId="Textedelespacerserv">
    <w:name w:val="Placeholder Text"/>
    <w:basedOn w:val="Policepardfaut"/>
    <w:uiPriority w:val="99"/>
    <w:semiHidden/>
    <w:rsid w:val="0010311F"/>
    <w:rPr>
      <w:color w:val="808080"/>
    </w:rPr>
  </w:style>
  <w:style w:type="paragraph" w:styleId="Paragraphedeliste">
    <w:name w:val="List Paragraph"/>
    <w:basedOn w:val="Normal"/>
    <w:uiPriority w:val="1"/>
    <w:qFormat/>
    <w:rsid w:val="007E1B0F"/>
    <w:pPr>
      <w:widowControl w:val="0"/>
      <w:autoSpaceDE w:val="0"/>
      <w:autoSpaceDN w:val="0"/>
      <w:ind w:left="940" w:hanging="360"/>
    </w:pPr>
    <w:rPr>
      <w:rFonts w:eastAsia="Arial"/>
      <w:sz w:val="22"/>
      <w:szCs w:val="22"/>
      <w:lang w:eastAsia="fr-FR" w:bidi="fr-FR"/>
    </w:rPr>
  </w:style>
  <w:style w:type="paragraph" w:customStyle="1" w:styleId="Default">
    <w:name w:val="Default"/>
    <w:rsid w:val="000D0666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7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1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4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&#233;r&#244;me\Desktop\dnb%20a%20faire\faire_correction\PHYSIQUE-CHIMIE%20DNB%202019_%20_Septembre_mode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PHYSIQUE-CHIMIE DNB 2019_ _Septembre_modele.dotx</Template>
  <TotalTime>45</TotalTime>
  <Pages>2</Pages>
  <Words>407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jérôme</dc:creator>
  <cp:keywords/>
  <dc:description/>
  <cp:lastModifiedBy>jérôme</cp:lastModifiedBy>
  <cp:revision>3</cp:revision>
  <cp:lastPrinted>2017-06-26T11:17:00Z</cp:lastPrinted>
  <dcterms:created xsi:type="dcterms:W3CDTF">2019-10-25T17:49:00Z</dcterms:created>
  <dcterms:modified xsi:type="dcterms:W3CDTF">2019-12-08T16:23:00Z</dcterms:modified>
</cp:coreProperties>
</file>