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A3" w:rsidRPr="00E85C19" w:rsidRDefault="00826EA3" w:rsidP="00E85C19">
      <w:pPr>
        <w:spacing w:after="0"/>
        <w:jc w:val="center"/>
        <w:rPr>
          <w:rFonts w:ascii="Times New Roman" w:hAnsi="Times New Roman"/>
          <w:b/>
          <w:sz w:val="24"/>
          <w:szCs w:val="24"/>
          <w:u w:val="single"/>
        </w:rPr>
      </w:pPr>
      <w:r w:rsidRPr="00E85C19">
        <w:rPr>
          <w:rFonts w:ascii="Times New Roman" w:hAnsi="Times New Roman"/>
          <w:b/>
          <w:sz w:val="24"/>
          <w:szCs w:val="24"/>
          <w:u w:val="single"/>
        </w:rPr>
        <w:t>Sujet</w:t>
      </w:r>
    </w:p>
    <w:p w:rsidR="00826EA3" w:rsidRDefault="00826EA3" w:rsidP="00E85C19">
      <w:pPr>
        <w:spacing w:after="0"/>
        <w:jc w:val="center"/>
        <w:rPr>
          <w:rFonts w:ascii="Times New Roman" w:hAnsi="Times New Roman"/>
          <w:sz w:val="24"/>
          <w:szCs w:val="24"/>
        </w:rPr>
      </w:pPr>
    </w:p>
    <w:p w:rsidR="00826EA3" w:rsidRDefault="00826EA3" w:rsidP="00E85C19">
      <w:pPr>
        <w:spacing w:after="0"/>
        <w:jc w:val="center"/>
        <w:rPr>
          <w:rFonts w:ascii="Times New Roman" w:hAnsi="Times New Roman"/>
          <w:sz w:val="24"/>
          <w:szCs w:val="24"/>
        </w:rPr>
      </w:pPr>
    </w:p>
    <w:p w:rsidR="00826EA3" w:rsidRDefault="00826EA3" w:rsidP="00E85C19">
      <w:pPr>
        <w:spacing w:after="0"/>
        <w:jc w:val="center"/>
        <w:rPr>
          <w:rFonts w:ascii="Times New Roman" w:hAnsi="Times New Roman"/>
          <w:sz w:val="24"/>
          <w:szCs w:val="24"/>
        </w:rPr>
      </w:pPr>
      <w:r w:rsidRPr="00E85C19">
        <w:rPr>
          <w:rFonts w:ascii="Times New Roman" w:hAnsi="Times New Roman"/>
          <w:b/>
          <w:sz w:val="24"/>
          <w:szCs w:val="24"/>
        </w:rPr>
        <w:t>Longueur d’un enroulement</w:t>
      </w:r>
    </w:p>
    <w:p w:rsidR="00826EA3" w:rsidRDefault="00826EA3" w:rsidP="00E85C19">
      <w:pPr>
        <w:spacing w:after="0"/>
        <w:jc w:val="center"/>
        <w:rPr>
          <w:rFonts w:ascii="Times New Roman" w:hAnsi="Times New Roman"/>
          <w:sz w:val="24"/>
          <w:szCs w:val="24"/>
        </w:rPr>
      </w:pPr>
    </w:p>
    <w:p w:rsidR="00826EA3" w:rsidRPr="006A4002" w:rsidRDefault="00826EA3" w:rsidP="00E85C19">
      <w:pPr>
        <w:spacing w:after="0"/>
        <w:jc w:val="center"/>
        <w:rPr>
          <w:rFonts w:ascii="Times New Roman" w:hAnsi="Times New Roman"/>
          <w:sz w:val="24"/>
          <w:szCs w:val="24"/>
        </w:rPr>
      </w:pPr>
    </w:p>
    <w:p w:rsidR="00826EA3" w:rsidRDefault="00826EA3" w:rsidP="00E85C19">
      <w:pPr>
        <w:spacing w:after="0"/>
        <w:jc w:val="center"/>
        <w:rPr>
          <w:rFonts w:ascii="Times New Roman" w:hAnsi="Times New Roman"/>
          <w:sz w:val="24"/>
          <w:szCs w:val="24"/>
        </w:rPr>
      </w:pPr>
    </w:p>
    <w:p w:rsidR="00826EA3" w:rsidRDefault="00826EA3" w:rsidP="00D61CE8">
      <w:pPr>
        <w:spacing w:after="0"/>
        <w:jc w:val="both"/>
        <w:rPr>
          <w:rFonts w:ascii="Times New Roman" w:hAnsi="Times New Roman"/>
          <w:sz w:val="24"/>
          <w:szCs w:val="24"/>
        </w:rPr>
      </w:pPr>
      <w:r>
        <w:rPr>
          <w:rFonts w:ascii="Times New Roman" w:hAnsi="Times New Roman"/>
          <w:sz w:val="24"/>
          <w:szCs w:val="24"/>
        </w:rPr>
        <w:t xml:space="preserve">La société québécoise Multifeutre est spécialisée dans la production de liège. Elle conditionne ses produits sous forme de rouleaux. Elle propose notamment des rouleaux dont l’épaisseur de la feuille de liège est de </w:t>
      </w:r>
      <w:smartTag w:uri="urn:schemas-microsoft-com:office:smarttags" w:element="metricconverter">
        <w:smartTagPr>
          <w:attr w:name="ProductID" w:val="2,5 mm"/>
        </w:smartTagPr>
        <w:r>
          <w:rPr>
            <w:rFonts w:ascii="Times New Roman" w:hAnsi="Times New Roman"/>
            <w:sz w:val="24"/>
            <w:szCs w:val="24"/>
          </w:rPr>
          <w:t>2,5 mm</w:t>
        </w:r>
      </w:smartTag>
      <w:r>
        <w:rPr>
          <w:rFonts w:ascii="Times New Roman" w:hAnsi="Times New Roman"/>
          <w:sz w:val="24"/>
          <w:szCs w:val="24"/>
        </w:rPr>
        <w:t>.</w:t>
      </w:r>
    </w:p>
    <w:p w:rsidR="00826EA3" w:rsidRDefault="00826EA3" w:rsidP="00D61CE8">
      <w:pPr>
        <w:spacing w:after="0"/>
        <w:jc w:val="both"/>
        <w:rPr>
          <w:rFonts w:ascii="Times New Roman" w:hAnsi="Times New Roman"/>
          <w:sz w:val="24"/>
          <w:szCs w:val="24"/>
        </w:rPr>
      </w:pPr>
      <w:r>
        <w:rPr>
          <w:rFonts w:ascii="Times New Roman" w:hAnsi="Times New Roman"/>
          <w:sz w:val="24"/>
          <w:szCs w:val="24"/>
        </w:rPr>
        <w:t>On se propose d’étudier ces rouleaux pour déterminer une expression mathématique permettant de calculer la longueur totale cumulée en fonction du diamètre du rouleau.</w:t>
      </w:r>
    </w:p>
    <w:p w:rsidR="00826EA3" w:rsidRDefault="00826EA3" w:rsidP="00D61CE8">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03"/>
        <w:gridCol w:w="5303"/>
      </w:tblGrid>
      <w:tr w:rsidR="00826EA3" w:rsidRPr="00B80D40" w:rsidTr="00B80D40">
        <w:tc>
          <w:tcPr>
            <w:tcW w:w="5303" w:type="dxa"/>
          </w:tcPr>
          <w:p w:rsidR="00826EA3" w:rsidRPr="00B80D40" w:rsidRDefault="00826EA3" w:rsidP="00B80D40">
            <w:pPr>
              <w:spacing w:after="0" w:line="240" w:lineRule="auto"/>
              <w:jc w:val="center"/>
              <w:rPr>
                <w:rFonts w:ascii="Times New Roman" w:hAnsi="Times New Roman"/>
                <w:sz w:val="24"/>
                <w:szCs w:val="24"/>
              </w:rPr>
            </w:pPr>
            <w:r w:rsidRPr="00B80D40">
              <w:rPr>
                <w:rFonts w:ascii="Times New Roman" w:hAnsi="Times New Roman"/>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39.25pt;height:149.25pt;visibility:visible">
                  <v:imagedata r:id="rId7" o:title=""/>
                </v:shape>
              </w:pict>
            </w:r>
          </w:p>
        </w:tc>
        <w:tc>
          <w:tcPr>
            <w:tcW w:w="5303" w:type="dxa"/>
          </w:tcPr>
          <w:p w:rsidR="00826EA3" w:rsidRPr="00B80D40" w:rsidRDefault="00826EA3" w:rsidP="00B80D40">
            <w:pPr>
              <w:spacing w:after="0" w:line="240" w:lineRule="auto"/>
              <w:rPr>
                <w:rFonts w:ascii="Times New Roman" w:hAnsi="Times New Roman"/>
                <w:b/>
                <w:sz w:val="24"/>
                <w:szCs w:val="24"/>
              </w:rPr>
            </w:pPr>
            <w:r w:rsidRPr="00B80D40">
              <w:rPr>
                <w:rFonts w:ascii="Times New Roman" w:hAnsi="Times New Roman"/>
                <w:i/>
                <w:sz w:val="24"/>
                <w:szCs w:val="24"/>
              </w:rPr>
              <w:t xml:space="preserve">                </w:t>
            </w:r>
            <w:r w:rsidRPr="00B80D40">
              <w:rPr>
                <w:rFonts w:ascii="Times New Roman" w:hAnsi="Times New Roman"/>
                <w:b/>
                <w:i/>
                <w:sz w:val="24"/>
                <w:szCs w:val="24"/>
              </w:rPr>
              <w:t>d</w:t>
            </w:r>
          </w:p>
          <w:p w:rsidR="00826EA3" w:rsidRPr="00B80D40" w:rsidRDefault="00826EA3" w:rsidP="00B80D40">
            <w:pPr>
              <w:spacing w:after="0" w:line="240" w:lineRule="auto"/>
              <w:rPr>
                <w:rFonts w:ascii="Times New Roman" w:hAnsi="Times New Roman"/>
                <w:b/>
                <w:sz w:val="24"/>
                <w:szCs w:val="24"/>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119.6pt;margin-top:.25pt;width:120.75pt;height:119.25pt;z-index:251658240" stroked="f">
                  <v:textbox>
                    <w:txbxContent>
                      <w:p w:rsidR="00826EA3" w:rsidRDefault="00826EA3" w:rsidP="00572148">
                        <w:pPr>
                          <w:rPr>
                            <w:rFonts w:ascii="Times New Roman" w:hAnsi="Times New Roman"/>
                          </w:rPr>
                        </w:pPr>
                        <w:r w:rsidRPr="00E85C19">
                          <w:rPr>
                            <w:rFonts w:ascii="Times New Roman" w:hAnsi="Times New Roman"/>
                            <w:i/>
                          </w:rPr>
                          <w:t>d</w:t>
                        </w:r>
                        <w:r>
                          <w:rPr>
                            <w:rFonts w:ascii="Times New Roman" w:hAnsi="Times New Roman"/>
                          </w:rPr>
                          <w:t xml:space="preserve"> est le diamètre total du rouleau en cm.</w:t>
                        </w:r>
                      </w:p>
                      <w:p w:rsidR="00826EA3" w:rsidRPr="00E85C19" w:rsidRDefault="00826EA3" w:rsidP="00572148">
                        <w:pPr>
                          <w:rPr>
                            <w:rFonts w:ascii="Times New Roman" w:hAnsi="Times New Roman"/>
                          </w:rPr>
                        </w:pPr>
                        <w:r>
                          <w:rPr>
                            <w:rFonts w:ascii="Times New Roman" w:hAnsi="Times New Roman"/>
                          </w:rPr>
                          <w:t>La cote 5cm représente le diamètre du premier enroulement.</w:t>
                        </w:r>
                      </w:p>
                    </w:txbxContent>
                  </v:textbox>
                </v:shape>
              </w:pict>
            </w:r>
            <w:r>
              <w:rPr>
                <w:noProof/>
                <w:lang w:eastAsia="fr-FR"/>
              </w:rPr>
              <w:pict>
                <v:group id="_x0000_s1027" style="position:absolute;margin-left:-1.95pt;margin-top:.25pt;width:108pt;height:125.25pt;z-index:-251657216" coordorigin="4065,6990" coordsize="2370,5280">
                  <v:group id="_x0000_s1028" style="position:absolute;left:4065;top:7260;width:2370;height:5010" coordorigin="4065,7260" coordsize="2370,50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9" type="#_x0000_t22" style="position:absolute;left:4065;top:7260;width:2370;height:5010"/>
                    <v:oval id="_x0000_s1030" style="position:absolute;left:4980;top:7680;width:600;height:360"/>
                  </v:group>
                  <v:shapetype id="_x0000_t32" coordsize="21600,21600" o:spt="32" o:oned="t" path="m,l21600,21600e" filled="f">
                    <v:path arrowok="t" fillok="f" o:connecttype="none"/>
                    <o:lock v:ext="edit" shapetype="t"/>
                  </v:shapetype>
                  <v:shape id="_x0000_s1031" type="#_x0000_t32" style="position:absolute;left:4065;top:6990;width:2370;height:0" o:connectortype="straight">
                    <v:stroke startarrow="block" endarrow="block"/>
                  </v:shape>
                  <v:shape id="_x0000_s1032" type="#_x0000_t32" style="position:absolute;left:4980;top:7605;width:600;height:0" o:connectortype="straight">
                    <v:stroke startarrow="block" endarrow="block"/>
                  </v:shape>
                </v:group>
              </w:pict>
            </w:r>
            <w:r w:rsidRPr="00B80D40">
              <w:rPr>
                <w:rFonts w:ascii="Times New Roman" w:hAnsi="Times New Roman"/>
                <w:sz w:val="24"/>
                <w:szCs w:val="24"/>
              </w:rPr>
              <w:t xml:space="preserve">              </w:t>
            </w:r>
            <w:smartTag w:uri="urn:schemas-microsoft-com:office:smarttags" w:element="metricconverter">
              <w:smartTagPr>
                <w:attr w:name="ProductID" w:val="5 cm"/>
              </w:smartTagPr>
              <w:r w:rsidRPr="00B80D40">
                <w:rPr>
                  <w:rFonts w:ascii="Times New Roman" w:hAnsi="Times New Roman"/>
                  <w:b/>
                  <w:sz w:val="24"/>
                  <w:szCs w:val="24"/>
                </w:rPr>
                <w:t>5 cm</w:t>
              </w:r>
            </w:smartTag>
          </w:p>
        </w:tc>
      </w:tr>
    </w:tbl>
    <w:p w:rsidR="00826EA3" w:rsidRDefault="00826EA3" w:rsidP="00D61CE8">
      <w:pPr>
        <w:spacing w:after="0"/>
        <w:jc w:val="both"/>
        <w:rPr>
          <w:rFonts w:ascii="Times New Roman" w:hAnsi="Times New Roman"/>
          <w:sz w:val="24"/>
          <w:szCs w:val="24"/>
        </w:rPr>
      </w:pPr>
    </w:p>
    <w:p w:rsidR="00826EA3" w:rsidRDefault="00826EA3" w:rsidP="00D61CE8">
      <w:pPr>
        <w:spacing w:after="0"/>
        <w:jc w:val="both"/>
        <w:rPr>
          <w:rFonts w:ascii="Times New Roman" w:hAnsi="Times New Roman"/>
          <w:sz w:val="24"/>
          <w:szCs w:val="24"/>
        </w:rPr>
      </w:pPr>
    </w:p>
    <w:p w:rsidR="00826EA3" w:rsidRDefault="00826EA3" w:rsidP="00D61CE8">
      <w:pPr>
        <w:spacing w:after="0"/>
        <w:jc w:val="both"/>
        <w:rPr>
          <w:rFonts w:ascii="Times New Roman" w:hAnsi="Times New Roman"/>
          <w:sz w:val="24"/>
          <w:szCs w:val="24"/>
        </w:rPr>
      </w:pPr>
    </w:p>
    <w:p w:rsidR="00826EA3" w:rsidRDefault="00826EA3" w:rsidP="00E85C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Calculer, en cm, la circonférence du premier enroulement. Arrondir au dixième.</w:t>
      </w:r>
    </w:p>
    <w:p w:rsidR="00826EA3" w:rsidRDefault="00826EA3" w:rsidP="00E85C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Calculer le diamètre pour le deuxième enroulement en considérant qu’il augmente à chaque tour de deux fois l’épaisseur de la feuille de liège.</w:t>
      </w:r>
    </w:p>
    <w:p w:rsidR="00826EA3" w:rsidRDefault="00826EA3" w:rsidP="00E85C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Calculer, en cm, la circonférence du deuxième enroulement. Arrondir au dixième.</w:t>
      </w:r>
    </w:p>
    <w:p w:rsidR="00826EA3" w:rsidRDefault="00826EA3" w:rsidP="00EE43BF">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En déduire la longueur totale cumulée de ces deux enroulements.</w:t>
      </w:r>
    </w:p>
    <w:p w:rsidR="00826EA3" w:rsidRPr="00572148" w:rsidRDefault="00826EA3" w:rsidP="00572148">
      <w:pPr>
        <w:pStyle w:val="ListParagraph"/>
        <w:spacing w:after="0"/>
        <w:jc w:val="both"/>
        <w:rPr>
          <w:rFonts w:ascii="Times New Roman" w:hAnsi="Times New Roman"/>
          <w:sz w:val="24"/>
          <w:szCs w:val="24"/>
        </w:rPr>
      </w:pPr>
    </w:p>
    <w:p w:rsidR="00826EA3" w:rsidRDefault="00826EA3" w:rsidP="00E85C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Ouvrir le fichier « Enroulement_Liège » et comparer vos réponses à celles données dans le tableau.</w:t>
      </w:r>
    </w:p>
    <w:p w:rsidR="00826EA3" w:rsidRDefault="00826EA3" w:rsidP="00E85C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A l’aide de formules adaptées, compléter le tableau jusqu’à 100 enroulements.</w:t>
      </w:r>
    </w:p>
    <w:p w:rsidR="00826EA3" w:rsidRDefault="00826EA3" w:rsidP="00E85C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En déduire le diamètre et le nombre d’enroulements nécessaires pour avoir une longueur totale cumulée de </w:t>
      </w:r>
      <w:smartTag w:uri="urn:schemas-microsoft-com:office:smarttags" w:element="metricconverter">
        <w:smartTagPr>
          <w:attr w:name="ProductID" w:val="62 m"/>
        </w:smartTagPr>
        <w:r>
          <w:rPr>
            <w:rFonts w:ascii="Times New Roman" w:hAnsi="Times New Roman"/>
            <w:sz w:val="24"/>
            <w:szCs w:val="24"/>
          </w:rPr>
          <w:t>62 m</w:t>
        </w:r>
      </w:smartTag>
      <w:r>
        <w:rPr>
          <w:rFonts w:ascii="Times New Roman" w:hAnsi="Times New Roman"/>
          <w:sz w:val="24"/>
          <w:szCs w:val="24"/>
        </w:rPr>
        <w:t>.</w:t>
      </w:r>
    </w:p>
    <w:p w:rsidR="00826EA3" w:rsidRDefault="00826EA3" w:rsidP="00E85C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Proposer une représentation graphique de la longueur totale cumulée en fonction du diamètre.</w:t>
      </w:r>
    </w:p>
    <w:p w:rsidR="00826EA3" w:rsidRDefault="00826EA3" w:rsidP="00E85C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A l’aide des options graphiques, déterminer la courbe de tendance la mieux adaptée à cette courbe, et relever son expression.</w:t>
      </w:r>
    </w:p>
    <w:p w:rsidR="00826EA3" w:rsidRDefault="00826EA3" w:rsidP="00E85C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En utilisant l’expression obtenue à la question 9), calculer :</w:t>
      </w:r>
    </w:p>
    <w:p w:rsidR="00826EA3" w:rsidRDefault="00826EA3" w:rsidP="00E0629D">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la longueur totale cumulée pour un diamètre de </w:t>
      </w:r>
      <w:smartTag w:uri="urn:schemas-microsoft-com:office:smarttags" w:element="metricconverter">
        <w:smartTagPr>
          <w:attr w:name="ProductID" w:val="70 cm"/>
        </w:smartTagPr>
        <w:r>
          <w:rPr>
            <w:rFonts w:ascii="Times New Roman" w:hAnsi="Times New Roman"/>
            <w:sz w:val="24"/>
            <w:szCs w:val="24"/>
          </w:rPr>
          <w:t>70 cm</w:t>
        </w:r>
      </w:smartTag>
    </w:p>
    <w:p w:rsidR="00826EA3" w:rsidRDefault="00826EA3" w:rsidP="00E0629D">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le diamètre du rouleau pour une longueur cumulée de </w:t>
      </w:r>
      <w:smartTag w:uri="urn:schemas-microsoft-com:office:smarttags" w:element="metricconverter">
        <w:smartTagPr>
          <w:attr w:name="ProductID" w:val="106 m"/>
        </w:smartTagPr>
        <w:r>
          <w:rPr>
            <w:rFonts w:ascii="Times New Roman" w:hAnsi="Times New Roman"/>
            <w:sz w:val="24"/>
            <w:szCs w:val="24"/>
          </w:rPr>
          <w:t>106 m</w:t>
        </w:r>
      </w:smartTag>
      <w:r>
        <w:rPr>
          <w:rFonts w:ascii="Times New Roman" w:hAnsi="Times New Roman"/>
          <w:sz w:val="24"/>
          <w:szCs w:val="24"/>
        </w:rPr>
        <w:t>.</w:t>
      </w:r>
    </w:p>
    <w:p w:rsidR="00826EA3" w:rsidRDefault="00826EA3" w:rsidP="00E0629D">
      <w:pPr>
        <w:spacing w:after="0"/>
        <w:jc w:val="both"/>
        <w:rPr>
          <w:rFonts w:ascii="Times New Roman" w:hAnsi="Times New Roman"/>
          <w:sz w:val="24"/>
          <w:szCs w:val="24"/>
        </w:rPr>
      </w:pPr>
    </w:p>
    <w:p w:rsidR="00826EA3" w:rsidRDefault="00826EA3" w:rsidP="00E0629D">
      <w:pPr>
        <w:spacing w:after="0"/>
        <w:jc w:val="both"/>
        <w:rPr>
          <w:rFonts w:ascii="Times New Roman" w:hAnsi="Times New Roman"/>
          <w:sz w:val="24"/>
          <w:szCs w:val="24"/>
        </w:rPr>
      </w:pPr>
    </w:p>
    <w:p w:rsidR="00826EA3" w:rsidRPr="00E0629D" w:rsidRDefault="00826EA3" w:rsidP="00E0629D">
      <w:pPr>
        <w:spacing w:after="0"/>
        <w:jc w:val="both"/>
        <w:rPr>
          <w:rFonts w:ascii="Times New Roman" w:hAnsi="Times New Roman"/>
          <w:b/>
          <w:sz w:val="24"/>
          <w:szCs w:val="24"/>
        </w:rPr>
      </w:pPr>
      <w:r w:rsidRPr="00E0629D">
        <w:rPr>
          <w:rFonts w:ascii="Times New Roman" w:hAnsi="Times New Roman"/>
          <w:b/>
          <w:sz w:val="24"/>
          <w:szCs w:val="24"/>
        </w:rPr>
        <w:tab/>
        <w:t>Attention aux unités</w:t>
      </w:r>
      <w:r>
        <w:rPr>
          <w:rFonts w:ascii="Times New Roman" w:hAnsi="Times New Roman"/>
          <w:b/>
          <w:sz w:val="24"/>
          <w:szCs w:val="24"/>
        </w:rPr>
        <w:t> !</w:t>
      </w:r>
    </w:p>
    <w:sectPr w:rsidR="00826EA3" w:rsidRPr="00E0629D" w:rsidSect="00B21852">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EA3" w:rsidRDefault="00826EA3" w:rsidP="00B21852">
      <w:pPr>
        <w:spacing w:after="0" w:line="240" w:lineRule="auto"/>
      </w:pPr>
      <w:r>
        <w:separator/>
      </w:r>
    </w:p>
  </w:endnote>
  <w:endnote w:type="continuationSeparator" w:id="0">
    <w:p w:rsidR="00826EA3" w:rsidRDefault="00826EA3" w:rsidP="00B21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A3" w:rsidRDefault="00826EA3">
    <w:pPr>
      <w:pStyle w:val="Footer"/>
      <w:jc w:val="center"/>
    </w:pPr>
    <w:r>
      <w:t xml:space="preserve">Page </w:t>
    </w:r>
    <w:r>
      <w:rPr>
        <w:b/>
      </w:rPr>
      <w:fldChar w:fldCharType="begin"/>
    </w:r>
    <w:r>
      <w:rPr>
        <w:b/>
      </w:rPr>
      <w:instrText>PAGE</w:instrText>
    </w:r>
    <w:r>
      <w:rPr>
        <w:b/>
      </w:rPr>
      <w:fldChar w:fldCharType="separate"/>
    </w:r>
    <w:r>
      <w:rPr>
        <w:b/>
        <w:noProof/>
      </w:rPr>
      <w:t>1</w:t>
    </w:r>
    <w:r>
      <w:rPr>
        <w:b/>
      </w:rPr>
      <w:fldChar w:fldCharType="end"/>
    </w:r>
    <w:r>
      <w:t xml:space="preserve"> sur </w:t>
    </w:r>
    <w:r>
      <w:rPr>
        <w:b/>
      </w:rPr>
      <w:fldChar w:fldCharType="begin"/>
    </w:r>
    <w:r>
      <w:rPr>
        <w:b/>
      </w:rPr>
      <w:instrText>NUMPAGES</w:instrText>
    </w:r>
    <w:r>
      <w:rPr>
        <w:b/>
      </w:rPr>
      <w:fldChar w:fldCharType="separate"/>
    </w:r>
    <w:r>
      <w:rPr>
        <w:b/>
        <w:noProof/>
      </w:rPr>
      <w:t>1</w:t>
    </w:r>
    <w:r>
      <w:rPr>
        <w:b/>
      </w:rPr>
      <w:fldChar w:fldCharType="end"/>
    </w:r>
  </w:p>
  <w:p w:rsidR="00826EA3" w:rsidRPr="00B21852" w:rsidRDefault="00826EA3" w:rsidP="00B21852">
    <w:pPr>
      <w:pStyle w:val="Footer"/>
      <w:jc w:val="center"/>
      <w:rPr>
        <w:rFonts w:ascii="Times New Roman" w:hAnsi="Times New Roman"/>
      </w:rPr>
    </w:pPr>
    <w:r>
      <w:rPr>
        <w:rFonts w:ascii="Times New Roman" w:hAnsi="Times New Roman"/>
      </w:rPr>
      <w:t>/ Enroulement_Liège / FerronJ-LP-Le-Dolmen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EA3" w:rsidRDefault="00826EA3" w:rsidP="00B21852">
      <w:pPr>
        <w:spacing w:after="0" w:line="240" w:lineRule="auto"/>
      </w:pPr>
      <w:r>
        <w:separator/>
      </w:r>
    </w:p>
  </w:footnote>
  <w:footnote w:type="continuationSeparator" w:id="0">
    <w:p w:rsidR="00826EA3" w:rsidRDefault="00826EA3" w:rsidP="00B21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763D8"/>
    <w:multiLevelType w:val="hybridMultilevel"/>
    <w:tmpl w:val="4B4AD25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6CA5412E"/>
    <w:multiLevelType w:val="hybridMultilevel"/>
    <w:tmpl w:val="B2A01970"/>
    <w:lvl w:ilvl="0" w:tplc="A65EF4EC">
      <w:start w:val="1"/>
      <w:numFmt w:val="lowerLetter"/>
      <w:lvlText w:val="%1)"/>
      <w:lvlJc w:val="left"/>
      <w:pPr>
        <w:ind w:left="1770" w:hanging="360"/>
      </w:pPr>
      <w:rPr>
        <w:rFonts w:cs="Times New Roman" w:hint="default"/>
      </w:rPr>
    </w:lvl>
    <w:lvl w:ilvl="1" w:tplc="040C0019" w:tentative="1">
      <w:start w:val="1"/>
      <w:numFmt w:val="lowerLetter"/>
      <w:lvlText w:val="%2."/>
      <w:lvlJc w:val="left"/>
      <w:pPr>
        <w:ind w:left="2490" w:hanging="360"/>
      </w:pPr>
      <w:rPr>
        <w:rFonts w:cs="Times New Roman"/>
      </w:rPr>
    </w:lvl>
    <w:lvl w:ilvl="2" w:tplc="040C001B" w:tentative="1">
      <w:start w:val="1"/>
      <w:numFmt w:val="lowerRoman"/>
      <w:lvlText w:val="%3."/>
      <w:lvlJc w:val="right"/>
      <w:pPr>
        <w:ind w:left="3210" w:hanging="180"/>
      </w:pPr>
      <w:rPr>
        <w:rFonts w:cs="Times New Roman"/>
      </w:rPr>
    </w:lvl>
    <w:lvl w:ilvl="3" w:tplc="040C000F" w:tentative="1">
      <w:start w:val="1"/>
      <w:numFmt w:val="decimal"/>
      <w:lvlText w:val="%4."/>
      <w:lvlJc w:val="left"/>
      <w:pPr>
        <w:ind w:left="3930" w:hanging="360"/>
      </w:pPr>
      <w:rPr>
        <w:rFonts w:cs="Times New Roman"/>
      </w:rPr>
    </w:lvl>
    <w:lvl w:ilvl="4" w:tplc="040C0019" w:tentative="1">
      <w:start w:val="1"/>
      <w:numFmt w:val="lowerLetter"/>
      <w:lvlText w:val="%5."/>
      <w:lvlJc w:val="left"/>
      <w:pPr>
        <w:ind w:left="4650" w:hanging="360"/>
      </w:pPr>
      <w:rPr>
        <w:rFonts w:cs="Times New Roman"/>
      </w:rPr>
    </w:lvl>
    <w:lvl w:ilvl="5" w:tplc="040C001B" w:tentative="1">
      <w:start w:val="1"/>
      <w:numFmt w:val="lowerRoman"/>
      <w:lvlText w:val="%6."/>
      <w:lvlJc w:val="right"/>
      <w:pPr>
        <w:ind w:left="5370" w:hanging="180"/>
      </w:pPr>
      <w:rPr>
        <w:rFonts w:cs="Times New Roman"/>
      </w:rPr>
    </w:lvl>
    <w:lvl w:ilvl="6" w:tplc="040C000F" w:tentative="1">
      <w:start w:val="1"/>
      <w:numFmt w:val="decimal"/>
      <w:lvlText w:val="%7."/>
      <w:lvlJc w:val="left"/>
      <w:pPr>
        <w:ind w:left="6090" w:hanging="360"/>
      </w:pPr>
      <w:rPr>
        <w:rFonts w:cs="Times New Roman"/>
      </w:rPr>
    </w:lvl>
    <w:lvl w:ilvl="7" w:tplc="040C0019" w:tentative="1">
      <w:start w:val="1"/>
      <w:numFmt w:val="lowerLetter"/>
      <w:lvlText w:val="%8."/>
      <w:lvlJc w:val="left"/>
      <w:pPr>
        <w:ind w:left="6810" w:hanging="360"/>
      </w:pPr>
      <w:rPr>
        <w:rFonts w:cs="Times New Roman"/>
      </w:rPr>
    </w:lvl>
    <w:lvl w:ilvl="8" w:tplc="040C001B" w:tentative="1">
      <w:start w:val="1"/>
      <w:numFmt w:val="lowerRoman"/>
      <w:lvlText w:val="%9."/>
      <w:lvlJc w:val="right"/>
      <w:pPr>
        <w:ind w:left="753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C19"/>
    <w:rsid w:val="00012AFE"/>
    <w:rsid w:val="000A44A6"/>
    <w:rsid w:val="005355F8"/>
    <w:rsid w:val="00572148"/>
    <w:rsid w:val="00672111"/>
    <w:rsid w:val="006A4002"/>
    <w:rsid w:val="00826EA3"/>
    <w:rsid w:val="00831CDA"/>
    <w:rsid w:val="008D112E"/>
    <w:rsid w:val="00B21852"/>
    <w:rsid w:val="00B72ACB"/>
    <w:rsid w:val="00B80D40"/>
    <w:rsid w:val="00BD5E97"/>
    <w:rsid w:val="00C07FAB"/>
    <w:rsid w:val="00C82DCC"/>
    <w:rsid w:val="00D07C3B"/>
    <w:rsid w:val="00D61CE8"/>
    <w:rsid w:val="00E0629D"/>
    <w:rsid w:val="00E75C3D"/>
    <w:rsid w:val="00E85C19"/>
    <w:rsid w:val="00ED29BA"/>
    <w:rsid w:val="00EE43BF"/>
    <w:rsid w:val="00F17D72"/>
    <w:rsid w:val="00F45A6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185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21852"/>
    <w:rPr>
      <w:rFonts w:cs="Times New Roman"/>
    </w:rPr>
  </w:style>
  <w:style w:type="paragraph" w:styleId="Footer">
    <w:name w:val="footer"/>
    <w:basedOn w:val="Normal"/>
    <w:link w:val="FooterChar"/>
    <w:uiPriority w:val="99"/>
    <w:rsid w:val="00B2185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1852"/>
    <w:rPr>
      <w:rFonts w:cs="Times New Roman"/>
    </w:rPr>
  </w:style>
  <w:style w:type="paragraph" w:styleId="BalloonText">
    <w:name w:val="Balloon Text"/>
    <w:basedOn w:val="Normal"/>
    <w:link w:val="BalloonTextChar"/>
    <w:uiPriority w:val="99"/>
    <w:semiHidden/>
    <w:rsid w:val="00B2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852"/>
    <w:rPr>
      <w:rFonts w:ascii="Tahoma" w:hAnsi="Tahoma" w:cs="Tahoma"/>
      <w:sz w:val="16"/>
      <w:szCs w:val="16"/>
    </w:rPr>
  </w:style>
  <w:style w:type="paragraph" w:styleId="ListParagraph">
    <w:name w:val="List Paragraph"/>
    <w:basedOn w:val="Normal"/>
    <w:uiPriority w:val="99"/>
    <w:qFormat/>
    <w:rsid w:val="00E85C19"/>
    <w:pPr>
      <w:ind w:left="720"/>
      <w:contextualSpacing/>
    </w:pPr>
  </w:style>
  <w:style w:type="table" w:styleId="TableGrid">
    <w:name w:val="Table Grid"/>
    <w:basedOn w:val="TableNormal"/>
    <w:uiPriority w:val="99"/>
    <w:rsid w:val="006A40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erron\Bureau\Pleine_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Pleine_Page.dotx</Template>
  <TotalTime>101</TotalTime>
  <Pages>1</Pages>
  <Words>238</Words>
  <Characters>1311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jferron</dc:creator>
  <cp:keywords/>
  <dc:description/>
  <cp:lastModifiedBy>inspecteur</cp:lastModifiedBy>
  <cp:revision>5</cp:revision>
  <cp:lastPrinted>2012-02-03T08:44:00Z</cp:lastPrinted>
  <dcterms:created xsi:type="dcterms:W3CDTF">2012-02-02T12:26:00Z</dcterms:created>
  <dcterms:modified xsi:type="dcterms:W3CDTF">2012-02-29T09:47:00Z</dcterms:modified>
</cp:coreProperties>
</file>