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75" w:rsidRPr="00901B75" w:rsidRDefault="00FA1872" w:rsidP="00901B7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5299075</wp:posOffset>
            </wp:positionH>
            <wp:positionV relativeFrom="paragraph">
              <wp:posOffset>-114935</wp:posOffset>
            </wp:positionV>
            <wp:extent cx="1641475" cy="2394585"/>
            <wp:effectExtent l="0" t="0" r="0" b="0"/>
            <wp:wrapSquare wrapText="bothSides"/>
            <wp:docPr id="1" name="il_fi" descr="http://craquant.fr/bebe/clipart/biberon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raquant.fr/bebe/clipart/biberon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239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B75" w:rsidRPr="00901B75">
        <w:rPr>
          <w:rFonts w:ascii="Times New Roman" w:hAnsi="Times New Roman" w:cs="Times New Roman"/>
          <w:sz w:val="32"/>
          <w:szCs w:val="32"/>
        </w:rPr>
        <w:t>Fiche de paye –Assistante maternelle</w:t>
      </w:r>
    </w:p>
    <w:p w:rsidR="00901B75" w:rsidRDefault="00720C50" w:rsidP="006E6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Vous avez trouvé un travail, et vous souhaitez mettre en garde vos enfants. Vous optez pour une garde avec une assistante maternelle. </w:t>
      </w:r>
      <w:r w:rsidR="006E670D">
        <w:rPr>
          <w:rFonts w:ascii="Times New Roman" w:hAnsi="Times New Roman" w:cs="Times New Roman"/>
          <w:sz w:val="24"/>
          <w:szCs w:val="24"/>
        </w:rPr>
        <w:t xml:space="preserve">Vous aurez droit à une prise en charge importante des frais de garde. </w:t>
      </w:r>
      <w:r w:rsidR="00B36AA6">
        <w:rPr>
          <w:rFonts w:ascii="Times New Roman" w:hAnsi="Times New Roman" w:cs="Times New Roman"/>
          <w:sz w:val="24"/>
          <w:szCs w:val="24"/>
        </w:rPr>
        <w:t>Depuis le 1</w:t>
      </w:r>
      <w:r w:rsidR="00B36AA6" w:rsidRPr="00B36AA6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B36AA6">
        <w:rPr>
          <w:rFonts w:ascii="Times New Roman" w:hAnsi="Times New Roman" w:cs="Times New Roman"/>
          <w:sz w:val="24"/>
          <w:szCs w:val="24"/>
        </w:rPr>
        <w:t xml:space="preserve"> janvier 2005, il existe une convention collective qui fixe les règles du contrat </w:t>
      </w:r>
      <w:r w:rsidR="001003F5">
        <w:rPr>
          <w:rFonts w:ascii="Times New Roman" w:hAnsi="Times New Roman" w:cs="Times New Roman"/>
          <w:sz w:val="24"/>
          <w:szCs w:val="24"/>
        </w:rPr>
        <w:t xml:space="preserve">entre l’employeur (vous) et le salarié (l’assistante maternelle). </w:t>
      </w:r>
      <w:r>
        <w:rPr>
          <w:rFonts w:ascii="Times New Roman" w:hAnsi="Times New Roman" w:cs="Times New Roman"/>
          <w:sz w:val="24"/>
          <w:szCs w:val="24"/>
        </w:rPr>
        <w:t xml:space="preserve">Vous rencontrez celle que vos enfants appelleront TATA, et vous remplissez le contrat qui va vous lier. </w:t>
      </w:r>
      <w:r w:rsidR="006E670D">
        <w:rPr>
          <w:rFonts w:ascii="Times New Roman" w:hAnsi="Times New Roman" w:cs="Times New Roman"/>
          <w:sz w:val="24"/>
          <w:szCs w:val="24"/>
        </w:rPr>
        <w:t xml:space="preserve">Comme ce mode de garde est nouveau pour vous, vous vous renseignez sur le site de PAJEMPLOI. </w:t>
      </w:r>
    </w:p>
    <w:p w:rsidR="00720C50" w:rsidRDefault="006E670D" w:rsidP="00901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PAJE : Prestation d’Accueil du Jeune Enfant</w:t>
      </w:r>
    </w:p>
    <w:p w:rsidR="00901B75" w:rsidRDefault="008152A8" w:rsidP="008152A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l’aide de la copie d’écran ci-dessous, quel salaire horaire brut minimum devrez-vous verser si vous habitez Bressuire ?</w:t>
      </w:r>
    </w:p>
    <w:p w:rsidR="001003F5" w:rsidRPr="008152A8" w:rsidRDefault="001003F5" w:rsidP="001003F5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1B75" w:rsidRDefault="00A8264A" w:rsidP="00901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65405</wp:posOffset>
            </wp:positionV>
            <wp:extent cx="6114415" cy="4893310"/>
            <wp:effectExtent l="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89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B75" w:rsidRDefault="00901B75" w:rsidP="00901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1B75" w:rsidRDefault="00901B75" w:rsidP="00901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1B75" w:rsidRDefault="00901B75" w:rsidP="00901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1B75" w:rsidRDefault="00901B75" w:rsidP="00901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1B75" w:rsidRDefault="00901B75" w:rsidP="00901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1B75" w:rsidRDefault="00901B75" w:rsidP="00901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52A8" w:rsidRDefault="008152A8" w:rsidP="00901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52A8" w:rsidRDefault="008152A8" w:rsidP="00901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52A8" w:rsidRDefault="008152A8" w:rsidP="00901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52A8" w:rsidRDefault="008152A8" w:rsidP="00901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52A8" w:rsidRDefault="008152A8" w:rsidP="00901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264A" w:rsidRDefault="00A8264A" w:rsidP="00A8264A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64A" w:rsidRDefault="00A8264A" w:rsidP="00A8264A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3F5" w:rsidRDefault="001003F5" w:rsidP="001003F5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2A8" w:rsidRDefault="008152A8" w:rsidP="0032406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les frais d’entretien, l’assistante maternelle bénéficie d’une indemnité. Quel est son montant ? (A l’aide du document ci-dessus)</w:t>
      </w:r>
    </w:p>
    <w:p w:rsidR="00773ABD" w:rsidRDefault="00773ABD" w:rsidP="00324061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1D" w:rsidRDefault="002731E8" w:rsidP="0032406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 accord avec vote salariée, vous avez convenu de proratiser en fonction de la durée d’accueil de l’enfant. </w:t>
      </w:r>
      <w:r w:rsidR="00773ABD">
        <w:rPr>
          <w:rFonts w:ascii="Times New Roman" w:hAnsi="Times New Roman" w:cs="Times New Roman"/>
          <w:sz w:val="24"/>
          <w:szCs w:val="24"/>
        </w:rPr>
        <w:t>Si vous mettez votre enfant en garde</w:t>
      </w:r>
      <w:r w:rsidR="00EE7A54">
        <w:rPr>
          <w:rFonts w:ascii="Times New Roman" w:hAnsi="Times New Roman" w:cs="Times New Roman"/>
          <w:sz w:val="24"/>
          <w:szCs w:val="24"/>
        </w:rPr>
        <w:t xml:space="preserve"> 135 heures, quel sera le montant de l’indemnité à verser ? </w:t>
      </w:r>
      <w:r w:rsidR="00D941A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2,97 € </w:t>
      </w:r>
      <w:r w:rsidR="00EE7A54">
        <w:rPr>
          <w:rFonts w:ascii="Times New Roman" w:hAnsi="Times New Roman" w:cs="Times New Roman"/>
          <w:sz w:val="24"/>
          <w:szCs w:val="24"/>
        </w:rPr>
        <w:t>pour 9 h de garde)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3F5" w:rsidRPr="001003F5" w:rsidRDefault="001003F5" w:rsidP="001003F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1003F5" w:rsidRPr="00E9241D" w:rsidRDefault="001003F5" w:rsidP="001003F5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1D" w:rsidRPr="00E9241D" w:rsidRDefault="00E9241D" w:rsidP="00324061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E9241D" w:rsidRPr="008152A8" w:rsidRDefault="00E9241D" w:rsidP="0032406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payer votre assistante maternelle, vous pourrez, à la fin de chaque mois compléter une fiche de paye manuellement, mais il est évidemment plus simple d’élaborer </w:t>
      </w:r>
      <w:r w:rsidR="00324061">
        <w:rPr>
          <w:rFonts w:ascii="Times New Roman" w:hAnsi="Times New Roman" w:cs="Times New Roman"/>
          <w:sz w:val="24"/>
          <w:szCs w:val="24"/>
        </w:rPr>
        <w:t>ce salaire à l’aide</w:t>
      </w:r>
      <w:r>
        <w:rPr>
          <w:rFonts w:ascii="Times New Roman" w:hAnsi="Times New Roman" w:cs="Times New Roman"/>
          <w:sz w:val="24"/>
          <w:szCs w:val="24"/>
        </w:rPr>
        <w:t xml:space="preserve"> un tableur (Excel ou OpenCalc)</w:t>
      </w:r>
      <w:r w:rsidR="00324061">
        <w:rPr>
          <w:rFonts w:ascii="Times New Roman" w:hAnsi="Times New Roman" w:cs="Times New Roman"/>
          <w:sz w:val="24"/>
          <w:szCs w:val="24"/>
        </w:rPr>
        <w:t>. Ouvrir le document Excel « Salaire ».</w:t>
      </w:r>
      <w:r w:rsidR="008B37B2">
        <w:rPr>
          <w:rFonts w:ascii="Times New Roman" w:hAnsi="Times New Roman" w:cs="Times New Roman"/>
          <w:sz w:val="24"/>
          <w:szCs w:val="24"/>
        </w:rPr>
        <w:t xml:space="preserve"> A noter : il n’y a pas de retenue sur les indemnités d’entretien</w:t>
      </w:r>
    </w:p>
    <w:p w:rsidR="00A221CB" w:rsidRPr="00A221CB" w:rsidRDefault="00A221CB" w:rsidP="00A221C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901B75" w:rsidRPr="00D66956" w:rsidRDefault="00D66956" w:rsidP="00D66956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retenues s’appliquent sur le salaire brut pour le salarié. Vous</w:t>
      </w:r>
      <w:r w:rsidR="00A8264A">
        <w:rPr>
          <w:rFonts w:ascii="Times New Roman" w:hAnsi="Times New Roman" w:cs="Times New Roman"/>
          <w:sz w:val="24"/>
          <w:szCs w:val="24"/>
        </w:rPr>
        <w:t xml:space="preserve"> récupérez le document suivant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B75" w:rsidRPr="00901B75" w:rsidRDefault="00DA3AE1" w:rsidP="00901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56515</wp:posOffset>
            </wp:positionV>
            <wp:extent cx="5303520" cy="4248785"/>
            <wp:effectExtent l="0" t="0" r="0" b="0"/>
            <wp:wrapSquare wrapText="bothSides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424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B75" w:rsidRPr="00901B75" w:rsidRDefault="00D45236" w:rsidP="00901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989330</wp:posOffset>
            </wp:positionV>
            <wp:extent cx="2213610" cy="2282190"/>
            <wp:effectExtent l="38100" t="133350" r="0" b="0"/>
            <wp:wrapSquare wrapText="bothSides"/>
            <wp:docPr id="7" name="il_fi" descr="http://www.dinosoria.com/cliparts_transpa/bebes/bebe_1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inosoria.com/cliparts_transpa/bebes/bebe_105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1340629">
                      <a:off x="0" y="0"/>
                      <a:ext cx="221361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B75" w:rsidRPr="00901B75" w:rsidRDefault="00901B75" w:rsidP="00901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1B75" w:rsidRPr="00901B75" w:rsidRDefault="00901B75" w:rsidP="00901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264A" w:rsidRDefault="00A8264A"/>
    <w:p w:rsidR="00A221CB" w:rsidRDefault="00D45236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4783455</wp:posOffset>
            </wp:positionH>
            <wp:positionV relativeFrom="paragraph">
              <wp:posOffset>570865</wp:posOffset>
            </wp:positionV>
            <wp:extent cx="2066925" cy="1821815"/>
            <wp:effectExtent l="19050" t="0" r="9525" b="0"/>
            <wp:wrapSquare wrapText="bothSides"/>
            <wp:docPr id="4" name="il_fi" descr="http://www.clipart-fr.com/data/clipart/bebe/bebe_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-fr.com/data/clipart/bebe/bebe_18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1CB">
        <w:t xml:space="preserve">A l’aide du tableau ci-dessus, compléter le tableau des retenues : cotisations sociales (pour le salarié). Attention, </w:t>
      </w:r>
      <w:r w:rsidR="00A8264A">
        <w:t xml:space="preserve">les </w:t>
      </w:r>
      <w:r w:rsidR="00A221CB">
        <w:t xml:space="preserve">taux </w:t>
      </w:r>
      <w:r w:rsidR="00A8264A">
        <w:t xml:space="preserve">pour la CSG </w:t>
      </w:r>
      <w:r w:rsidR="00A221CB">
        <w:t>s’appliquent sur 98,25 % de la rémunération brute</w:t>
      </w:r>
      <w:r w:rsidR="00D66956">
        <w:t xml:space="preserve"> (il faut alors multiplier le taux par 0,9825)</w:t>
      </w:r>
    </w:p>
    <w:tbl>
      <w:tblPr>
        <w:tblW w:w="3839" w:type="dxa"/>
        <w:jc w:val="center"/>
        <w:tblInd w:w="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ashSmallGap" w:sz="8" w:space="0" w:color="auto"/>
          <w:insideV w:val="dashSmallGap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60"/>
        <w:gridCol w:w="1379"/>
      </w:tblGrid>
      <w:tr w:rsidR="00A221CB" w:rsidRPr="00A221CB" w:rsidTr="00A221CB">
        <w:trPr>
          <w:trHeight w:val="300"/>
          <w:jc w:val="center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A221CB" w:rsidRPr="00D66956" w:rsidRDefault="00A221CB" w:rsidP="00D66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D66956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Cotisation salariale :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A221CB" w:rsidRPr="00A221CB" w:rsidRDefault="00A221CB" w:rsidP="00A221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21CB">
              <w:rPr>
                <w:rFonts w:ascii="Calibri" w:eastAsia="Times New Roman" w:hAnsi="Calibri" w:cs="Times New Roman"/>
                <w:color w:val="000000"/>
                <w:lang w:eastAsia="fr-FR"/>
              </w:rPr>
              <w:t>Taux en %</w:t>
            </w:r>
          </w:p>
        </w:tc>
      </w:tr>
      <w:tr w:rsidR="00A221CB" w:rsidRPr="00A221CB" w:rsidTr="00A221CB">
        <w:trPr>
          <w:trHeight w:val="300"/>
          <w:jc w:val="center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A221CB" w:rsidRPr="00D66956" w:rsidRDefault="00A221CB" w:rsidP="00D66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D66956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Sécurité Sociale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A221CB" w:rsidRPr="00A221CB" w:rsidRDefault="00A221CB" w:rsidP="00A221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21CB" w:rsidRPr="00A221CB" w:rsidTr="00A221CB">
        <w:trPr>
          <w:trHeight w:val="300"/>
          <w:jc w:val="center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A221CB" w:rsidRPr="00D66956" w:rsidRDefault="00A221CB" w:rsidP="00D66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D66956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Chômage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A221CB" w:rsidRPr="00A221CB" w:rsidRDefault="00A221CB" w:rsidP="00A221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21CB" w:rsidRPr="00A221CB" w:rsidTr="00A221CB">
        <w:trPr>
          <w:trHeight w:val="300"/>
          <w:jc w:val="center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A221CB" w:rsidRPr="00D66956" w:rsidRDefault="00A221CB" w:rsidP="00D66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D66956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CSG déductible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A221CB" w:rsidRPr="00A221CB" w:rsidRDefault="00A221CB" w:rsidP="00A221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21CB" w:rsidRPr="00A221CB" w:rsidTr="00A221CB">
        <w:trPr>
          <w:trHeight w:val="300"/>
          <w:jc w:val="center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A221CB" w:rsidRPr="00D66956" w:rsidRDefault="00A221CB" w:rsidP="00D66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D66956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CSG non déductible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A221CB" w:rsidRPr="00A221CB" w:rsidRDefault="00A221CB" w:rsidP="00A221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21CB" w:rsidRPr="00A221CB" w:rsidTr="00A221CB">
        <w:trPr>
          <w:trHeight w:val="300"/>
          <w:jc w:val="center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A221CB" w:rsidRPr="00D66956" w:rsidRDefault="00A221CB" w:rsidP="00D66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D66956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Retraite complémentaire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A221CB" w:rsidRPr="00A221CB" w:rsidRDefault="00A221CB" w:rsidP="00A221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21CB" w:rsidRPr="00A221CB" w:rsidTr="00A221CB">
        <w:trPr>
          <w:trHeight w:val="300"/>
          <w:jc w:val="center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A221CB" w:rsidRPr="00D66956" w:rsidRDefault="00A221CB" w:rsidP="00D66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D66956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AGFF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A221CB" w:rsidRPr="00A221CB" w:rsidRDefault="00A221CB" w:rsidP="00A221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21CB" w:rsidRPr="00A221CB" w:rsidTr="00A221CB">
        <w:trPr>
          <w:trHeight w:val="300"/>
          <w:jc w:val="center"/>
        </w:trPr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A221CB" w:rsidRPr="00D66956" w:rsidRDefault="00A221CB" w:rsidP="00D66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D66956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Prévoyance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A221CB" w:rsidRPr="00A221CB" w:rsidRDefault="00A221CB" w:rsidP="00A221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A221CB" w:rsidRDefault="00DA3AE1" w:rsidP="00FA1872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AE1">
        <w:rPr>
          <w:rFonts w:ascii="Times New Roman" w:hAnsi="Times New Roman" w:cs="Times New Roman"/>
          <w:sz w:val="24"/>
          <w:szCs w:val="24"/>
        </w:rPr>
        <w:lastRenderedPageBreak/>
        <w:t>Dans</w:t>
      </w:r>
      <w:r>
        <w:rPr>
          <w:rFonts w:ascii="Times New Roman" w:hAnsi="Times New Roman" w:cs="Times New Roman"/>
          <w:sz w:val="24"/>
          <w:szCs w:val="24"/>
        </w:rPr>
        <w:t xml:space="preserve"> le document Excel « Salaire </w:t>
      </w:r>
      <w:r w:rsidR="00A8264A">
        <w:rPr>
          <w:rFonts w:ascii="Times New Roman" w:hAnsi="Times New Roman" w:cs="Times New Roman"/>
          <w:sz w:val="24"/>
          <w:szCs w:val="24"/>
        </w:rPr>
        <w:t>assistante maternelle</w:t>
      </w:r>
      <w:r>
        <w:rPr>
          <w:rFonts w:ascii="Times New Roman" w:hAnsi="Times New Roman" w:cs="Times New Roman"/>
          <w:sz w:val="24"/>
          <w:szCs w:val="24"/>
        </w:rPr>
        <w:t>», insérez les formules calcul qui permettent de trouver :</w:t>
      </w:r>
    </w:p>
    <w:p w:rsidR="00DA3AE1" w:rsidRDefault="00DA3AE1" w:rsidP="00FA1872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total des heures effectuées</w:t>
      </w:r>
    </w:p>
    <w:p w:rsidR="00DA3AE1" w:rsidRDefault="00DA3AE1" w:rsidP="00FA1872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salaire brut (vous avez convenu avec la nourrice d’un salaire horaire de 2,90 € par heure.</w:t>
      </w:r>
    </w:p>
    <w:p w:rsidR="00DA3AE1" w:rsidRDefault="006B485B" w:rsidP="00FA1872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cotisations salariales</w:t>
      </w:r>
    </w:p>
    <w:p w:rsidR="006B485B" w:rsidRDefault="003A6127" w:rsidP="00FA1872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53340</wp:posOffset>
            </wp:positionV>
            <wp:extent cx="2519680" cy="3901440"/>
            <wp:effectExtent l="0" t="0" r="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" r="62152" b="6254"/>
                    <a:stretch/>
                  </pic:blipFill>
                  <pic:spPr bwMode="auto">
                    <a:xfrm>
                      <a:off x="0" y="0"/>
                      <a:ext cx="2519680" cy="390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485B">
        <w:rPr>
          <w:rFonts w:ascii="Times New Roman" w:hAnsi="Times New Roman" w:cs="Times New Roman"/>
          <w:sz w:val="24"/>
          <w:szCs w:val="24"/>
        </w:rPr>
        <w:t>Le total des retenues</w:t>
      </w:r>
    </w:p>
    <w:p w:rsidR="006B485B" w:rsidRDefault="006B485B" w:rsidP="006B485B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salaire net (salaire brut – retenues)</w:t>
      </w:r>
    </w:p>
    <w:p w:rsidR="009161B8" w:rsidRDefault="009161B8" w:rsidP="003A6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Attention : ne pas oublier de mettre le format de cellules avec des nombres à 2 décimales.</w:t>
      </w:r>
    </w:p>
    <w:p w:rsidR="00A8264A" w:rsidRDefault="00A8264A" w:rsidP="003A6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vérifier les formules avec l’ensemble de la classe, prendre les heures de garde effectuées dans le tableau ci-dessous.</w:t>
      </w:r>
    </w:p>
    <w:p w:rsidR="009161B8" w:rsidRPr="009161B8" w:rsidRDefault="009161B8" w:rsidP="003A6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1CB" w:rsidRDefault="0086375C" w:rsidP="003A612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75C">
        <w:rPr>
          <w:rFonts w:ascii="Times New Roman" w:hAnsi="Times New Roman" w:cs="Times New Roman"/>
          <w:sz w:val="24"/>
          <w:szCs w:val="24"/>
        </w:rPr>
        <w:t>Vous avez oublié de faire figurer sur votre fiche de paye les indemnités d’entretien</w:t>
      </w:r>
      <w:r>
        <w:rPr>
          <w:rFonts w:ascii="Times New Roman" w:hAnsi="Times New Roman" w:cs="Times New Roman"/>
          <w:sz w:val="24"/>
          <w:szCs w:val="24"/>
        </w:rPr>
        <w:t>. Rajouter un</w:t>
      </w:r>
      <w:r w:rsidR="0091412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cellule pour les calculer.</w:t>
      </w:r>
      <w:r w:rsidR="009161B8">
        <w:rPr>
          <w:rFonts w:ascii="Times New Roman" w:hAnsi="Times New Roman" w:cs="Times New Roman"/>
          <w:sz w:val="24"/>
          <w:szCs w:val="24"/>
        </w:rPr>
        <w:t xml:space="preserve"> </w:t>
      </w:r>
      <w:r w:rsidR="00F85A86">
        <w:rPr>
          <w:rFonts w:ascii="Times New Roman" w:hAnsi="Times New Roman" w:cs="Times New Roman"/>
          <w:sz w:val="24"/>
          <w:szCs w:val="24"/>
        </w:rPr>
        <w:t>C</w:t>
      </w:r>
      <w:r w:rsidR="009161B8">
        <w:rPr>
          <w:rFonts w:ascii="Times New Roman" w:hAnsi="Times New Roman" w:cs="Times New Roman"/>
          <w:sz w:val="24"/>
          <w:szCs w:val="24"/>
        </w:rPr>
        <w:t>alculer au prorata du nombre d’heures (2,97 € pour 9 h)</w:t>
      </w:r>
      <w:r w:rsidR="009459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75C" w:rsidRDefault="0086375C" w:rsidP="003A612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F85A86" w:rsidRDefault="00F85A86" w:rsidP="003A612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004976" w:rsidRDefault="00004976" w:rsidP="003A612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004976" w:rsidRDefault="00004976" w:rsidP="003A612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97155</wp:posOffset>
            </wp:positionV>
            <wp:extent cx="2647315" cy="4199890"/>
            <wp:effectExtent l="0" t="0" r="63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8326" b="11862"/>
                    <a:stretch/>
                  </pic:blipFill>
                  <pic:spPr bwMode="auto">
                    <a:xfrm>
                      <a:off x="0" y="0"/>
                      <a:ext cx="2647315" cy="4199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04976" w:rsidRDefault="00004976" w:rsidP="003A612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004976" w:rsidRDefault="00004976" w:rsidP="003A612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004976" w:rsidRDefault="00004976" w:rsidP="003A612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004976" w:rsidRDefault="00004976" w:rsidP="003A612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86375C" w:rsidRPr="00914128" w:rsidRDefault="0086375C" w:rsidP="003A612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avez également convenu avec l’assistante maternelle :</w:t>
      </w:r>
    </w:p>
    <w:p w:rsidR="00004976" w:rsidRDefault="00004976" w:rsidP="00004976">
      <w:pPr>
        <w:pStyle w:val="Paragraphedeliste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:rsidR="0086375C" w:rsidRDefault="00004976" w:rsidP="00004976">
      <w:pPr>
        <w:pStyle w:val="Paragraphedeliste"/>
        <w:ind w:left="1770" w:firstLine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fournit goûter et</w:t>
      </w:r>
      <w:r w:rsidR="0086375C">
        <w:rPr>
          <w:rFonts w:ascii="Times New Roman" w:hAnsi="Times New Roman" w:cs="Times New Roman"/>
          <w:sz w:val="24"/>
          <w:szCs w:val="24"/>
        </w:rPr>
        <w:t xml:space="preserve"> petit déjeuner au prix de 1 €</w:t>
      </w:r>
    </w:p>
    <w:p w:rsidR="00004976" w:rsidRDefault="00004976" w:rsidP="00004976">
      <w:pPr>
        <w:pStyle w:val="Paragraphedeliste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:rsidR="00914128" w:rsidRDefault="0086375C" w:rsidP="00004976">
      <w:pPr>
        <w:pStyle w:val="Paragraphedeliste"/>
        <w:ind w:left="1770" w:firstLine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fournit le repas au prix de 2 €</w:t>
      </w:r>
    </w:p>
    <w:p w:rsidR="00914128" w:rsidRDefault="00914128" w:rsidP="003A6127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4128" w:rsidRPr="00914128" w:rsidRDefault="00914128" w:rsidP="003A6127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4128">
        <w:rPr>
          <w:rFonts w:ascii="Times New Roman" w:hAnsi="Times New Roman" w:cs="Times New Roman"/>
          <w:sz w:val="24"/>
          <w:szCs w:val="24"/>
        </w:rPr>
        <w:t>Rajouter</w:t>
      </w:r>
      <w:r>
        <w:rPr>
          <w:rFonts w:ascii="Times New Roman" w:hAnsi="Times New Roman" w:cs="Times New Roman"/>
          <w:sz w:val="24"/>
          <w:szCs w:val="24"/>
        </w:rPr>
        <w:t xml:space="preserve"> des cellules pour tenir compte de ces nouv</w:t>
      </w:r>
      <w:r w:rsidR="003A6127">
        <w:rPr>
          <w:rFonts w:ascii="Times New Roman" w:hAnsi="Times New Roman" w:cs="Times New Roman"/>
          <w:sz w:val="24"/>
          <w:szCs w:val="24"/>
        </w:rPr>
        <w:t>elles contraintes et afficher le salaire total qui devra être versé</w:t>
      </w:r>
      <w:r>
        <w:rPr>
          <w:rFonts w:ascii="Times New Roman" w:hAnsi="Times New Roman" w:cs="Times New Roman"/>
          <w:sz w:val="24"/>
          <w:szCs w:val="24"/>
        </w:rPr>
        <w:t xml:space="preserve"> à l’assistante.</w:t>
      </w:r>
      <w:r w:rsidR="009459F6">
        <w:rPr>
          <w:rFonts w:ascii="Times New Roman" w:hAnsi="Times New Roman" w:cs="Times New Roman"/>
          <w:sz w:val="24"/>
          <w:szCs w:val="24"/>
        </w:rPr>
        <w:t xml:space="preserve"> Pour cet exemple, vous prendrez 10 repas + 20 goûters.</w:t>
      </w:r>
    </w:p>
    <w:p w:rsidR="00004976" w:rsidRDefault="00004976">
      <w:pPr>
        <w:rPr>
          <w:rFonts w:ascii="Times New Roman" w:hAnsi="Times New Roman" w:cs="Times New Roman"/>
          <w:sz w:val="24"/>
          <w:szCs w:val="24"/>
        </w:rPr>
      </w:pPr>
    </w:p>
    <w:p w:rsidR="00004976" w:rsidRDefault="00004976">
      <w:pPr>
        <w:rPr>
          <w:rFonts w:ascii="Times New Roman" w:hAnsi="Times New Roman" w:cs="Times New Roman"/>
          <w:sz w:val="24"/>
          <w:szCs w:val="24"/>
        </w:rPr>
      </w:pPr>
    </w:p>
    <w:p w:rsidR="00004976" w:rsidRDefault="00004976">
      <w:pPr>
        <w:rPr>
          <w:rFonts w:ascii="Times New Roman" w:hAnsi="Times New Roman" w:cs="Times New Roman"/>
          <w:sz w:val="24"/>
          <w:szCs w:val="24"/>
        </w:rPr>
      </w:pPr>
    </w:p>
    <w:p w:rsidR="00004976" w:rsidRDefault="00004976">
      <w:pPr>
        <w:rPr>
          <w:rFonts w:ascii="Times New Roman" w:hAnsi="Times New Roman" w:cs="Times New Roman"/>
          <w:sz w:val="24"/>
          <w:szCs w:val="24"/>
        </w:rPr>
      </w:pPr>
    </w:p>
    <w:p w:rsidR="00004976" w:rsidRDefault="00004976">
      <w:pPr>
        <w:rPr>
          <w:rFonts w:ascii="Times New Roman" w:hAnsi="Times New Roman" w:cs="Times New Roman"/>
          <w:sz w:val="24"/>
          <w:szCs w:val="24"/>
        </w:rPr>
      </w:pPr>
    </w:p>
    <w:p w:rsidR="00004976" w:rsidRDefault="00004976">
      <w:pPr>
        <w:rPr>
          <w:rFonts w:ascii="Times New Roman" w:hAnsi="Times New Roman" w:cs="Times New Roman"/>
          <w:sz w:val="24"/>
          <w:szCs w:val="24"/>
        </w:rPr>
      </w:pPr>
    </w:p>
    <w:p w:rsidR="00004976" w:rsidRPr="0086375C" w:rsidRDefault="00004976">
      <w:pPr>
        <w:rPr>
          <w:rFonts w:ascii="Times New Roman" w:hAnsi="Times New Roman" w:cs="Times New Roman"/>
          <w:sz w:val="24"/>
          <w:szCs w:val="24"/>
        </w:rPr>
      </w:pPr>
    </w:p>
    <w:p w:rsidR="00914128" w:rsidRPr="00914128" w:rsidRDefault="00914128" w:rsidP="009141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128">
        <w:rPr>
          <w:rFonts w:ascii="Times New Roman" w:hAnsi="Times New Roman" w:cs="Times New Roman"/>
          <w:b/>
          <w:sz w:val="24"/>
          <w:szCs w:val="24"/>
        </w:rPr>
        <w:lastRenderedPageBreak/>
        <w:t>Application :</w:t>
      </w:r>
    </w:p>
    <w:p w:rsidR="00D941AA" w:rsidRDefault="00D94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03F5">
        <w:rPr>
          <w:rFonts w:ascii="Times New Roman" w:hAnsi="Times New Roman" w:cs="Times New Roman"/>
          <w:sz w:val="24"/>
          <w:szCs w:val="24"/>
        </w:rPr>
        <w:t>A l’aide du document que vous avez créé, c</w:t>
      </w:r>
      <w:r w:rsidR="00914128">
        <w:rPr>
          <w:rFonts w:ascii="Times New Roman" w:hAnsi="Times New Roman" w:cs="Times New Roman"/>
          <w:sz w:val="24"/>
          <w:szCs w:val="24"/>
        </w:rPr>
        <w:t>alculer le salaire à verser pour les mois de janvier, février puis mars 2013.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128" w:rsidRDefault="00D94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avez à compléter : les heures (pour les jours de garde) – Le nombre de repas – le nombre de goûters avec  les petits déjeuners</w:t>
      </w:r>
    </w:p>
    <w:tbl>
      <w:tblPr>
        <w:tblW w:w="4920" w:type="dxa"/>
        <w:jc w:val="center"/>
        <w:tblInd w:w="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20"/>
        <w:gridCol w:w="1200"/>
        <w:gridCol w:w="1200"/>
        <w:gridCol w:w="1200"/>
      </w:tblGrid>
      <w:tr w:rsidR="00FA1872" w:rsidRPr="00FA1872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Jour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Janvier 20</w:t>
            </w:r>
            <w:r w:rsidR="00004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 w:rsidRPr="00FA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Février 2013</w:t>
            </w:r>
          </w:p>
        </w:tc>
        <w:tc>
          <w:tcPr>
            <w:tcW w:w="1200" w:type="dxa"/>
            <w:vAlign w:val="center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Mars 2013</w:t>
            </w: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1er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5h</w:t>
            </w: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2e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3e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4e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h30 min</w:t>
            </w: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5h 15 min</w:t>
            </w: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5e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 h30 min</w:t>
            </w: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8h15 min</w:t>
            </w: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6e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7e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9h</w:t>
            </w: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8e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9e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10e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11e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9h30 min</w:t>
            </w: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8h 30</w:t>
            </w: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12e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6h</w:t>
            </w: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 h</w:t>
            </w: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13e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14e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7h 30 min</w:t>
            </w: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15e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16e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17e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18e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6h30</w:t>
            </w: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19e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20ème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21er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8h</w:t>
            </w: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22e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7h</w:t>
            </w: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23e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24e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25e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8h</w:t>
            </w: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6h</w:t>
            </w: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26e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 h</w:t>
            </w: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27e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28e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7h</w:t>
            </w: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29e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30ème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31ème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600"/>
          <w:jc w:val="center"/>
        </w:trPr>
        <w:tc>
          <w:tcPr>
            <w:tcW w:w="1320" w:type="dxa"/>
            <w:shd w:val="clear" w:color="auto" w:fill="auto"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</w:pPr>
            <w:r w:rsidRPr="00914128"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  <w:t>Total heures travaillées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Repas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200" w:type="dxa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</w:tr>
      <w:tr w:rsidR="00FA1872" w:rsidRPr="00914128" w:rsidTr="00FA1872">
        <w:trPr>
          <w:trHeight w:val="300"/>
          <w:jc w:val="center"/>
        </w:trPr>
        <w:tc>
          <w:tcPr>
            <w:tcW w:w="1320" w:type="dxa"/>
            <w:tcBorders>
              <w:bottom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FA1872" w:rsidRPr="00914128" w:rsidRDefault="00FA1872" w:rsidP="00914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Goûters</w:t>
            </w:r>
          </w:p>
        </w:tc>
        <w:tc>
          <w:tcPr>
            <w:tcW w:w="1200" w:type="dxa"/>
            <w:tcBorders>
              <w:bottom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A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200" w:type="dxa"/>
            <w:tcBorders>
              <w:bottom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200" w:type="dxa"/>
            <w:tcBorders>
              <w:bottom w:val="thinThickSmallGap" w:sz="24" w:space="0" w:color="auto"/>
            </w:tcBorders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</w:tr>
      <w:tr w:rsidR="00FA1872" w:rsidRPr="00914128" w:rsidTr="00FA1872">
        <w:trPr>
          <w:trHeight w:val="624"/>
          <w:jc w:val="center"/>
        </w:trPr>
        <w:tc>
          <w:tcPr>
            <w:tcW w:w="132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FA1872" w:rsidRPr="00914128" w:rsidRDefault="00FA1872" w:rsidP="00004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Salaire </w:t>
            </w:r>
            <w:r w:rsidR="0000497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total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versé</w:t>
            </w:r>
          </w:p>
        </w:tc>
        <w:tc>
          <w:tcPr>
            <w:tcW w:w="120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FA1872" w:rsidRPr="00FA1872" w:rsidRDefault="00FA1872" w:rsidP="00FA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914128" w:rsidRDefault="00914128">
      <w:pPr>
        <w:rPr>
          <w:rFonts w:ascii="Times New Roman" w:hAnsi="Times New Roman" w:cs="Times New Roman"/>
          <w:sz w:val="24"/>
          <w:szCs w:val="24"/>
        </w:rPr>
      </w:pPr>
    </w:p>
    <w:p w:rsidR="00A10C9D" w:rsidRDefault="00A10C9D">
      <w:pPr>
        <w:rPr>
          <w:rFonts w:ascii="Times New Roman" w:hAnsi="Times New Roman" w:cs="Times New Roman"/>
          <w:sz w:val="24"/>
          <w:szCs w:val="24"/>
        </w:rPr>
      </w:pPr>
    </w:p>
    <w:sectPr w:rsidR="00A10C9D" w:rsidSect="00901B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7A12"/>
    <w:multiLevelType w:val="hybridMultilevel"/>
    <w:tmpl w:val="EF18F84A"/>
    <w:lvl w:ilvl="0" w:tplc="F9FCE6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D22CC"/>
    <w:multiLevelType w:val="hybridMultilevel"/>
    <w:tmpl w:val="E5220C3C"/>
    <w:lvl w:ilvl="0" w:tplc="6AC43992">
      <w:start w:val="6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75DF354C"/>
    <w:multiLevelType w:val="hybridMultilevel"/>
    <w:tmpl w:val="F6D4BF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01B75"/>
    <w:rsid w:val="00004976"/>
    <w:rsid w:val="001003F5"/>
    <w:rsid w:val="002245D2"/>
    <w:rsid w:val="002731E8"/>
    <w:rsid w:val="00324061"/>
    <w:rsid w:val="003A6127"/>
    <w:rsid w:val="006B485B"/>
    <w:rsid w:val="006E670D"/>
    <w:rsid w:val="00720C50"/>
    <w:rsid w:val="0075351E"/>
    <w:rsid w:val="00773ABD"/>
    <w:rsid w:val="008152A8"/>
    <w:rsid w:val="0086375C"/>
    <w:rsid w:val="008B37B2"/>
    <w:rsid w:val="008F149B"/>
    <w:rsid w:val="00901B75"/>
    <w:rsid w:val="00914128"/>
    <w:rsid w:val="009161B8"/>
    <w:rsid w:val="009459F6"/>
    <w:rsid w:val="00A10C9D"/>
    <w:rsid w:val="00A221CB"/>
    <w:rsid w:val="00A8264A"/>
    <w:rsid w:val="00B36AA6"/>
    <w:rsid w:val="00B95778"/>
    <w:rsid w:val="00C230AC"/>
    <w:rsid w:val="00C533D8"/>
    <w:rsid w:val="00C64E5F"/>
    <w:rsid w:val="00D45236"/>
    <w:rsid w:val="00D66956"/>
    <w:rsid w:val="00D941AA"/>
    <w:rsid w:val="00DA3AE1"/>
    <w:rsid w:val="00E9241D"/>
    <w:rsid w:val="00EE7A54"/>
    <w:rsid w:val="00F85A86"/>
    <w:rsid w:val="00FA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7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B7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5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7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B7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5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58880-9AC1-460C-B2F5-831475F4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pc</cp:lastModifiedBy>
  <cp:revision>2</cp:revision>
  <cp:lastPrinted>2012-11-16T12:06:00Z</cp:lastPrinted>
  <dcterms:created xsi:type="dcterms:W3CDTF">2013-01-16T12:52:00Z</dcterms:created>
  <dcterms:modified xsi:type="dcterms:W3CDTF">2013-01-16T12:52:00Z</dcterms:modified>
</cp:coreProperties>
</file>