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8E403" w14:textId="77777777" w:rsidR="005F799A" w:rsidRPr="0082240A" w:rsidRDefault="005F799A" w:rsidP="005F799A">
      <w:pPr>
        <w:spacing w:after="0" w:line="240" w:lineRule="auto"/>
        <w:rPr>
          <w:rFonts w:ascii="Arial" w:hAnsi="Arial" w:cs="Arial"/>
          <w:b/>
          <w:i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0DF01" wp14:editId="1BF81C4E">
                <wp:simplePos x="0" y="0"/>
                <wp:positionH relativeFrom="column">
                  <wp:posOffset>4908550</wp:posOffset>
                </wp:positionH>
                <wp:positionV relativeFrom="paragraph">
                  <wp:posOffset>186055</wp:posOffset>
                </wp:positionV>
                <wp:extent cx="2034540" cy="495300"/>
                <wp:effectExtent l="0" t="0" r="3810" b="0"/>
                <wp:wrapNone/>
                <wp:docPr id="1807374286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454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0C4746" w14:textId="77777777" w:rsidR="005F799A" w:rsidRPr="007B03C1" w:rsidRDefault="005F799A" w:rsidP="005F799A">
                            <w:pPr>
                              <w:keepNext/>
                              <w:suppressAutoHyphens/>
                              <w:spacing w:before="240" w:after="280" w:line="240" w:lineRule="auto"/>
                              <w:outlineLvl w:val="0"/>
                              <w:rPr>
                                <w:rFonts w:ascii="Marianne Medium" w:eastAsia="Times New Roman" w:hAnsi="Marianne Medium" w:cs="Arial"/>
                                <w:iCs/>
                                <w:color w:val="2B7758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B03C1">
                              <w:rPr>
                                <w:rFonts w:ascii="Marianne Medium" w:eastAsia="Times New Roman" w:hAnsi="Marianne Medium" w:cs="Arial"/>
                                <w:iCs/>
                                <w:color w:val="2B7758"/>
                                <w:sz w:val="24"/>
                                <w:szCs w:val="24"/>
                                <w:lang w:eastAsia="fr-FR"/>
                              </w:rPr>
                              <w:t xml:space="preserve">Groupe </w:t>
                            </w:r>
                            <w:r>
                              <w:rPr>
                                <w:rFonts w:ascii="Marianne Medium" w:eastAsia="Times New Roman" w:hAnsi="Marianne Medium" w:cs="Arial"/>
                                <w:iCs/>
                                <w:color w:val="2B7758"/>
                                <w:sz w:val="24"/>
                                <w:szCs w:val="24"/>
                                <w:lang w:eastAsia="fr-FR"/>
                              </w:rPr>
                              <w:t>Approfondissement</w:t>
                            </w:r>
                          </w:p>
                          <w:p w14:paraId="151754EC" w14:textId="77777777" w:rsidR="005F799A" w:rsidRDefault="005F799A" w:rsidP="005F79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0DF0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86.5pt;margin-top:14.65pt;width:160.2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" fillcolor="white [3212]" strokecolor="white [3212]" strokeweight=".5pt">
                <v:path arrowok="t"/>
                <v:textbox>
                  <w:txbxContent>
                    <w:p w14:paraId="7F0C4746" w14:textId="77777777" w:rsidR="005F799A" w:rsidRPr="007B03C1" w:rsidRDefault="005F799A" w:rsidP="005F799A">
                      <w:pPr>
                        <w:keepNext/>
                        <w:suppressAutoHyphens/>
                        <w:spacing w:before="240" w:after="280" w:line="240" w:lineRule="auto"/>
                        <w:outlineLvl w:val="0"/>
                        <w:rPr>
                          <w:rFonts w:ascii="Marianne Medium" w:eastAsia="Times New Roman" w:hAnsi="Marianne Medium" w:cs="Arial"/>
                          <w:iCs/>
                          <w:color w:val="2B7758"/>
                          <w:sz w:val="24"/>
                          <w:szCs w:val="24"/>
                          <w:lang w:eastAsia="fr-FR"/>
                        </w:rPr>
                      </w:pPr>
                      <w:r w:rsidRPr="007B03C1">
                        <w:rPr>
                          <w:rFonts w:ascii="Marianne Medium" w:eastAsia="Times New Roman" w:hAnsi="Marianne Medium" w:cs="Arial"/>
                          <w:iCs/>
                          <w:color w:val="2B7758"/>
                          <w:sz w:val="24"/>
                          <w:szCs w:val="24"/>
                          <w:lang w:eastAsia="fr-FR"/>
                        </w:rPr>
                        <w:t xml:space="preserve">Groupe </w:t>
                      </w:r>
                      <w:r>
                        <w:rPr>
                          <w:rFonts w:ascii="Marianne Medium" w:eastAsia="Times New Roman" w:hAnsi="Marianne Medium" w:cs="Arial"/>
                          <w:iCs/>
                          <w:color w:val="2B7758"/>
                          <w:sz w:val="24"/>
                          <w:szCs w:val="24"/>
                          <w:lang w:eastAsia="fr-FR"/>
                        </w:rPr>
                        <w:t>Approfondissement</w:t>
                      </w:r>
                    </w:p>
                    <w:p w14:paraId="151754EC" w14:textId="77777777" w:rsidR="005F799A" w:rsidRDefault="005F799A" w:rsidP="005F799A"/>
                  </w:txbxContent>
                </v:textbox>
              </v:shape>
            </w:pict>
          </mc:Fallback>
        </mc:AlternateContent>
      </w:r>
    </w:p>
    <w:p w14:paraId="711001E8" w14:textId="77777777" w:rsidR="005F799A" w:rsidRDefault="005F799A" w:rsidP="005F799A">
      <w:pPr>
        <w:keepNext/>
        <w:suppressAutoHyphens/>
        <w:spacing w:before="240" w:after="280" w:line="240" w:lineRule="auto"/>
        <w:outlineLvl w:val="0"/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</w:pPr>
      <w:bookmarkStart w:id="0" w:name="_Toc129250402"/>
    </w:p>
    <w:p w14:paraId="0E2611AD" w14:textId="473ECDBF" w:rsidR="005F799A" w:rsidRDefault="005F799A" w:rsidP="005F799A">
      <w:pPr>
        <w:keepNext/>
        <w:suppressAutoHyphens/>
        <w:spacing w:before="240" w:after="280" w:line="240" w:lineRule="auto"/>
        <w:outlineLvl w:val="0"/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</w:pPr>
      <w:r w:rsidRPr="00450B40"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  <w:t>Dé</w:t>
      </w:r>
      <w:bookmarkEnd w:id="0"/>
      <w:r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  <w:t xml:space="preserve">fis Phase </w:t>
      </w:r>
      <w:r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  <w:t>1</w:t>
      </w:r>
      <w:r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  <w:t xml:space="preserve"> : les </w:t>
      </w:r>
      <w:r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  <w:t>grands nombres</w:t>
      </w:r>
      <w:r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  <w:t>.</w:t>
      </w:r>
    </w:p>
    <w:p w14:paraId="5D4193D1" w14:textId="14DE73CE" w:rsidR="005F799A" w:rsidRPr="00450B40" w:rsidRDefault="005F799A" w:rsidP="005F799A">
      <w:pPr>
        <w:keepNext/>
        <w:suppressAutoHyphens/>
        <w:spacing w:before="240" w:after="280" w:line="240" w:lineRule="auto"/>
        <w:outlineLvl w:val="0"/>
        <w:rPr>
          <w:rFonts w:ascii="Calibri Light" w:eastAsia="Times New Roman" w:hAnsi="Calibri Light" w:cs="Arial"/>
          <w:color w:val="385623"/>
          <w:sz w:val="36"/>
          <w:szCs w:val="36"/>
        </w:rPr>
      </w:pPr>
      <w:r>
        <w:rPr>
          <w:rFonts w:ascii="Calibri Light" w:eastAsia="Times New Roman" w:hAnsi="Calibri Light" w:cs="Arial"/>
          <w:noProof/>
          <w:color w:val="385623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D776B" wp14:editId="7CF244A5">
                <wp:simplePos x="0" y="0"/>
                <wp:positionH relativeFrom="margin">
                  <wp:posOffset>-295275</wp:posOffset>
                </wp:positionH>
                <wp:positionV relativeFrom="paragraph">
                  <wp:posOffset>205740</wp:posOffset>
                </wp:positionV>
                <wp:extent cx="7162800" cy="3771900"/>
                <wp:effectExtent l="19050" t="19050" r="38100" b="38100"/>
                <wp:wrapNone/>
                <wp:docPr id="13599761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37719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C0E3D" id="Rectangle : coins arrondis 1" o:spid="_x0000_s1026" style="position:absolute;margin-left:-23.25pt;margin-top:16.2pt;width:564pt;height:29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" filled="f" strokecolor="#00b0f0" strokeweight="4.5pt">
                <v:stroke joinstyle="miter"/>
                <w10:wrap anchorx="margin"/>
              </v:roundrect>
            </w:pict>
          </mc:Fallback>
        </mc:AlternateContent>
      </w:r>
    </w:p>
    <w:p w14:paraId="35DB9CC9" w14:textId="5AF9AAD6" w:rsidR="005F799A" w:rsidRPr="005F799A" w:rsidRDefault="005F799A" w:rsidP="005F799A">
      <w:pPr>
        <w:pStyle w:val="Titre3"/>
        <w:rPr>
          <w:rFonts w:ascii="Arial" w:hAnsi="Arial" w:cs="Arial"/>
          <w:b/>
          <w:bCs w:val="0"/>
        </w:rPr>
      </w:pPr>
      <w:r w:rsidRPr="005F799A">
        <w:rPr>
          <w:rFonts w:ascii="Arial" w:hAnsi="Arial" w:cs="Arial"/>
          <w:b/>
          <w:bCs w:val="0"/>
        </w:rPr>
        <w:t>Défi 1</w:t>
      </w:r>
      <w:r w:rsidRPr="005F799A">
        <w:rPr>
          <w:rFonts w:ascii="Arial" w:hAnsi="Arial" w:cs="Arial"/>
          <w:b/>
          <w:bCs w:val="0"/>
        </w:rPr>
        <w:t> :</w:t>
      </w:r>
      <w:r w:rsidRPr="005F799A">
        <w:rPr>
          <w:rFonts w:ascii="Arial" w:hAnsi="Arial" w:cs="Arial"/>
          <w:b/>
          <w:bCs w:val="0"/>
        </w:rPr>
        <w:t xml:space="preserve"> Un porte-conteneurs </w:t>
      </w:r>
    </w:p>
    <w:tbl>
      <w:tblPr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9"/>
        <w:gridCol w:w="5231"/>
      </w:tblGrid>
      <w:tr w:rsidR="005F799A" w14:paraId="28894A63" w14:textId="77777777" w:rsidTr="00CD24B8"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51AA7EE" w14:textId="09B62D0B" w:rsidR="005F799A" w:rsidRDefault="005F799A" w:rsidP="00CD24B8">
            <w:pPr>
              <w:pStyle w:val="Contenudetableau"/>
              <w:spacing w:before="109" w:after="109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Porte-conteneurs</w:t>
            </w:r>
          </w:p>
          <w:p w14:paraId="2AA9384B" w14:textId="77777777" w:rsidR="005F799A" w:rsidRDefault="005F799A" w:rsidP="00CD24B8">
            <w:pPr>
              <w:pStyle w:val="Contenudetableau"/>
              <w:spacing w:before="109" w:after="109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Antoine De Saint-Exupéry</w:t>
            </w:r>
          </w:p>
          <w:p w14:paraId="38E15F20" w14:textId="77777777" w:rsidR="005F799A" w:rsidRDefault="005F799A" w:rsidP="00CD24B8">
            <w:pPr>
              <w:pStyle w:val="Contenudetableau"/>
              <w:spacing w:before="109" w:after="109"/>
              <w:jc w:val="center"/>
            </w:pPr>
            <w:r>
              <w:rPr>
                <w:noProof/>
              </w:rPr>
              <w:drawing>
                <wp:inline distT="0" distB="0" distL="0" distR="0" wp14:anchorId="575173BB" wp14:editId="6AD1AC17">
                  <wp:extent cx="2586990" cy="1195070"/>
                  <wp:effectExtent l="0" t="0" r="0" b="0"/>
                  <wp:docPr id="1" name="Image 27" descr="CMA-CGM-Antoine-Saint-Exup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27" descr="CMA-CGM-Antoine-Saint-Exup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0B2C36" w14:textId="6CA1DD5A" w:rsidR="005F799A" w:rsidRDefault="005F799A" w:rsidP="00CD24B8">
            <w:pPr>
              <w:pStyle w:val="Contenudetableau"/>
              <w:spacing w:before="109" w:after="1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Conteneur de 20 pieds</w:t>
            </w:r>
          </w:p>
          <w:p w14:paraId="7CABE86F" w14:textId="5D97EB1F" w:rsidR="005F799A" w:rsidRDefault="005F799A" w:rsidP="00CD24B8">
            <w:pPr>
              <w:pStyle w:val="Contenudetableau"/>
              <w:spacing w:before="109" w:after="1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Caractéristiques</w:t>
            </w:r>
          </w:p>
          <w:p w14:paraId="6A00DBD7" w14:textId="77777777" w:rsidR="005F799A" w:rsidRDefault="005F799A" w:rsidP="00CD24B8">
            <w:pPr>
              <w:pStyle w:val="Contenudetableau"/>
              <w:spacing w:before="109" w:after="109"/>
            </w:pPr>
            <w:r>
              <w:t>Extérieur : 6068 x 2438 x 2591</w:t>
            </w:r>
          </w:p>
          <w:p w14:paraId="3DFEA823" w14:textId="77777777" w:rsidR="005F799A" w:rsidRDefault="005F799A" w:rsidP="00CD24B8">
            <w:pPr>
              <w:pStyle w:val="Contenudetableau"/>
              <w:spacing w:before="109" w:after="109"/>
            </w:pPr>
            <w:r>
              <w:t>Intérieur : 5919 x 2340 x 2380</w:t>
            </w:r>
          </w:p>
          <w:p w14:paraId="6D85292B" w14:textId="77777777" w:rsidR="005F799A" w:rsidRDefault="005F799A" w:rsidP="00CD24B8">
            <w:pPr>
              <w:pStyle w:val="Contenudetableau"/>
              <w:spacing w:before="109" w:after="109"/>
            </w:pPr>
            <w:r>
              <w:t>Ouverture de porte : 2286 x 2278</w:t>
            </w:r>
          </w:p>
        </w:tc>
      </w:tr>
    </w:tbl>
    <w:p w14:paraId="35F783DE" w14:textId="6B02EBB8" w:rsidR="005F799A" w:rsidRPr="005F799A" w:rsidRDefault="005F799A" w:rsidP="005F799A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sz w:val="24"/>
          <w:szCs w:val="24"/>
        </w:rPr>
        <w:t>Le porte-conteneurs français Antoine De Saint-Exupéry est l’un des plus gros bateaux du monde. On dit qu’avec 398 m de long et 59 m de large, c’est 4 terrains de football, et que les 20 600 conteneurs qu’il peut contenir forment, alignés, une chaîne de 125 km.</w:t>
      </w:r>
    </w:p>
    <w:p w14:paraId="738AB58F" w14:textId="5807CF47" w:rsidR="005F799A" w:rsidRPr="005F799A" w:rsidRDefault="005F799A" w:rsidP="005F799A">
      <w:pPr>
        <w:spacing w:after="60"/>
        <w:rPr>
          <w:rFonts w:ascii="Arial" w:hAnsi="Arial" w:cs="Arial"/>
          <w:color w:val="000000"/>
          <w:sz w:val="24"/>
          <w:szCs w:val="24"/>
        </w:rPr>
      </w:pPr>
      <w:r w:rsidRPr="005F799A">
        <w:rPr>
          <w:rFonts w:ascii="Arial" w:hAnsi="Arial" w:cs="Arial"/>
          <w:b/>
          <w:bCs/>
          <w:color w:val="000000"/>
          <w:sz w:val="24"/>
          <w:szCs w:val="24"/>
        </w:rPr>
        <w:t>Sauriez-vous vérifier</w:t>
      </w:r>
      <w:r w:rsidRPr="005F799A">
        <w:rPr>
          <w:rFonts w:ascii="Arial" w:hAnsi="Arial" w:cs="Arial"/>
          <w:color w:val="000000"/>
          <w:sz w:val="24"/>
          <w:szCs w:val="24"/>
        </w:rPr>
        <w:t xml:space="preserve"> ces informations en sachant qu’un conteneur de 20 pieds mesure 6 068 mm de long ?</w:t>
      </w:r>
    </w:p>
    <w:p w14:paraId="51D01FED" w14:textId="7953A4DE" w:rsidR="005F799A" w:rsidRDefault="005F799A" w:rsidP="005F799A">
      <w:pPr>
        <w:spacing w:after="60"/>
        <w:rPr>
          <w:rFonts w:cs="Times New Roman"/>
          <w:color w:val="000000"/>
          <w:szCs w:val="20"/>
        </w:rPr>
      </w:pPr>
    </w:p>
    <w:p w14:paraId="2DCAA9A3" w14:textId="18E8E178" w:rsidR="005F799A" w:rsidRDefault="005F799A" w:rsidP="005F799A">
      <w:pPr>
        <w:spacing w:after="60"/>
      </w:pPr>
      <w:r>
        <w:rPr>
          <w:rFonts w:ascii="Calibri Light" w:eastAsia="Times New Roman" w:hAnsi="Calibri Light" w:cs="Arial"/>
          <w:noProof/>
          <w:color w:val="385623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F84C4E" wp14:editId="1CBCB659">
                <wp:simplePos x="0" y="0"/>
                <wp:positionH relativeFrom="margin">
                  <wp:posOffset>-276225</wp:posOffset>
                </wp:positionH>
                <wp:positionV relativeFrom="paragraph">
                  <wp:posOffset>77470</wp:posOffset>
                </wp:positionV>
                <wp:extent cx="7191375" cy="4486275"/>
                <wp:effectExtent l="19050" t="19050" r="47625" b="47625"/>
                <wp:wrapNone/>
                <wp:docPr id="60628836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44862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972F1" id="Rectangle : coins arrondis 1" o:spid="_x0000_s1026" style="position:absolute;margin-left:-21.75pt;margin-top:6.1pt;width:566.25pt;height:3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" filled="f" strokecolor="#00b0f0" strokeweight="4.5pt">
                <v:stroke joinstyle="miter"/>
                <w10:wrap anchorx="margin"/>
              </v:roundrect>
            </w:pict>
          </mc:Fallback>
        </mc:AlternateContent>
      </w:r>
    </w:p>
    <w:p w14:paraId="2B642DF4" w14:textId="2338FABA" w:rsidR="005F799A" w:rsidRPr="005F799A" w:rsidRDefault="005F799A" w:rsidP="005F799A">
      <w:pPr>
        <w:pStyle w:val="Titre3"/>
        <w:rPr>
          <w:rFonts w:ascii="Arial" w:hAnsi="Arial" w:cs="Arial"/>
          <w:b/>
          <w:bCs w:val="0"/>
        </w:rPr>
      </w:pPr>
      <w:r w:rsidRPr="005F799A">
        <w:rPr>
          <w:rFonts w:ascii="Arial" w:hAnsi="Arial" w:cs="Arial"/>
          <w:b/>
          <w:bCs w:val="0"/>
        </w:rPr>
        <w:t>Défi 2</w:t>
      </w:r>
      <w:r w:rsidRPr="005F799A">
        <w:rPr>
          <w:rFonts w:ascii="Arial" w:hAnsi="Arial" w:cs="Arial"/>
          <w:b/>
          <w:bCs w:val="0"/>
        </w:rPr>
        <w:t> :</w:t>
      </w:r>
      <w:r w:rsidRPr="005F799A">
        <w:rPr>
          <w:rFonts w:ascii="Arial" w:hAnsi="Arial" w:cs="Arial"/>
          <w:b/>
          <w:bCs w:val="0"/>
        </w:rPr>
        <w:t xml:space="preserve"> L’unité astronomique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2"/>
        <w:gridCol w:w="5234"/>
      </w:tblGrid>
      <w:tr w:rsidR="005F799A" w14:paraId="678EFD61" w14:textId="77777777" w:rsidTr="00CD24B8">
        <w:tc>
          <w:tcPr>
            <w:tcW w:w="4535" w:type="dxa"/>
            <w:vAlign w:val="center"/>
          </w:tcPr>
          <w:p w14:paraId="3D43BEFC" w14:textId="2FC8F8C6" w:rsidR="005F799A" w:rsidRDefault="005F799A" w:rsidP="00CD24B8">
            <w:pPr>
              <w:pStyle w:val="Contenudetableau"/>
              <w:spacing w:before="109" w:after="109"/>
              <w:jc w:val="center"/>
            </w:pPr>
            <w:r>
              <w:rPr>
                <w:b/>
                <w:bCs/>
              </w:rPr>
              <w:t>Système solaire</w:t>
            </w:r>
          </w:p>
          <w:p w14:paraId="6B029F1D" w14:textId="77777777" w:rsidR="005F799A" w:rsidRDefault="005F799A" w:rsidP="00CD24B8">
            <w:pPr>
              <w:pStyle w:val="Contenudetableau"/>
              <w:spacing w:before="109" w:after="109"/>
              <w:jc w:val="center"/>
            </w:pPr>
            <w:r>
              <w:rPr>
                <w:noProof/>
              </w:rPr>
              <w:drawing>
                <wp:inline distT="0" distB="0" distL="0" distR="0" wp14:anchorId="08C3E26C" wp14:editId="5DD20AA5">
                  <wp:extent cx="2520315" cy="1434465"/>
                  <wp:effectExtent l="0" t="0" r="0" b="0"/>
                  <wp:docPr id="2" name="Image 0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0" descr="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E9F0602" w14:textId="6EDC2174" w:rsidR="005F799A" w:rsidRPr="005F799A" w:rsidRDefault="005F799A" w:rsidP="00CD24B8">
            <w:pPr>
              <w:pStyle w:val="Contenudetableau"/>
              <w:spacing w:before="109" w:after="109"/>
              <w:jc w:val="center"/>
              <w:rPr>
                <w:rFonts w:ascii="Arial" w:hAnsi="Arial"/>
                <w:b/>
                <w:bCs/>
                <w:sz w:val="22"/>
              </w:rPr>
            </w:pPr>
            <w:r w:rsidRPr="005F799A">
              <w:rPr>
                <w:rFonts w:ascii="Arial" w:hAnsi="Arial"/>
                <w:b/>
                <w:bCs/>
                <w:sz w:val="22"/>
              </w:rPr>
              <w:t>L’unité astronomique</w:t>
            </w:r>
          </w:p>
          <w:p w14:paraId="15B658EA" w14:textId="77777777" w:rsidR="005F799A" w:rsidRPr="005F799A" w:rsidRDefault="005F799A" w:rsidP="00CD24B8">
            <w:pPr>
              <w:pStyle w:val="Contenudetableau"/>
              <w:spacing w:before="109" w:after="109"/>
              <w:jc w:val="center"/>
              <w:rPr>
                <w:rFonts w:ascii="Arial" w:hAnsi="Arial"/>
                <w:b/>
                <w:bCs/>
                <w:sz w:val="22"/>
              </w:rPr>
            </w:pPr>
            <w:r w:rsidRPr="005F799A">
              <w:rPr>
                <w:rFonts w:ascii="Arial" w:hAnsi="Arial"/>
                <w:b/>
                <w:bCs/>
                <w:sz w:val="22"/>
              </w:rPr>
              <w:t>Définition</w:t>
            </w:r>
          </w:p>
          <w:p w14:paraId="0F7DC8DA" w14:textId="77777777" w:rsidR="005F799A" w:rsidRDefault="005F799A" w:rsidP="00CD24B8">
            <w:pPr>
              <w:widowControl w:val="0"/>
              <w:spacing w:before="109" w:after="109"/>
              <w:jc w:val="both"/>
            </w:pPr>
            <w:r w:rsidRPr="005F799A">
              <w:rPr>
                <w:rFonts w:ascii="Arial" w:hAnsi="Arial" w:cs="Arial"/>
              </w:rPr>
              <w:t>On appelle Unité Astronomique (abréviation UA) la distance entre le soleil et la terre.</w:t>
            </w:r>
          </w:p>
        </w:tc>
      </w:tr>
    </w:tbl>
    <w:p w14:paraId="739B5631" w14:textId="77777777" w:rsidR="005F799A" w:rsidRPr="005F799A" w:rsidRDefault="005F799A" w:rsidP="005F799A">
      <w:pPr>
        <w:spacing w:before="109" w:after="109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sz w:val="24"/>
          <w:szCs w:val="24"/>
        </w:rPr>
        <w:t>Partant du Soleil, la lumière met 8 minutes et 20 secondes pour arriver sur la Terre. Elle parcourt 300 000 km par seconde.</w:t>
      </w:r>
    </w:p>
    <w:p w14:paraId="29467B7B" w14:textId="77777777" w:rsidR="005F799A" w:rsidRPr="005F799A" w:rsidRDefault="005F799A" w:rsidP="005F799A">
      <w:pPr>
        <w:spacing w:before="109" w:after="109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b/>
          <w:bCs/>
          <w:sz w:val="24"/>
          <w:szCs w:val="24"/>
        </w:rPr>
        <w:t>Sauriez-vous calculer</w:t>
      </w:r>
      <w:r w:rsidRPr="005F799A">
        <w:rPr>
          <w:rFonts w:ascii="Arial" w:hAnsi="Arial" w:cs="Arial"/>
          <w:sz w:val="24"/>
          <w:szCs w:val="24"/>
        </w:rPr>
        <w:t>, en km, la distance entre la Terre et le Soleil ?</w:t>
      </w:r>
    </w:p>
    <w:p w14:paraId="0FFBE3E5" w14:textId="77777777" w:rsidR="005F799A" w:rsidRPr="005F799A" w:rsidRDefault="005F799A" w:rsidP="005F799A">
      <w:pPr>
        <w:spacing w:before="109" w:after="109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sz w:val="24"/>
          <w:szCs w:val="24"/>
        </w:rPr>
        <w:t xml:space="preserve">Sachant que Jupiter est 5 fois plus éloignée du Soleil que la Terre, Saturne 10 fois, Uranus 20 fois, Neptune 30 fois, </w:t>
      </w:r>
      <w:r w:rsidRPr="005F799A">
        <w:rPr>
          <w:rFonts w:ascii="Arial" w:hAnsi="Arial" w:cs="Arial"/>
          <w:b/>
          <w:bCs/>
          <w:sz w:val="24"/>
          <w:szCs w:val="24"/>
        </w:rPr>
        <w:t>sauriez-vous calculer</w:t>
      </w:r>
      <w:r w:rsidRPr="005F799A">
        <w:rPr>
          <w:rFonts w:ascii="Arial" w:hAnsi="Arial" w:cs="Arial"/>
          <w:sz w:val="24"/>
          <w:szCs w:val="24"/>
        </w:rPr>
        <w:t>, en km, les distances du Soleil à Jupiter, à Saturne, à Uranus, et à Neptune ?</w:t>
      </w:r>
    </w:p>
    <w:p w14:paraId="4D62833C" w14:textId="77777777" w:rsidR="005F799A" w:rsidRPr="005F799A" w:rsidRDefault="005F799A" w:rsidP="005F799A">
      <w:pPr>
        <w:spacing w:before="109" w:after="109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b/>
          <w:bCs/>
          <w:sz w:val="24"/>
          <w:szCs w:val="24"/>
        </w:rPr>
        <w:t>Sauriez-vous calculer</w:t>
      </w:r>
      <w:r w:rsidRPr="005F799A">
        <w:rPr>
          <w:rFonts w:ascii="Arial" w:hAnsi="Arial" w:cs="Arial"/>
          <w:sz w:val="24"/>
          <w:szCs w:val="24"/>
        </w:rPr>
        <w:t>, en km, la distance pour aller sur Mars qui est à 1,5 UA de la Terre ?</w:t>
      </w:r>
    </w:p>
    <w:p w14:paraId="6C54DC9E" w14:textId="0E0D2A44" w:rsidR="005F799A" w:rsidRPr="005F799A" w:rsidRDefault="005F799A" w:rsidP="005F799A">
      <w:pPr>
        <w:pStyle w:val="Titre3"/>
        <w:rPr>
          <w:rFonts w:ascii="Arial" w:hAnsi="Arial" w:cs="Arial"/>
          <w:b/>
          <w:bCs w:val="0"/>
          <w:szCs w:val="28"/>
        </w:rPr>
      </w:pPr>
      <w:r>
        <w:rPr>
          <w:rFonts w:ascii="Calibri Light" w:hAnsi="Calibri Light" w:cs="Arial"/>
          <w:noProof/>
          <w:color w:val="385623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BD0AFD" wp14:editId="6EDC150C">
                <wp:simplePos x="0" y="0"/>
                <wp:positionH relativeFrom="margin">
                  <wp:posOffset>-190500</wp:posOffset>
                </wp:positionH>
                <wp:positionV relativeFrom="paragraph">
                  <wp:posOffset>-238125</wp:posOffset>
                </wp:positionV>
                <wp:extent cx="7000875" cy="3952875"/>
                <wp:effectExtent l="19050" t="19050" r="47625" b="47625"/>
                <wp:wrapNone/>
                <wp:docPr id="7146313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39528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45F3E" id="Rectangle : coins arrondis 1" o:spid="_x0000_s1026" style="position:absolute;margin-left:-15pt;margin-top:-18.75pt;width:551.25pt;height:3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" filled="f" strokecolor="#00b0f0" strokeweight="4.5pt">
                <v:stroke joinstyle="miter"/>
                <w10:wrap anchorx="margin"/>
              </v:roundrect>
            </w:pict>
          </mc:Fallback>
        </mc:AlternateContent>
      </w:r>
      <w:r w:rsidRPr="005F799A">
        <w:rPr>
          <w:rFonts w:ascii="Arial" w:hAnsi="Arial" w:cs="Arial"/>
          <w:b/>
          <w:bCs w:val="0"/>
          <w:szCs w:val="28"/>
        </w:rPr>
        <w:t>Défi 3</w:t>
      </w:r>
      <w:r w:rsidRPr="005F799A">
        <w:rPr>
          <w:rFonts w:ascii="Arial" w:hAnsi="Arial" w:cs="Arial"/>
          <w:b/>
          <w:bCs w:val="0"/>
          <w:szCs w:val="28"/>
        </w:rPr>
        <w:t> :</w:t>
      </w:r>
      <w:r w:rsidRPr="005F799A">
        <w:rPr>
          <w:rFonts w:ascii="Arial" w:hAnsi="Arial" w:cs="Arial"/>
          <w:b/>
          <w:bCs w:val="0"/>
          <w:szCs w:val="28"/>
        </w:rPr>
        <w:t xml:space="preserve"> Les vers à soie</w:t>
      </w:r>
    </w:p>
    <w:p w14:paraId="0EA08C57" w14:textId="2C3FABFE" w:rsidR="005F799A" w:rsidRPr="005F799A" w:rsidRDefault="005F799A" w:rsidP="005F799A">
      <w:pPr>
        <w:spacing w:before="109" w:after="109"/>
        <w:jc w:val="center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13C5E7" wp14:editId="5AD9C522">
            <wp:extent cx="3073400" cy="2329180"/>
            <wp:effectExtent l="0" t="0" r="0" b="0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B1A8" w14:textId="278BE590" w:rsidR="005F799A" w:rsidRPr="005F799A" w:rsidRDefault="005F799A" w:rsidP="005F799A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sz w:val="24"/>
          <w:szCs w:val="24"/>
        </w:rPr>
        <w:t xml:space="preserve">Un cocon de ver à soie donne un seul fil de soie de 800 à 1500 m. </w:t>
      </w:r>
    </w:p>
    <w:p w14:paraId="409061E2" w14:textId="76B105CD" w:rsidR="005F799A" w:rsidRPr="005F799A" w:rsidRDefault="005F799A" w:rsidP="005F799A">
      <w:pPr>
        <w:spacing w:before="109" w:after="109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sz w:val="24"/>
          <w:szCs w:val="24"/>
        </w:rPr>
        <w:t xml:space="preserve">Avec 20 000 vers à soie, </w:t>
      </w:r>
      <w:r w:rsidRPr="005F799A">
        <w:rPr>
          <w:rFonts w:ascii="Arial" w:hAnsi="Arial" w:cs="Arial"/>
          <w:b/>
          <w:bCs/>
          <w:sz w:val="24"/>
          <w:szCs w:val="24"/>
        </w:rPr>
        <w:t>sauriez-vous calculer</w:t>
      </w:r>
      <w:r w:rsidRPr="005F799A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5F799A">
        <w:rPr>
          <w:rFonts w:ascii="Arial" w:hAnsi="Arial" w:cs="Arial"/>
          <w:sz w:val="24"/>
          <w:szCs w:val="24"/>
        </w:rPr>
        <w:t>le nombre de bobines de 16 m de fil de soie que l’on peut espérer produire ?</w:t>
      </w:r>
    </w:p>
    <w:p w14:paraId="4A87C657" w14:textId="7EC9DD1B" w:rsidR="005F799A" w:rsidRDefault="005F799A" w:rsidP="005F799A">
      <w:pPr>
        <w:pStyle w:val="Titre3"/>
        <w:rPr>
          <w:rFonts w:ascii="Arial" w:hAnsi="Arial" w:cs="Arial"/>
          <w:sz w:val="24"/>
          <w:szCs w:val="24"/>
        </w:rPr>
      </w:pPr>
      <w:bookmarkStart w:id="1" w:name="_GoBack2"/>
      <w:bookmarkEnd w:id="1"/>
    </w:p>
    <w:p w14:paraId="47BAABAE" w14:textId="4B27A050" w:rsidR="005F799A" w:rsidRDefault="005F799A" w:rsidP="005F799A">
      <w:pPr>
        <w:pStyle w:val="Titre3"/>
        <w:rPr>
          <w:rFonts w:ascii="Arial" w:hAnsi="Arial" w:cs="Arial"/>
          <w:sz w:val="24"/>
          <w:szCs w:val="24"/>
        </w:rPr>
      </w:pPr>
    </w:p>
    <w:p w14:paraId="7638C001" w14:textId="5CB37A0D" w:rsidR="005F799A" w:rsidRDefault="005F799A" w:rsidP="005F799A">
      <w:pPr>
        <w:pStyle w:val="Titre3"/>
        <w:rPr>
          <w:rFonts w:ascii="Arial" w:hAnsi="Arial" w:cs="Arial"/>
          <w:sz w:val="24"/>
          <w:szCs w:val="24"/>
        </w:rPr>
      </w:pPr>
      <w:r>
        <w:rPr>
          <w:rFonts w:ascii="Calibri Light" w:hAnsi="Calibri Light" w:cs="Arial"/>
          <w:noProof/>
          <w:color w:val="385623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8E086" wp14:editId="09868A17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7000875" cy="4467225"/>
                <wp:effectExtent l="19050" t="19050" r="47625" b="47625"/>
                <wp:wrapNone/>
                <wp:docPr id="164643307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44672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12D47" id="Rectangle : coins arrondis 1" o:spid="_x0000_s1026" style="position:absolute;margin-left:0;margin-top:5.6pt;width:551.25pt;height:351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" filled="f" strokecolor="#00b0f0" strokeweight="4.5pt">
                <v:stroke joinstyle="miter"/>
                <w10:wrap anchorx="margin"/>
              </v:roundrect>
            </w:pict>
          </mc:Fallback>
        </mc:AlternateContent>
      </w:r>
    </w:p>
    <w:p w14:paraId="7E07EB7F" w14:textId="34432577" w:rsidR="005F799A" w:rsidRPr="005F799A" w:rsidRDefault="005F799A" w:rsidP="005F799A">
      <w:pPr>
        <w:pStyle w:val="Titre3"/>
        <w:rPr>
          <w:rFonts w:ascii="Arial" w:hAnsi="Arial" w:cs="Arial"/>
          <w:b/>
          <w:bCs w:val="0"/>
          <w:szCs w:val="28"/>
        </w:rPr>
      </w:pPr>
      <w:r w:rsidRPr="005F799A">
        <w:rPr>
          <w:rFonts w:ascii="Arial" w:hAnsi="Arial" w:cs="Arial"/>
          <w:b/>
          <w:bCs w:val="0"/>
          <w:szCs w:val="28"/>
        </w:rPr>
        <w:t>Défi 4</w:t>
      </w:r>
      <w:r w:rsidRPr="005F799A">
        <w:rPr>
          <w:rFonts w:ascii="Arial" w:hAnsi="Arial" w:cs="Arial"/>
          <w:b/>
          <w:bCs w:val="0"/>
          <w:szCs w:val="28"/>
        </w:rPr>
        <w:t> :</w:t>
      </w:r>
      <w:r w:rsidRPr="005F799A">
        <w:rPr>
          <w:rFonts w:ascii="Arial" w:hAnsi="Arial" w:cs="Arial"/>
          <w:b/>
          <w:bCs w:val="0"/>
          <w:szCs w:val="28"/>
        </w:rPr>
        <w:t xml:space="preserve"> L’opération « Pièces jaunes »</w:t>
      </w:r>
    </w:p>
    <w:p w14:paraId="10E26385" w14:textId="2C499946" w:rsidR="005F799A" w:rsidRPr="005F799A" w:rsidRDefault="005F799A" w:rsidP="005F799A">
      <w:pPr>
        <w:spacing w:before="109" w:after="109"/>
        <w:jc w:val="center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F687F0" wp14:editId="2C8A611E">
            <wp:extent cx="3138170" cy="2091690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ACDF" w14:textId="77777777" w:rsidR="005F799A" w:rsidRPr="005F799A" w:rsidRDefault="005F799A" w:rsidP="005F799A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sz w:val="24"/>
          <w:szCs w:val="24"/>
        </w:rPr>
        <w:t xml:space="preserve">Pour l’opération pièces jaunes, 2 millions d’euros ont été collectés en tout (digital et pièces) en 2022, </w:t>
      </w:r>
      <w:r w:rsidRPr="005F799A">
        <w:rPr>
          <w:rFonts w:ascii="Arial" w:hAnsi="Arial" w:cs="Arial"/>
          <w:i/>
          <w:sz w:val="24"/>
          <w:szCs w:val="24"/>
        </w:rPr>
        <w:t>dont 112 tonnes de pièces jaunes, qui représentent 123 000 000 de centimes.</w:t>
      </w:r>
    </w:p>
    <w:p w14:paraId="12C4D2C3" w14:textId="77777777" w:rsidR="005F799A" w:rsidRPr="005F799A" w:rsidRDefault="005F799A" w:rsidP="005F799A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b/>
          <w:bCs/>
          <w:sz w:val="24"/>
          <w:szCs w:val="24"/>
        </w:rPr>
        <w:t>Sauriez-vous donner</w:t>
      </w:r>
      <w:r w:rsidRPr="005F799A">
        <w:rPr>
          <w:rFonts w:ascii="Arial" w:hAnsi="Arial" w:cs="Arial"/>
          <w:sz w:val="24"/>
          <w:szCs w:val="24"/>
        </w:rPr>
        <w:t xml:space="preserve"> les montants, en euros, de la collecte en digital et de la collecte en pièces ?</w:t>
      </w:r>
    </w:p>
    <w:p w14:paraId="23D63DF6" w14:textId="77777777" w:rsidR="005F799A" w:rsidRPr="005F799A" w:rsidRDefault="005F799A" w:rsidP="005F799A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sz w:val="24"/>
          <w:szCs w:val="24"/>
        </w:rPr>
        <w:t xml:space="preserve">Pour les collectes des pièces, en supposant qu’on a récolté seulement des pièces de 50, 20 et 10 centimes, et qu’elles sont en nombre égal, </w:t>
      </w:r>
      <w:r w:rsidRPr="005F799A">
        <w:rPr>
          <w:rFonts w:ascii="Arial" w:hAnsi="Arial" w:cs="Arial"/>
          <w:b/>
          <w:bCs/>
          <w:sz w:val="24"/>
          <w:szCs w:val="24"/>
        </w:rPr>
        <w:t>sauriez-vous calculer</w:t>
      </w:r>
      <w:r w:rsidRPr="005F799A">
        <w:rPr>
          <w:rFonts w:ascii="Arial" w:hAnsi="Arial" w:cs="Arial"/>
          <w:sz w:val="24"/>
          <w:szCs w:val="24"/>
        </w:rPr>
        <w:t xml:space="preserve"> combien de pièces de chaque sorte on a collecté ?</w:t>
      </w:r>
    </w:p>
    <w:p w14:paraId="5BAD81C0" w14:textId="77777777" w:rsidR="009346B9" w:rsidRDefault="009346B9">
      <w:pPr>
        <w:rPr>
          <w:rFonts w:ascii="Arial" w:hAnsi="Arial" w:cs="Arial"/>
          <w:sz w:val="24"/>
          <w:szCs w:val="24"/>
        </w:rPr>
      </w:pPr>
    </w:p>
    <w:p w14:paraId="4E0365D0" w14:textId="77777777" w:rsidR="005F799A" w:rsidRDefault="005F799A">
      <w:pPr>
        <w:rPr>
          <w:rFonts w:ascii="Arial" w:hAnsi="Arial" w:cs="Arial"/>
          <w:sz w:val="24"/>
          <w:szCs w:val="24"/>
        </w:rPr>
      </w:pPr>
    </w:p>
    <w:p w14:paraId="21668FD5" w14:textId="77777777" w:rsidR="005F799A" w:rsidRDefault="005F799A">
      <w:pPr>
        <w:rPr>
          <w:rFonts w:ascii="Arial" w:hAnsi="Arial" w:cs="Arial"/>
          <w:sz w:val="24"/>
          <w:szCs w:val="24"/>
        </w:rPr>
      </w:pPr>
    </w:p>
    <w:p w14:paraId="34253E90" w14:textId="20A1C7E9" w:rsidR="005F799A" w:rsidRPr="005F799A" w:rsidRDefault="004F59C1" w:rsidP="005F799A">
      <w:pPr>
        <w:pStyle w:val="Titre3"/>
        <w:rPr>
          <w:rFonts w:ascii="Arial" w:hAnsi="Arial" w:cs="Arial"/>
          <w:b/>
          <w:bCs w:val="0"/>
          <w:szCs w:val="28"/>
        </w:rPr>
      </w:pPr>
      <w:r>
        <w:rPr>
          <w:rFonts w:ascii="Calibri Light" w:hAnsi="Calibri Light" w:cs="Arial"/>
          <w:noProof/>
          <w:color w:val="385623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455041" wp14:editId="2DC31515">
                <wp:simplePos x="0" y="0"/>
                <wp:positionH relativeFrom="margin">
                  <wp:posOffset>-257175</wp:posOffset>
                </wp:positionH>
                <wp:positionV relativeFrom="paragraph">
                  <wp:posOffset>-238125</wp:posOffset>
                </wp:positionV>
                <wp:extent cx="7048500" cy="4867275"/>
                <wp:effectExtent l="19050" t="19050" r="38100" b="47625"/>
                <wp:wrapNone/>
                <wp:docPr id="113581023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8672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C9B4D" id="Rectangle : coins arrondis 1" o:spid="_x0000_s1026" style="position:absolute;margin-left:-20.25pt;margin-top:-18.75pt;width:555pt;height:3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" filled="f" strokecolor="#00b0f0" strokeweight="4.5pt">
                <v:stroke joinstyle="miter"/>
                <w10:wrap anchorx="margin"/>
              </v:roundrect>
            </w:pict>
          </mc:Fallback>
        </mc:AlternateContent>
      </w:r>
      <w:r w:rsidR="005F799A" w:rsidRPr="005F799A">
        <w:rPr>
          <w:rFonts w:ascii="Arial" w:hAnsi="Arial" w:cs="Arial"/>
          <w:b/>
          <w:bCs w:val="0"/>
          <w:szCs w:val="28"/>
        </w:rPr>
        <w:t>Défi 5</w:t>
      </w:r>
      <w:r w:rsidR="005F799A">
        <w:rPr>
          <w:rFonts w:ascii="Arial" w:hAnsi="Arial" w:cs="Arial"/>
          <w:b/>
          <w:bCs w:val="0"/>
          <w:szCs w:val="28"/>
        </w:rPr>
        <w:t xml:space="preserve"> : </w:t>
      </w:r>
      <w:r w:rsidR="005F799A" w:rsidRPr="005F799A">
        <w:rPr>
          <w:rFonts w:ascii="Arial" w:hAnsi="Arial" w:cs="Arial"/>
          <w:b/>
          <w:bCs w:val="0"/>
          <w:szCs w:val="28"/>
        </w:rPr>
        <w:t>Les pixels</w:t>
      </w:r>
    </w:p>
    <w:p w14:paraId="13DDF8F3" w14:textId="0F8D5493" w:rsidR="005F799A" w:rsidRPr="005F799A" w:rsidRDefault="005F799A" w:rsidP="005F799A">
      <w:pPr>
        <w:spacing w:before="109" w:after="109"/>
        <w:jc w:val="center"/>
        <w:rPr>
          <w:rFonts w:ascii="Arial" w:hAnsi="Arial" w:cs="Arial"/>
          <w:sz w:val="28"/>
          <w:szCs w:val="28"/>
        </w:rPr>
      </w:pPr>
      <w:r w:rsidRPr="005F799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4365B20" wp14:editId="58884238">
            <wp:extent cx="2272030" cy="2272030"/>
            <wp:effectExtent l="0" t="0" r="0" b="0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4590" w14:textId="374B3FA0" w:rsidR="005F799A" w:rsidRPr="005F799A" w:rsidRDefault="005F799A" w:rsidP="005F799A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sz w:val="24"/>
          <w:szCs w:val="24"/>
        </w:rPr>
        <w:t>Le pixel (souvent abrégé px) est un petit carré de couleur qui est l’unité de base d’une image. L’ensemble de ces petits carrés constitue l’image ; plus ils</w:t>
      </w:r>
      <w:r w:rsidRPr="005F799A">
        <w:rPr>
          <w:rFonts w:ascii="Arial" w:hAnsi="Arial" w:cs="Arial"/>
          <w:color w:val="FF0000"/>
          <w:sz w:val="24"/>
          <w:szCs w:val="24"/>
        </w:rPr>
        <w:t xml:space="preserve"> </w:t>
      </w:r>
      <w:r w:rsidRPr="005F799A">
        <w:rPr>
          <w:rFonts w:ascii="Arial" w:hAnsi="Arial" w:cs="Arial"/>
          <w:sz w:val="24"/>
          <w:szCs w:val="24"/>
        </w:rPr>
        <w:t>sont nombreux et plus l’image est nette.</w:t>
      </w:r>
    </w:p>
    <w:p w14:paraId="4A0D837F" w14:textId="5964E3C5" w:rsidR="005F799A" w:rsidRPr="005F799A" w:rsidRDefault="005F799A" w:rsidP="005F799A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b/>
          <w:bCs/>
          <w:sz w:val="24"/>
          <w:szCs w:val="24"/>
        </w:rPr>
        <w:t>Sauriez-vous calculer</w:t>
      </w:r>
      <w:r w:rsidRPr="005F799A">
        <w:rPr>
          <w:rFonts w:ascii="Arial" w:hAnsi="Arial" w:cs="Arial"/>
          <w:sz w:val="24"/>
          <w:szCs w:val="24"/>
        </w:rPr>
        <w:t xml:space="preserve"> combien il y a de pixels dans une photo contenant 4472 pixels dans la longueur et 3352 dans la hauteur ?</w:t>
      </w:r>
    </w:p>
    <w:p w14:paraId="037A8558" w14:textId="23AD7B48" w:rsidR="005F799A" w:rsidRPr="005F799A" w:rsidRDefault="005F799A" w:rsidP="005F799A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b/>
          <w:bCs/>
          <w:sz w:val="24"/>
          <w:szCs w:val="24"/>
        </w:rPr>
        <w:t>Sauriez-vous expliquer</w:t>
      </w:r>
      <w:r w:rsidRPr="005F799A">
        <w:rPr>
          <w:rFonts w:ascii="Arial" w:hAnsi="Arial" w:cs="Arial"/>
          <w:sz w:val="24"/>
          <w:szCs w:val="24"/>
        </w:rPr>
        <w:t xml:space="preserve"> pourquoi on lit 15 </w:t>
      </w:r>
      <w:proofErr w:type="spellStart"/>
      <w:r w:rsidRPr="005F799A">
        <w:rPr>
          <w:rFonts w:ascii="Arial" w:hAnsi="Arial" w:cs="Arial"/>
          <w:sz w:val="24"/>
          <w:szCs w:val="24"/>
        </w:rPr>
        <w:t>Mpx</w:t>
      </w:r>
      <w:proofErr w:type="spellEnd"/>
      <w:r w:rsidRPr="005F799A">
        <w:rPr>
          <w:rFonts w:ascii="Arial" w:hAnsi="Arial" w:cs="Arial"/>
          <w:sz w:val="24"/>
          <w:szCs w:val="24"/>
        </w:rPr>
        <w:t xml:space="preserve"> sur le capteur qui a pris cette photo ?</w:t>
      </w:r>
    </w:p>
    <w:p w14:paraId="0E5A2B28" w14:textId="7548CB4F" w:rsidR="005F799A" w:rsidRPr="005F799A" w:rsidRDefault="005F799A" w:rsidP="005F799A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5F799A">
        <w:rPr>
          <w:rFonts w:ascii="Arial" w:hAnsi="Arial" w:cs="Arial"/>
          <w:b/>
          <w:bCs/>
          <w:sz w:val="24"/>
          <w:szCs w:val="24"/>
        </w:rPr>
        <w:t>Sauriez-vous trouver</w:t>
      </w:r>
      <w:r w:rsidRPr="005F799A">
        <w:rPr>
          <w:rFonts w:ascii="Arial" w:hAnsi="Arial" w:cs="Arial"/>
          <w:sz w:val="24"/>
          <w:szCs w:val="24"/>
        </w:rPr>
        <w:t xml:space="preserve"> les dimensions d’autres images rectangulaires contenant le même nombre de pixels ? </w:t>
      </w:r>
    </w:p>
    <w:p w14:paraId="3DBC3B8A" w14:textId="147245A1" w:rsidR="005F799A" w:rsidRDefault="005F799A">
      <w:pPr>
        <w:rPr>
          <w:rFonts w:ascii="Arial" w:hAnsi="Arial" w:cs="Arial"/>
          <w:sz w:val="24"/>
          <w:szCs w:val="24"/>
        </w:rPr>
      </w:pPr>
    </w:p>
    <w:p w14:paraId="6AF9F7F2" w14:textId="797EF5B4" w:rsidR="004F59C1" w:rsidRDefault="004F59C1">
      <w:pPr>
        <w:rPr>
          <w:rFonts w:ascii="Arial" w:hAnsi="Arial" w:cs="Arial"/>
          <w:sz w:val="24"/>
          <w:szCs w:val="24"/>
        </w:rPr>
      </w:pPr>
      <w:r>
        <w:rPr>
          <w:rFonts w:ascii="Calibri Light" w:eastAsia="Times New Roman" w:hAnsi="Calibri Light" w:cs="Arial"/>
          <w:noProof/>
          <w:color w:val="385623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B10F86" wp14:editId="2B24C6F8">
                <wp:simplePos x="0" y="0"/>
                <wp:positionH relativeFrom="margin">
                  <wp:posOffset>-276225</wp:posOffset>
                </wp:positionH>
                <wp:positionV relativeFrom="paragraph">
                  <wp:posOffset>259080</wp:posOffset>
                </wp:positionV>
                <wp:extent cx="7048500" cy="4867275"/>
                <wp:effectExtent l="19050" t="19050" r="38100" b="47625"/>
                <wp:wrapNone/>
                <wp:docPr id="87743439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8672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E7311" id="Rectangle : coins arrondis 1" o:spid="_x0000_s1026" style="position:absolute;margin-left:-21.75pt;margin-top:20.4pt;width:555pt;height:38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" filled="f" strokecolor="#00b0f0" strokeweight="4.5pt">
                <v:stroke joinstyle="miter"/>
                <w10:wrap anchorx="margin"/>
              </v:roundrect>
            </w:pict>
          </mc:Fallback>
        </mc:AlternateContent>
      </w:r>
    </w:p>
    <w:p w14:paraId="1E98D47A" w14:textId="622C51B0" w:rsidR="004F59C1" w:rsidRDefault="004F59C1">
      <w:pPr>
        <w:rPr>
          <w:rFonts w:ascii="Arial" w:hAnsi="Arial" w:cs="Arial"/>
          <w:sz w:val="24"/>
          <w:szCs w:val="24"/>
        </w:rPr>
      </w:pPr>
    </w:p>
    <w:p w14:paraId="7CD71376" w14:textId="4F49029A" w:rsidR="004F59C1" w:rsidRPr="004F59C1" w:rsidRDefault="004F59C1" w:rsidP="004F59C1">
      <w:pPr>
        <w:pStyle w:val="Titre3"/>
        <w:rPr>
          <w:rFonts w:ascii="Arial" w:hAnsi="Arial" w:cs="Arial"/>
          <w:b/>
          <w:bCs w:val="0"/>
        </w:rPr>
      </w:pPr>
      <w:r w:rsidRPr="004F59C1">
        <w:rPr>
          <w:rFonts w:ascii="Arial" w:hAnsi="Arial" w:cs="Arial"/>
          <w:b/>
          <w:bCs w:val="0"/>
        </w:rPr>
        <w:t>Défi « travail</w:t>
      </w:r>
      <w:r w:rsidRPr="004F59C1">
        <w:rPr>
          <w:rFonts w:ascii="Arial" w:hAnsi="Arial" w:cs="Arial"/>
          <w:b/>
          <w:bCs w:val="0"/>
          <w:color w:val="FF0000"/>
        </w:rPr>
        <w:t xml:space="preserve"> </w:t>
      </w:r>
      <w:r w:rsidRPr="004F59C1">
        <w:rPr>
          <w:rFonts w:ascii="Arial" w:hAnsi="Arial" w:cs="Arial"/>
          <w:b/>
          <w:bCs w:val="0"/>
        </w:rPr>
        <w:t>personnel »</w:t>
      </w:r>
      <w:r>
        <w:rPr>
          <w:rFonts w:ascii="Arial" w:hAnsi="Arial" w:cs="Arial"/>
          <w:b/>
          <w:bCs w:val="0"/>
        </w:rPr>
        <w:t> :</w:t>
      </w:r>
      <w:r w:rsidRPr="004F59C1">
        <w:rPr>
          <w:rFonts w:ascii="Arial" w:hAnsi="Arial" w:cs="Arial"/>
          <w:b/>
          <w:bCs w:val="0"/>
        </w:rPr>
        <w:t xml:space="preserve"> Le QR-code</w:t>
      </w:r>
    </w:p>
    <w:p w14:paraId="62129ED6" w14:textId="77777777" w:rsidR="004F59C1" w:rsidRDefault="004F59C1" w:rsidP="004F59C1">
      <w:pPr>
        <w:spacing w:before="109" w:after="109"/>
        <w:jc w:val="center"/>
      </w:pPr>
      <w:r>
        <w:rPr>
          <w:noProof/>
        </w:rPr>
        <w:drawing>
          <wp:inline distT="0" distB="0" distL="0" distR="0" wp14:anchorId="507EE1D3" wp14:editId="2EAA3F4F">
            <wp:extent cx="2949575" cy="2949575"/>
            <wp:effectExtent l="0" t="0" r="0" b="0"/>
            <wp:docPr id="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5314" w14:textId="77777777" w:rsidR="004F59C1" w:rsidRPr="004F59C1" w:rsidRDefault="004F59C1" w:rsidP="004F59C1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4F59C1">
        <w:rPr>
          <w:rFonts w:ascii="Arial" w:hAnsi="Arial" w:cs="Arial"/>
          <w:sz w:val="24"/>
          <w:szCs w:val="24"/>
        </w:rPr>
        <w:t>Les QR-codes permettent d’avoir un accès direct à des informations. Ils sont formés de petits carrés noirs et blancs. La disposition de ces carrés est différente pour chaque code.</w:t>
      </w:r>
    </w:p>
    <w:p w14:paraId="46D41037" w14:textId="77777777" w:rsidR="004F59C1" w:rsidRPr="004F59C1" w:rsidRDefault="004F59C1" w:rsidP="004F59C1">
      <w:pPr>
        <w:spacing w:before="109" w:after="109"/>
        <w:jc w:val="both"/>
        <w:rPr>
          <w:rFonts w:ascii="Arial" w:hAnsi="Arial" w:cs="Arial"/>
          <w:sz w:val="24"/>
          <w:szCs w:val="24"/>
        </w:rPr>
      </w:pPr>
      <w:r w:rsidRPr="004F59C1">
        <w:rPr>
          <w:rFonts w:ascii="Arial" w:hAnsi="Arial" w:cs="Arial"/>
          <w:b/>
          <w:bCs/>
          <w:sz w:val="24"/>
          <w:szCs w:val="24"/>
        </w:rPr>
        <w:t xml:space="preserve">Saurais-tu trouver </w:t>
      </w:r>
      <w:r w:rsidRPr="004F59C1">
        <w:rPr>
          <w:rFonts w:ascii="Arial" w:hAnsi="Arial" w:cs="Arial"/>
          <w:sz w:val="24"/>
          <w:szCs w:val="24"/>
        </w:rPr>
        <w:t>le nombre total de petits carrés utilisés ?</w:t>
      </w:r>
    </w:p>
    <w:p w14:paraId="197275C5" w14:textId="77777777" w:rsidR="004F59C1" w:rsidRPr="005F799A" w:rsidRDefault="004F59C1">
      <w:pPr>
        <w:rPr>
          <w:rFonts w:ascii="Arial" w:hAnsi="Arial" w:cs="Arial"/>
          <w:sz w:val="24"/>
          <w:szCs w:val="24"/>
        </w:rPr>
      </w:pPr>
    </w:p>
    <w:sectPr w:rsidR="004F59C1" w:rsidRPr="005F799A" w:rsidSect="005F79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 Light">
    <w:altName w:val="Calibri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 Medium">
    <w:altName w:val="Cambria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1B"/>
    <w:rsid w:val="004F59C1"/>
    <w:rsid w:val="00577C1B"/>
    <w:rsid w:val="005F799A"/>
    <w:rsid w:val="0093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D0614"/>
  <w15:chartTrackingRefBased/>
  <w15:docId w15:val="{DF293C3D-F184-412C-B25F-45B386222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99A"/>
    <w:pPr>
      <w:spacing w:after="200" w:line="276" w:lineRule="auto"/>
    </w:pPr>
    <w:rPr>
      <w:kern w:val="0"/>
      <w14:ligatures w14:val="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99A"/>
    <w:pPr>
      <w:keepNext/>
      <w:suppressAutoHyphens/>
      <w:overflowPunct w:val="0"/>
      <w:spacing w:before="240" w:after="280" w:line="240" w:lineRule="auto"/>
      <w:outlineLvl w:val="2"/>
    </w:pPr>
    <w:rPr>
      <w:rFonts w:ascii="Marianne Light" w:eastAsia="Times New Roman" w:hAnsi="Marianne Light" w:cs="Times New Roman"/>
      <w:bCs/>
      <w:iCs/>
      <w:sz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qFormat/>
    <w:rsid w:val="005F799A"/>
    <w:rPr>
      <w:rFonts w:ascii="Marianne Light" w:eastAsia="Times New Roman" w:hAnsi="Marianne Light" w:cs="Times New Roman"/>
      <w:bCs/>
      <w:iCs/>
      <w:kern w:val="0"/>
      <w:sz w:val="28"/>
      <w:lang w:eastAsia="fr-FR"/>
      <w14:ligatures w14:val="none"/>
    </w:rPr>
  </w:style>
  <w:style w:type="paragraph" w:customStyle="1" w:styleId="Contenudetableau">
    <w:name w:val="Contenu de tableau"/>
    <w:basedOn w:val="Normal"/>
    <w:qFormat/>
    <w:rsid w:val="005F799A"/>
    <w:pPr>
      <w:widowControl w:val="0"/>
      <w:suppressLineNumbers/>
      <w:suppressAutoHyphens/>
      <w:overflowPunct w:val="0"/>
      <w:spacing w:before="280" w:after="280" w:line="240" w:lineRule="auto"/>
    </w:pPr>
    <w:rPr>
      <w:rFonts w:ascii="Marianne Light" w:eastAsia="Times New Roman" w:hAnsi="Marianne Light" w:cs="Arial"/>
      <w:iCs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444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Nadège Richelot</dc:creator>
  <cp:keywords/>
  <dc:description/>
  <cp:lastModifiedBy>Nadège Richelot</cp:lastModifiedBy>
  <cp:revision>2</cp:revision>
  <dcterms:created xsi:type="dcterms:W3CDTF">2023-06-30T11:41:00Z</dcterms:created>
  <dcterms:modified xsi:type="dcterms:W3CDTF">2023-06-30T11:53:00Z</dcterms:modified>
</cp:coreProperties>
</file>