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true"/>
        <w:numPr>
          <w:ilvl w:val="0"/>
          <w:numId w:val="0"/>
        </w:numPr>
        <w:suppressAutoHyphens w:val="true"/>
        <w:spacing w:lineRule="auto" w:line="240" w:before="240" w:after="280"/>
        <w:jc w:val="right"/>
        <w:outlineLvl w:val="0"/>
        <w:rPr>
          <w:rFonts w:ascii="Marianne Medium" w:hAnsi="Marianne Medium" w:eastAsia="Times New Roman" w:cs="Arial"/>
          <w:iCs/>
          <w:color w:val="2B7758"/>
          <w:kern w:val="0"/>
          <w:sz w:val="24"/>
          <w:szCs w:val="24"/>
          <w:lang w:eastAsia="fr-FR"/>
          <w14:ligatures w14:val="none"/>
        </w:rPr>
      </w:pPr>
      <w:r>
        <w:rPr>
          <w:rFonts w:eastAsia="Times New Roman" w:cs="Arial" w:ascii="Marianne Medium" w:hAnsi="Marianne Medium"/>
          <w:iCs/>
          <w:color w:val="2B7758"/>
          <w:kern w:val="0"/>
          <w:sz w:val="24"/>
          <w:szCs w:val="24"/>
          <w:lang w:eastAsia="fr-FR"/>
          <w14:ligatures w14:val="none"/>
        </w:rPr>
        <w:t xml:space="preserve">Groupe Soutien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-76200</wp:posOffset>
            </wp:positionH>
            <wp:positionV relativeFrom="paragraph">
              <wp:posOffset>323850</wp:posOffset>
            </wp:positionV>
            <wp:extent cx="6645910" cy="1751330"/>
            <wp:effectExtent l="0" t="0" r="0" b="0"/>
            <wp:wrapNone/>
            <wp:docPr id="1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Marianne Medium" w:hAnsi="Marianne Medium"/>
          <w:iCs/>
          <w:color w:val="2B7758"/>
          <w:kern w:val="0"/>
          <w:sz w:val="40"/>
          <w:szCs w:val="36"/>
          <w:lang w:eastAsia="fr-FR"/>
          <w14:ligatures w14:val="none"/>
        </w:rPr>
        <w:t>Activités Phase 2 : la fraction pour comparer.</w:t>
      </w:r>
    </w:p>
    <w:p>
      <w:pPr>
        <w:pStyle w:val="Normal"/>
        <w:rPr>
          <w:rFonts w:ascii="Marianne Medium" w:hAnsi="Marianne Medium" w:eastAsia="Times New Roman" w:cs="Arial"/>
          <w:b/>
          <w:b/>
          <w:bCs/>
          <w:iCs/>
          <w:color w:val="2B7758"/>
          <w:kern w:val="0"/>
          <w:sz w:val="24"/>
          <w:szCs w:val="24"/>
          <w:lang w:eastAsia="fr-FR"/>
          <w14:ligatures w14:val="none"/>
        </w:rPr>
      </w:pPr>
      <w:r>
        <w:rPr>
          <w:rFonts w:eastAsia="Times New Roman" w:cs="Arial" w:ascii="Marianne Medium" w:hAnsi="Marianne Medium"/>
          <w:b/>
          <w:bCs/>
          <w:iCs/>
          <w:color w:val="2B7758"/>
          <w:kern w:val="0"/>
          <w:sz w:val="24"/>
          <w:szCs w:val="24"/>
          <w:lang w:eastAsia="fr-FR"/>
          <w14:ligatures w14:val="none"/>
        </w:rPr>
        <w:t>Activité 1 : le crayon 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Marianne Medium" w:hAnsi="Marianne Medium" w:eastAsia="Times New Roman" w:cs="Arial"/>
          <w:b/>
          <w:b/>
          <w:bCs/>
          <w:iCs/>
          <w:color w:val="2B7758"/>
          <w:kern w:val="0"/>
          <w:sz w:val="16"/>
          <w:szCs w:val="16"/>
          <w:lang w:eastAsia="fr-FR"/>
          <w14:ligatures w14:val="none"/>
        </w:rPr>
      </w:pPr>
      <w:r>
        <w:rPr>
          <w:rFonts w:eastAsia="Times New Roman" w:cs="Arial" w:ascii="Marianne Medium" w:hAnsi="Marianne Medium"/>
          <w:b/>
          <w:bCs/>
          <w:iCs/>
          <w:color w:val="2B7758"/>
          <w:kern w:val="0"/>
          <w:sz w:val="16"/>
          <w:szCs w:val="16"/>
          <w:lang w:eastAsia="fr-FR"/>
          <w14:ligatures w14:val="none"/>
        </w:rPr>
      </w:r>
    </w:p>
    <w:p>
      <w:pPr>
        <w:pStyle w:val="Normal"/>
        <w:rPr>
          <w:rFonts w:ascii="Marianne Medium" w:hAnsi="Marianne Medium" w:eastAsia="Times New Roman" w:cs="Arial"/>
          <w:b/>
          <w:b/>
          <w:bCs/>
          <w:iCs/>
          <w:color w:val="2B7758"/>
          <w:kern w:val="0"/>
          <w:sz w:val="24"/>
          <w:szCs w:val="24"/>
          <w:lang w:eastAsia="fr-FR"/>
          <w14:ligatures w14:val="none"/>
        </w:rPr>
      </w:pPr>
      <w: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4518660</wp:posOffset>
            </wp:positionH>
            <wp:positionV relativeFrom="paragraph">
              <wp:posOffset>186690</wp:posOffset>
            </wp:positionV>
            <wp:extent cx="1165225" cy="1551940"/>
            <wp:effectExtent l="0" t="0" r="0" b="0"/>
            <wp:wrapSquare wrapText="bothSides"/>
            <wp:docPr id="2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Marianne Medium" w:hAnsi="Marianne Medium"/>
          <w:b/>
          <w:bCs/>
          <w:iCs/>
          <w:color w:val="2B7758"/>
          <w:kern w:val="0"/>
          <w:sz w:val="24"/>
          <w:szCs w:val="24"/>
          <w:lang w:eastAsia="fr-FR"/>
          <w14:ligatures w14:val="none"/>
        </w:rPr>
        <w:t>Activité 2 : l’iceberg 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-33020</wp:posOffset>
            </wp:positionH>
            <wp:positionV relativeFrom="paragraph">
              <wp:posOffset>50165</wp:posOffset>
            </wp:positionV>
            <wp:extent cx="4078605" cy="924560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16"/>
          <w:szCs w:val="16"/>
        </w:rPr>
      </w:pPr>
      <w:r>
        <w:rPr>
          <w:rFonts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5173980</wp:posOffset>
            </wp:positionH>
            <wp:positionV relativeFrom="paragraph">
              <wp:posOffset>286385</wp:posOffset>
            </wp:positionV>
            <wp:extent cx="1474470" cy="1104900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Marianne Medium" w:hAnsi="Marianne Medium"/>
          <w:b/>
          <w:bCs/>
          <w:iCs/>
          <w:color w:val="2B7758"/>
          <w:kern w:val="0"/>
          <w:sz w:val="24"/>
          <w:szCs w:val="24"/>
          <w:lang w:eastAsia="fr-FR"/>
          <w14:ligatures w14:val="none"/>
        </w:rPr>
        <w:t>Activité 3 : les agriculteurs</w:t>
      </w:r>
      <w:r>
        <w:rPr/>
        <w:t xml:space="preserve"> </w:t>
      </w:r>
    </w:p>
    <w:p>
      <w:pPr>
        <w:pStyle w:val="Normal"/>
        <w:rPr/>
      </w:pPr>
      <w:r>
        <w:rPr/>
        <w:t>Entre 1955 et 2013, le nombre d’agriculteurs a été divisé par cinq.</w:t>
      </w:r>
    </w:p>
    <w:p>
      <w:pPr>
        <w:pStyle w:val="Normal"/>
        <w:rPr/>
      </w:pPr>
      <w:r>
        <w:rPr/>
        <w:t xml:space="preserve">Complète les phrases : </w:t>
      </w:r>
    </w:p>
    <w:p>
      <w:pPr>
        <w:pStyle w:val="Normal"/>
        <w:rPr/>
      </w:pPr>
      <w:r>
        <w:rPr/>
        <w:t>« Le nombre d’agriculteurs de 2013 est le ……………………………………….. de celui de 1955. »</w:t>
      </w:r>
    </w:p>
    <w:p>
      <w:pPr>
        <w:pStyle w:val="Normal"/>
        <w:rPr/>
      </w:pPr>
      <w:r>
        <w:rPr/>
        <w:t xml:space="preserve">« Le nombre d’agriculteurs de 2013 est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…</m:t>
            </m:r>
          </m:num>
          <m:den>
            <m:r>
              <w:rPr>
                <w:rFonts w:ascii="Cambria Math" w:hAnsi="Cambria Math"/>
              </w:rPr>
              <m:t xml:space="preserve">…</m:t>
            </m:r>
          </m:den>
        </m:f>
      </m:oMath>
      <w:r>
        <w:rPr>
          <w:rFonts w:eastAsia="" w:eastAsiaTheme="minorEastAsia"/>
          <w:color w:val="000000" w:themeColor="text1"/>
          <w:sz w:val="28"/>
          <w:szCs w:val="28"/>
        </w:rPr>
        <w:t xml:space="preserve"> </w:t>
      </w:r>
      <w:r>
        <w:rPr/>
        <w:t>de celui de 1955. »</w:t>
      </w:r>
    </w:p>
    <w:p>
      <w:pPr>
        <w:pStyle w:val="Normal"/>
        <w:rPr>
          <w:rFonts w:ascii="Marianne Medium" w:hAnsi="Marianne Medium" w:eastAsia="Times New Roman" w:cs="Arial"/>
          <w:b/>
          <w:b/>
          <w:bCs/>
          <w:iCs/>
          <w:color w:val="2B7758"/>
          <w:kern w:val="0"/>
          <w:sz w:val="16"/>
          <w:szCs w:val="16"/>
          <w:lang w:eastAsia="fr-FR"/>
          <w14:ligatures w14:val="none"/>
        </w:rPr>
      </w:pPr>
      <w:r>
        <w:rPr>
          <w:rFonts w:eastAsia="Times New Roman" w:cs="Arial" w:ascii="Marianne Medium" w:hAnsi="Marianne Medium"/>
          <w:b/>
          <w:bCs/>
          <w:iCs/>
          <w:color w:val="2B7758"/>
          <w:kern w:val="0"/>
          <w:sz w:val="16"/>
          <w:szCs w:val="16"/>
          <w:lang w:eastAsia="fr-FR"/>
          <w14:ligatures w14:val="none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eastAsia="Times New Roman" w:cs="Arial" w:ascii="Marianne Medium" w:hAnsi="Marianne Medium"/>
          <w:b/>
          <w:bCs/>
          <w:iCs/>
          <w:color w:val="2B7758"/>
          <w:kern w:val="0"/>
          <w:sz w:val="24"/>
          <w:szCs w:val="24"/>
          <w:lang w:eastAsia="fr-FR"/>
          <w14:ligatures w14:val="none"/>
        </w:rPr>
        <w:t>Activité 4 : la croissance du bébé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5673090" cy="181927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/>
      </w:pPr>
      <w:r>
        <w:rPr/>
        <w:t>a/ Donne le poids moyen d’un enfant de 3 ans.</w:t>
      </w:r>
    </w:p>
    <w:p>
      <w:pPr>
        <w:pStyle w:val="Normal"/>
        <w:ind w:firstLine="708"/>
        <w:rPr/>
      </w:pPr>
      <w:r>
        <w:rPr/>
        <w:t xml:space="preserve">b/ Complète : </w:t>
      </w:r>
    </w:p>
    <w:p>
      <w:pPr>
        <w:pStyle w:val="Normal"/>
        <w:ind w:firstLine="708"/>
        <w:rPr/>
      </w:pPr>
      <w:r>
        <w:rPr/>
        <w:t>Le poids d’un enfant de 3 ans est le ……………….. de celui du bébé.</w:t>
      </w:r>
    </w:p>
    <w:p>
      <w:pPr>
        <w:pStyle w:val="Normal"/>
        <w:ind w:firstLine="708"/>
        <w:rPr/>
      </w:pPr>
      <w:r>
        <w:rPr/>
        <w:t xml:space="preserve">Le poids du bébé est le ………… </w:t>
      </w:r>
      <w:r>
        <w:rPr/>
      </w:r>
      <m:oMath xmlns:m="http://schemas.openxmlformats.org/officeDocument/2006/math">
        <m:d>
          <m:dPr>
            <m:begChr m:val="("/>
            <m:endChr m:val=")"/>
          </m:dPr>
          <m:e>
            <m:f>
              <m:num>
                <m:r>
                  <w:rPr>
                    <w:rFonts w:ascii="Cambria Math" w:hAnsi="Cambria Math"/>
                  </w:rPr>
                  <m:t xml:space="preserve">…</m:t>
                </m:r>
              </m:num>
              <m:den>
                <m:r>
                  <w:rPr>
                    <w:rFonts w:ascii="Cambria Math" w:hAnsi="Cambria Math"/>
                  </w:rPr>
                  <m:t xml:space="preserve">…</m:t>
                </m:r>
              </m:den>
            </m:f>
          </m:e>
        </m:d>
      </m:oMath>
      <w:r>
        <w:rPr>
          <w:rFonts w:eastAsia="" w:eastAsiaTheme="minorEastAsia"/>
          <w:color w:val="000000" w:themeColor="text1"/>
          <w:sz w:val="28"/>
          <w:szCs w:val="28"/>
        </w:rPr>
        <w:t xml:space="preserve"> </w:t>
      </w:r>
      <w:r>
        <w:rPr/>
        <w:t>de celui d’un enfant de 3 ans.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3796665</wp:posOffset>
            </wp:positionH>
            <wp:positionV relativeFrom="paragraph">
              <wp:posOffset>288290</wp:posOffset>
            </wp:positionV>
            <wp:extent cx="2250440" cy="144970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Marianne Medium" w:hAnsi="Marianne Medium"/>
          <w:b/>
          <w:bCs/>
          <w:iCs/>
          <w:color w:val="2B7758"/>
          <w:kern w:val="0"/>
          <w:sz w:val="24"/>
          <w:szCs w:val="24"/>
          <w:lang w:eastAsia="fr-FR"/>
          <w14:ligatures w14:val="none"/>
        </w:rPr>
        <w:t xml:space="preserve"> </w:t>
      </w:r>
      <w:r>
        <w:rPr>
          <w:rFonts w:eastAsia="Times New Roman" w:cs="Arial" w:ascii="Marianne Medium" w:hAnsi="Marianne Medium"/>
          <w:b/>
          <w:bCs/>
          <w:iCs/>
          <w:color w:val="2B7758"/>
          <w:kern w:val="0"/>
          <w:sz w:val="24"/>
          <w:szCs w:val="24"/>
          <w:lang w:eastAsia="fr-FR"/>
          <w14:ligatures w14:val="none"/>
        </w:rPr>
        <w:t>Activité 5 : le drapeau espagnol</w:t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55245</wp:posOffset>
            </wp:positionH>
            <wp:positionV relativeFrom="paragraph">
              <wp:posOffset>27305</wp:posOffset>
            </wp:positionV>
            <wp:extent cx="3345180" cy="1570990"/>
            <wp:effectExtent l="0" t="0" r="0" b="0"/>
            <wp:wrapNone/>
            <wp:docPr id="7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3823970</wp:posOffset>
            </wp:positionH>
            <wp:positionV relativeFrom="paragraph">
              <wp:posOffset>234950</wp:posOffset>
            </wp:positionV>
            <wp:extent cx="2150745" cy="952500"/>
            <wp:effectExtent l="0" t="0" r="0" b="0"/>
            <wp:wrapNone/>
            <wp:docPr id="8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84455</wp:posOffset>
            </wp:positionH>
            <wp:positionV relativeFrom="paragraph">
              <wp:posOffset>309245</wp:posOffset>
            </wp:positionV>
            <wp:extent cx="2475865" cy="1414145"/>
            <wp:effectExtent l="0" t="0" r="0" b="0"/>
            <wp:wrapNone/>
            <wp:docPr id="9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4264660</wp:posOffset>
            </wp:positionH>
            <wp:positionV relativeFrom="paragraph">
              <wp:posOffset>393065</wp:posOffset>
            </wp:positionV>
            <wp:extent cx="952500" cy="399415"/>
            <wp:effectExtent l="0" t="0" r="0" b="0"/>
            <wp:wrapNone/>
            <wp:docPr id="10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Marianne Medium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0e2303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576d7f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fr-F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0e230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LibreOffice/7.3.7.2$Linux_X86_64 LibreOffice_project/30$Build-2</Application>
  <AppVersion>15.0000</AppVersion>
  <Pages>3</Pages>
  <Words>120</Words>
  <Characters>500</Characters>
  <CharactersWithSpaces>614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2023-06-29T12:45:00Z</dcterms:created>
  <dc:creator>Nadège Richelot</dc:creator>
  <dc:description/>
  <dc:language>fr-FR</dc:language>
  <cp:lastModifiedBy/>
  <dcterms:modified xsi:type="dcterms:W3CDTF">2023-07-15T12:51:11Z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