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168" w:rsidRPr="005743BC" w:rsidRDefault="002A6168" w:rsidP="005743BC">
      <w:pPr>
        <w:jc w:val="center"/>
        <w:rPr>
          <w:rFonts w:ascii="Impact" w:hAnsi="Impact"/>
        </w:rPr>
      </w:pPr>
      <w:r w:rsidRPr="005743BC">
        <w:rPr>
          <w:rFonts w:ascii="Impact" w:hAnsi="Impact"/>
        </w:rPr>
        <w:t>BIBLIOGRAPHIE COMMENTEE</w:t>
      </w:r>
    </w:p>
    <w:tbl>
      <w:tblPr>
        <w:tblStyle w:val="Grilledutableau"/>
        <w:tblW w:w="9291" w:type="dxa"/>
        <w:tblLayout w:type="fixed"/>
        <w:tblLook w:val="04A0"/>
      </w:tblPr>
      <w:tblGrid>
        <w:gridCol w:w="2618"/>
        <w:gridCol w:w="2222"/>
        <w:gridCol w:w="8"/>
        <w:gridCol w:w="14"/>
        <w:gridCol w:w="2381"/>
        <w:gridCol w:w="25"/>
        <w:gridCol w:w="70"/>
        <w:gridCol w:w="1953"/>
      </w:tblGrid>
      <w:tr w:rsidR="00F20172" w:rsidTr="006E1414">
        <w:tc>
          <w:tcPr>
            <w:tcW w:w="4840" w:type="dxa"/>
            <w:gridSpan w:val="2"/>
            <w:tcBorders>
              <w:right w:val="double" w:sz="4" w:space="0" w:color="auto"/>
            </w:tcBorders>
            <w:shd w:val="clear" w:color="auto" w:fill="8E8E8E" w:themeFill="background1" w:themeFillShade="BF"/>
          </w:tcPr>
          <w:p w:rsidR="00F20172" w:rsidRPr="005743BC" w:rsidRDefault="00F20172">
            <w:pPr>
              <w:rPr>
                <w:rFonts w:ascii="Impact" w:hAnsi="Impact"/>
                <w:color w:val="D8D8D8" w:themeColor="background1" w:themeTint="99"/>
              </w:rPr>
            </w:pPr>
            <w:r w:rsidRPr="005743BC">
              <w:rPr>
                <w:rFonts w:ascii="Impact" w:hAnsi="Impact"/>
                <w:color w:val="D8D8D8" w:themeColor="background1" w:themeTint="99"/>
              </w:rPr>
              <w:t>Revues</w:t>
            </w:r>
          </w:p>
        </w:tc>
        <w:tc>
          <w:tcPr>
            <w:tcW w:w="4451" w:type="dxa"/>
            <w:gridSpan w:val="6"/>
            <w:tcBorders>
              <w:left w:val="double" w:sz="4" w:space="0" w:color="auto"/>
              <w:right w:val="double" w:sz="4" w:space="0" w:color="auto"/>
            </w:tcBorders>
            <w:shd w:val="clear" w:color="auto" w:fill="8E8E8E" w:themeFill="background1" w:themeFillShade="BF"/>
          </w:tcPr>
          <w:p w:rsidR="00F20172" w:rsidRPr="005743BC" w:rsidRDefault="00F20172" w:rsidP="00F20172">
            <w:pPr>
              <w:rPr>
                <w:rFonts w:ascii="Impact" w:hAnsi="Impact"/>
                <w:color w:val="D8D8D8" w:themeColor="background1" w:themeTint="99"/>
              </w:rPr>
            </w:pPr>
            <w:r w:rsidRPr="005743BC">
              <w:rPr>
                <w:rFonts w:ascii="Impact" w:hAnsi="Impact"/>
                <w:color w:val="D8D8D8" w:themeColor="background1" w:themeTint="99"/>
              </w:rPr>
              <w:t>Ouvrages théoriques</w:t>
            </w:r>
            <w:r w:rsidR="006E1414">
              <w:rPr>
                <w:rFonts w:ascii="Impact" w:hAnsi="Impact"/>
                <w:color w:val="D8D8D8" w:themeColor="background1" w:themeTint="99"/>
              </w:rPr>
              <w:t xml:space="preserve"> et universitaires</w:t>
            </w:r>
          </w:p>
        </w:tc>
      </w:tr>
      <w:tr w:rsidR="00F94A1F" w:rsidTr="006E1414">
        <w:tc>
          <w:tcPr>
            <w:tcW w:w="2618" w:type="dxa"/>
          </w:tcPr>
          <w:p w:rsidR="00F94A1F" w:rsidRDefault="00F94A1F">
            <w:r>
              <w:rPr>
                <w:noProof/>
                <w:lang w:eastAsia="fr-FR"/>
              </w:rPr>
              <w:drawing>
                <wp:inline distT="0" distB="0" distL="0" distR="0">
                  <wp:extent cx="1011033" cy="1435100"/>
                  <wp:effectExtent l="19050" t="0" r="0" b="0"/>
                  <wp:docPr id="54" name="Image 4" descr="C:\Documents and Settings\Nathalie TRICOIRE\Local Settings\Temporary Internet Files\Content.Word\File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Nathalie TRICOIRE\Local Settings\Temporary Internet Files\Content.Word\File0003.jpg"/>
                          <pic:cNvPicPr>
                            <a:picLocks noChangeAspect="1" noChangeArrowheads="1"/>
                          </pic:cNvPicPr>
                        </pic:nvPicPr>
                        <pic:blipFill>
                          <a:blip r:embed="rId8" cstate="print"/>
                          <a:srcRect/>
                          <a:stretch>
                            <a:fillRect/>
                          </a:stretch>
                        </pic:blipFill>
                        <pic:spPr bwMode="auto">
                          <a:xfrm>
                            <a:off x="0" y="0"/>
                            <a:ext cx="1016960" cy="1443514"/>
                          </a:xfrm>
                          <a:prstGeom prst="rect">
                            <a:avLst/>
                          </a:prstGeom>
                          <a:noFill/>
                          <a:ln w="9525">
                            <a:noFill/>
                            <a:miter lim="800000"/>
                            <a:headEnd/>
                            <a:tailEnd/>
                          </a:ln>
                        </pic:spPr>
                      </pic:pic>
                    </a:graphicData>
                  </a:graphic>
                </wp:inline>
              </w:drawing>
            </w:r>
          </w:p>
        </w:tc>
        <w:tc>
          <w:tcPr>
            <w:tcW w:w="2244" w:type="dxa"/>
            <w:gridSpan w:val="3"/>
            <w:tcBorders>
              <w:right w:val="double" w:sz="4" w:space="0" w:color="auto"/>
            </w:tcBorders>
          </w:tcPr>
          <w:p w:rsidR="00F94A1F" w:rsidRDefault="00F94A1F">
            <w:r>
              <w:rPr>
                <w:noProof/>
                <w:lang w:eastAsia="fr-FR"/>
              </w:rPr>
              <w:drawing>
                <wp:inline distT="0" distB="0" distL="0" distR="0">
                  <wp:extent cx="1125625" cy="1435100"/>
                  <wp:effectExtent l="19050" t="0" r="0" b="0"/>
                  <wp:docPr id="55" name="Image 1" descr="C:\Documents and Settings\Nathalie TRICOIRE\Local Settings\Temporary Internet Files\Content.Word\Fil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Nathalie TRICOIRE\Local Settings\Temporary Internet Files\Content.Word\File0002.jpg"/>
                          <pic:cNvPicPr>
                            <a:picLocks noChangeAspect="1" noChangeArrowheads="1"/>
                          </pic:cNvPicPr>
                        </pic:nvPicPr>
                        <pic:blipFill>
                          <a:blip r:embed="rId9" cstate="print"/>
                          <a:srcRect/>
                          <a:stretch>
                            <a:fillRect/>
                          </a:stretch>
                        </pic:blipFill>
                        <pic:spPr bwMode="auto">
                          <a:xfrm>
                            <a:off x="0" y="0"/>
                            <a:ext cx="1125210" cy="1434571"/>
                          </a:xfrm>
                          <a:prstGeom prst="rect">
                            <a:avLst/>
                          </a:prstGeom>
                          <a:noFill/>
                          <a:ln w="9525">
                            <a:noFill/>
                            <a:miter lim="800000"/>
                            <a:headEnd/>
                            <a:tailEnd/>
                          </a:ln>
                        </pic:spPr>
                      </pic:pic>
                    </a:graphicData>
                  </a:graphic>
                </wp:inline>
              </w:drawing>
            </w:r>
          </w:p>
        </w:tc>
        <w:tc>
          <w:tcPr>
            <w:tcW w:w="4429" w:type="dxa"/>
            <w:gridSpan w:val="4"/>
            <w:tcBorders>
              <w:left w:val="double" w:sz="4" w:space="0" w:color="auto"/>
              <w:right w:val="double" w:sz="4" w:space="0" w:color="auto"/>
            </w:tcBorders>
          </w:tcPr>
          <w:p w:rsidR="00F94A1F" w:rsidRDefault="00F94A1F">
            <w:r>
              <w:rPr>
                <w:noProof/>
                <w:lang w:eastAsia="fr-FR"/>
              </w:rPr>
              <w:drawing>
                <wp:inline distT="0" distB="0" distL="0" distR="0">
                  <wp:extent cx="954760" cy="1439650"/>
                  <wp:effectExtent l="19050" t="0" r="0" b="0"/>
                  <wp:docPr id="56" name="Image 20" descr="C:\Documents and Settings\Nathalie TRICOIRE\Local Settings\Temporary Internet Files\Content.Word\File0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Documents and Settings\Nathalie TRICOIRE\Local Settings\Temporary Internet Files\Content.Word\File0026.jpg"/>
                          <pic:cNvPicPr>
                            <a:picLocks noChangeAspect="1" noChangeArrowheads="1"/>
                          </pic:cNvPicPr>
                        </pic:nvPicPr>
                        <pic:blipFill>
                          <a:blip r:embed="rId10" cstate="print"/>
                          <a:srcRect/>
                          <a:stretch>
                            <a:fillRect/>
                          </a:stretch>
                        </pic:blipFill>
                        <pic:spPr bwMode="auto">
                          <a:xfrm>
                            <a:off x="0" y="0"/>
                            <a:ext cx="955009" cy="1440025"/>
                          </a:xfrm>
                          <a:prstGeom prst="rect">
                            <a:avLst/>
                          </a:prstGeom>
                          <a:noFill/>
                          <a:ln w="9525">
                            <a:noFill/>
                            <a:miter lim="800000"/>
                            <a:headEnd/>
                            <a:tailEnd/>
                          </a:ln>
                        </pic:spPr>
                      </pic:pic>
                    </a:graphicData>
                  </a:graphic>
                </wp:inline>
              </w:drawing>
            </w:r>
          </w:p>
        </w:tc>
      </w:tr>
      <w:tr w:rsidR="00F94A1F" w:rsidTr="006E1414">
        <w:trPr>
          <w:trHeight w:val="1360"/>
        </w:trPr>
        <w:tc>
          <w:tcPr>
            <w:tcW w:w="2618" w:type="dxa"/>
            <w:vMerge w:val="restart"/>
            <w:tcBorders>
              <w:top w:val="dashed" w:sz="4" w:space="0" w:color="auto"/>
            </w:tcBorders>
          </w:tcPr>
          <w:p w:rsidR="00F94A1F" w:rsidRDefault="00F94A1F">
            <w:r>
              <w:t>Cahiers pédagogiques n° 439 et n° 453</w:t>
            </w:r>
          </w:p>
          <w:p w:rsidR="00F94A1F" w:rsidRDefault="00F94A1F"/>
          <w:p w:rsidR="00F94A1F" w:rsidRDefault="00F94A1F"/>
        </w:tc>
        <w:tc>
          <w:tcPr>
            <w:tcW w:w="2244" w:type="dxa"/>
            <w:gridSpan w:val="3"/>
            <w:vMerge w:val="restart"/>
            <w:tcBorders>
              <w:top w:val="dashed" w:sz="4" w:space="0" w:color="auto"/>
              <w:right w:val="double" w:sz="4" w:space="0" w:color="auto"/>
            </w:tcBorders>
          </w:tcPr>
          <w:p w:rsidR="00F94A1F" w:rsidRDefault="00F94A1F" w:rsidP="00D717BA">
            <w:r>
              <w:t xml:space="preserve">Nouvelle revue Pédagogique </w:t>
            </w:r>
          </w:p>
          <w:p w:rsidR="00F94A1F" w:rsidRDefault="00F94A1F" w:rsidP="00D717BA">
            <w:r>
              <w:t xml:space="preserve">n°8 Avril 2006 </w:t>
            </w:r>
          </w:p>
          <w:p w:rsidR="00F94A1F" w:rsidRDefault="00F94A1F" w:rsidP="00D717BA">
            <w:r>
              <w:rPr>
                <w:i/>
              </w:rPr>
              <w:t>Développer les compétences lexicales au collège.</w:t>
            </w:r>
          </w:p>
        </w:tc>
        <w:tc>
          <w:tcPr>
            <w:tcW w:w="4429" w:type="dxa"/>
            <w:gridSpan w:val="4"/>
            <w:tcBorders>
              <w:top w:val="dashed" w:sz="4" w:space="0" w:color="auto"/>
              <w:left w:val="double" w:sz="4" w:space="0" w:color="auto"/>
              <w:bottom w:val="dashed" w:sz="4" w:space="0" w:color="auto"/>
              <w:right w:val="double" w:sz="4" w:space="0" w:color="auto"/>
            </w:tcBorders>
          </w:tcPr>
          <w:p w:rsidR="00F94A1F" w:rsidRPr="00F94A1F" w:rsidRDefault="00F94A1F">
            <w:pPr>
              <w:rPr>
                <w:i/>
              </w:rPr>
            </w:pPr>
            <w:r w:rsidRPr="00F94A1F">
              <w:rPr>
                <w:i/>
              </w:rPr>
              <w:t xml:space="preserve">Les apprentissages lexicaux </w:t>
            </w:r>
          </w:p>
          <w:p w:rsidR="00F94A1F" w:rsidRPr="00F94A1F" w:rsidRDefault="00F94A1F">
            <w:pPr>
              <w:rPr>
                <w:b/>
              </w:rPr>
            </w:pPr>
            <w:r w:rsidRPr="00F94A1F">
              <w:rPr>
                <w:b/>
              </w:rPr>
              <w:t>F. Grossmann et S. Plane</w:t>
            </w:r>
          </w:p>
          <w:p w:rsidR="00F94A1F" w:rsidRDefault="00F94A1F" w:rsidP="00F20172">
            <w:r>
              <w:t>978-2-7574-0040-1</w:t>
            </w:r>
          </w:p>
        </w:tc>
      </w:tr>
      <w:tr w:rsidR="00F94A1F" w:rsidTr="006E1414">
        <w:trPr>
          <w:trHeight w:val="500"/>
        </w:trPr>
        <w:tc>
          <w:tcPr>
            <w:tcW w:w="2618" w:type="dxa"/>
            <w:vMerge/>
            <w:tcBorders>
              <w:bottom w:val="double" w:sz="4" w:space="0" w:color="auto"/>
            </w:tcBorders>
          </w:tcPr>
          <w:p w:rsidR="00F94A1F" w:rsidRDefault="00F94A1F"/>
        </w:tc>
        <w:tc>
          <w:tcPr>
            <w:tcW w:w="2244" w:type="dxa"/>
            <w:gridSpan w:val="3"/>
            <w:vMerge/>
            <w:tcBorders>
              <w:bottom w:val="double" w:sz="4" w:space="0" w:color="auto"/>
              <w:right w:val="double" w:sz="4" w:space="0" w:color="auto"/>
            </w:tcBorders>
          </w:tcPr>
          <w:p w:rsidR="00F94A1F" w:rsidRDefault="00F94A1F" w:rsidP="00D717BA"/>
        </w:tc>
        <w:tc>
          <w:tcPr>
            <w:tcW w:w="4429" w:type="dxa"/>
            <w:gridSpan w:val="4"/>
            <w:tcBorders>
              <w:top w:val="dashed" w:sz="4" w:space="0" w:color="auto"/>
              <w:left w:val="double" w:sz="4" w:space="0" w:color="auto"/>
              <w:right w:val="double" w:sz="4" w:space="0" w:color="auto"/>
            </w:tcBorders>
          </w:tcPr>
          <w:p w:rsidR="00F94A1F" w:rsidRDefault="006E1414">
            <w:r>
              <w:t xml:space="preserve">Des descriptions de procédure très développées </w:t>
            </w:r>
            <w:r w:rsidR="00F94A1F">
              <w:t xml:space="preserve"> mais l’ouvrage est assez austère.</w:t>
            </w:r>
          </w:p>
          <w:p w:rsidR="00F94A1F" w:rsidRDefault="00F94A1F" w:rsidP="00F20172"/>
        </w:tc>
      </w:tr>
      <w:tr w:rsidR="002A6168" w:rsidTr="006E1414">
        <w:tc>
          <w:tcPr>
            <w:tcW w:w="9291" w:type="dxa"/>
            <w:gridSpan w:val="8"/>
            <w:tcBorders>
              <w:right w:val="double" w:sz="4" w:space="0" w:color="auto"/>
            </w:tcBorders>
          </w:tcPr>
          <w:p w:rsidR="002A6168" w:rsidRDefault="002A6168"/>
        </w:tc>
      </w:tr>
      <w:tr w:rsidR="00F20172" w:rsidTr="006E1414">
        <w:tc>
          <w:tcPr>
            <w:tcW w:w="2618" w:type="dxa"/>
            <w:tcBorders>
              <w:left w:val="double" w:sz="4" w:space="0" w:color="auto"/>
            </w:tcBorders>
          </w:tcPr>
          <w:p w:rsidR="002A6168" w:rsidRDefault="00D717BA">
            <w:r>
              <w:rPr>
                <w:noProof/>
                <w:lang w:eastAsia="fr-FR"/>
              </w:rPr>
              <w:drawing>
                <wp:inline distT="0" distB="0" distL="0" distR="0">
                  <wp:extent cx="942490" cy="1460500"/>
                  <wp:effectExtent l="19050" t="0" r="0" b="0"/>
                  <wp:docPr id="20" name="Image 13" descr="C:\Documents and Settings\Nathalie TRICOIRE\Local Settings\Temporary Internet Files\Content.Word\File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Nathalie TRICOIRE\Local Settings\Temporary Internet Files\Content.Word\File0006.jpg"/>
                          <pic:cNvPicPr>
                            <a:picLocks noChangeAspect="1" noChangeArrowheads="1"/>
                          </pic:cNvPicPr>
                        </pic:nvPicPr>
                        <pic:blipFill>
                          <a:blip r:embed="rId11" cstate="print"/>
                          <a:srcRect/>
                          <a:stretch>
                            <a:fillRect/>
                          </a:stretch>
                        </pic:blipFill>
                        <pic:spPr bwMode="auto">
                          <a:xfrm>
                            <a:off x="0" y="0"/>
                            <a:ext cx="944313" cy="1463325"/>
                          </a:xfrm>
                          <a:prstGeom prst="rect">
                            <a:avLst/>
                          </a:prstGeom>
                          <a:noFill/>
                          <a:ln w="9525">
                            <a:noFill/>
                            <a:miter lim="800000"/>
                            <a:headEnd/>
                            <a:tailEnd/>
                          </a:ln>
                        </pic:spPr>
                      </pic:pic>
                    </a:graphicData>
                  </a:graphic>
                </wp:inline>
              </w:drawing>
            </w:r>
          </w:p>
        </w:tc>
        <w:tc>
          <w:tcPr>
            <w:tcW w:w="2244" w:type="dxa"/>
            <w:gridSpan w:val="3"/>
          </w:tcPr>
          <w:p w:rsidR="002A6168" w:rsidRDefault="00D717BA">
            <w:r>
              <w:rPr>
                <w:noProof/>
                <w:lang w:eastAsia="fr-FR"/>
              </w:rPr>
              <w:drawing>
                <wp:inline distT="0" distB="0" distL="0" distR="0">
                  <wp:extent cx="969817" cy="1460500"/>
                  <wp:effectExtent l="19050" t="0" r="1733" b="0"/>
                  <wp:docPr id="21" name="Image 16" descr="C:\Documents and Settings\Nathalie TRICOIRE\Local Settings\Temporary Internet Files\Content.Word\File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Documents and Settings\Nathalie TRICOIRE\Local Settings\Temporary Internet Files\Content.Word\File0007.jpg"/>
                          <pic:cNvPicPr>
                            <a:picLocks noChangeAspect="1" noChangeArrowheads="1"/>
                          </pic:cNvPicPr>
                        </pic:nvPicPr>
                        <pic:blipFill>
                          <a:blip r:embed="rId12" cstate="print"/>
                          <a:srcRect/>
                          <a:stretch>
                            <a:fillRect/>
                          </a:stretch>
                        </pic:blipFill>
                        <pic:spPr bwMode="auto">
                          <a:xfrm>
                            <a:off x="0" y="0"/>
                            <a:ext cx="968000" cy="1457763"/>
                          </a:xfrm>
                          <a:prstGeom prst="rect">
                            <a:avLst/>
                          </a:prstGeom>
                          <a:noFill/>
                          <a:ln w="9525">
                            <a:noFill/>
                            <a:miter lim="800000"/>
                            <a:headEnd/>
                            <a:tailEnd/>
                          </a:ln>
                        </pic:spPr>
                      </pic:pic>
                    </a:graphicData>
                  </a:graphic>
                </wp:inline>
              </w:drawing>
            </w:r>
          </w:p>
        </w:tc>
        <w:tc>
          <w:tcPr>
            <w:tcW w:w="2476" w:type="dxa"/>
            <w:gridSpan w:val="3"/>
          </w:tcPr>
          <w:p w:rsidR="002A6168" w:rsidRDefault="00D717BA">
            <w:r>
              <w:rPr>
                <w:noProof/>
                <w:lang w:eastAsia="fr-FR"/>
              </w:rPr>
              <w:drawing>
                <wp:inline distT="0" distB="0" distL="0" distR="0">
                  <wp:extent cx="1079827" cy="1460500"/>
                  <wp:effectExtent l="19050" t="0" r="6023" b="0"/>
                  <wp:docPr id="23" name="Image 43" descr="C:\Documents and Settings\Nathalie TRICOIRE\Local Settings\Temporary Internet Files\Content.Word\File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Documents and Settings\Nathalie TRICOIRE\Local Settings\Temporary Internet Files\Content.Word\File0016.jpg"/>
                          <pic:cNvPicPr>
                            <a:picLocks noChangeAspect="1" noChangeArrowheads="1"/>
                          </pic:cNvPicPr>
                        </pic:nvPicPr>
                        <pic:blipFill>
                          <a:blip r:embed="rId13" cstate="print"/>
                          <a:srcRect/>
                          <a:stretch>
                            <a:fillRect/>
                          </a:stretch>
                        </pic:blipFill>
                        <pic:spPr bwMode="auto">
                          <a:xfrm>
                            <a:off x="0" y="0"/>
                            <a:ext cx="1079751" cy="1460397"/>
                          </a:xfrm>
                          <a:prstGeom prst="rect">
                            <a:avLst/>
                          </a:prstGeom>
                          <a:noFill/>
                          <a:ln w="9525">
                            <a:noFill/>
                            <a:miter lim="800000"/>
                            <a:headEnd/>
                            <a:tailEnd/>
                          </a:ln>
                        </pic:spPr>
                      </pic:pic>
                    </a:graphicData>
                  </a:graphic>
                </wp:inline>
              </w:drawing>
            </w:r>
          </w:p>
        </w:tc>
        <w:tc>
          <w:tcPr>
            <w:tcW w:w="1953" w:type="dxa"/>
            <w:tcBorders>
              <w:right w:val="double" w:sz="4" w:space="0" w:color="auto"/>
            </w:tcBorders>
          </w:tcPr>
          <w:p w:rsidR="002A6168" w:rsidRDefault="00D717BA">
            <w:r>
              <w:rPr>
                <w:noProof/>
                <w:lang w:eastAsia="fr-FR"/>
              </w:rPr>
              <w:drawing>
                <wp:inline distT="0" distB="0" distL="0" distR="0">
                  <wp:extent cx="866775" cy="1457840"/>
                  <wp:effectExtent l="19050" t="0" r="9525" b="0"/>
                  <wp:docPr id="32" name="Image 46" descr="C:\Documents and Settings\Nathalie TRICOIRE\Local Settings\Temporary Internet Files\Content.Word\File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Documents and Settings\Nathalie TRICOIRE\Local Settings\Temporary Internet Files\Content.Word\File0017.jpg"/>
                          <pic:cNvPicPr>
                            <a:picLocks noChangeAspect="1" noChangeArrowheads="1"/>
                          </pic:cNvPicPr>
                        </pic:nvPicPr>
                        <pic:blipFill>
                          <a:blip r:embed="rId14" cstate="print"/>
                          <a:srcRect/>
                          <a:stretch>
                            <a:fillRect/>
                          </a:stretch>
                        </pic:blipFill>
                        <pic:spPr bwMode="auto">
                          <a:xfrm>
                            <a:off x="0" y="0"/>
                            <a:ext cx="867641" cy="1459297"/>
                          </a:xfrm>
                          <a:prstGeom prst="rect">
                            <a:avLst/>
                          </a:prstGeom>
                          <a:noFill/>
                          <a:ln w="9525">
                            <a:noFill/>
                            <a:miter lim="800000"/>
                            <a:headEnd/>
                            <a:tailEnd/>
                          </a:ln>
                        </pic:spPr>
                      </pic:pic>
                    </a:graphicData>
                  </a:graphic>
                </wp:inline>
              </w:drawing>
            </w:r>
          </w:p>
        </w:tc>
      </w:tr>
      <w:tr w:rsidR="00F20172" w:rsidTr="006E1414">
        <w:trPr>
          <w:trHeight w:val="2140"/>
        </w:trPr>
        <w:tc>
          <w:tcPr>
            <w:tcW w:w="2618" w:type="dxa"/>
            <w:tcBorders>
              <w:left w:val="double" w:sz="4" w:space="0" w:color="auto"/>
              <w:bottom w:val="dashed" w:sz="4" w:space="0" w:color="auto"/>
            </w:tcBorders>
          </w:tcPr>
          <w:p w:rsidR="00D717BA" w:rsidRDefault="00D717BA" w:rsidP="00D717BA">
            <w:pPr>
              <w:rPr>
                <w:i/>
              </w:rPr>
            </w:pPr>
            <w:r w:rsidRPr="00F94A1F">
              <w:rPr>
                <w:i/>
              </w:rPr>
              <w:t>Une grammaire d’aujourd’hui</w:t>
            </w:r>
          </w:p>
          <w:p w:rsidR="00D717BA" w:rsidRDefault="00D717BA" w:rsidP="00D717BA">
            <w:r>
              <w:t xml:space="preserve">Etudier le fonctionnement des phrases et des mots </w:t>
            </w:r>
            <w:r w:rsidR="00F94A1F">
              <w:t xml:space="preserve">. </w:t>
            </w:r>
          </w:p>
          <w:p w:rsidR="00F94A1F" w:rsidRPr="00F94A1F" w:rsidRDefault="00F94A1F" w:rsidP="00F94A1F">
            <w:r w:rsidRPr="00F94A1F">
              <w:t>Ouvrage collectif</w:t>
            </w:r>
          </w:p>
          <w:p w:rsidR="00F94A1F" w:rsidRDefault="00F94A1F" w:rsidP="00D717BA"/>
          <w:p w:rsidR="00D717BA" w:rsidRDefault="00D717BA" w:rsidP="00D717BA">
            <w:r>
              <w:t>Ed. SEDRAP février 2001</w:t>
            </w:r>
          </w:p>
          <w:p w:rsidR="00D717BA" w:rsidRDefault="00D717BA" w:rsidP="00D717BA">
            <w:r>
              <w:t>ISBN : 2-84117-336-4</w:t>
            </w:r>
          </w:p>
        </w:tc>
        <w:tc>
          <w:tcPr>
            <w:tcW w:w="2244" w:type="dxa"/>
            <w:gridSpan w:val="3"/>
            <w:tcBorders>
              <w:bottom w:val="dashed" w:sz="4" w:space="0" w:color="auto"/>
            </w:tcBorders>
          </w:tcPr>
          <w:p w:rsidR="00D717BA" w:rsidRPr="00F94A1F" w:rsidRDefault="00D717BA" w:rsidP="00D717BA">
            <w:pPr>
              <w:rPr>
                <w:i/>
              </w:rPr>
            </w:pPr>
            <w:r w:rsidRPr="00F94A1F">
              <w:rPr>
                <w:i/>
              </w:rPr>
              <w:t xml:space="preserve">La grammaire </w:t>
            </w:r>
          </w:p>
          <w:p w:rsidR="00F94A1F" w:rsidRPr="00F94A1F" w:rsidRDefault="00D717BA" w:rsidP="00D717BA">
            <w:pPr>
              <w:rPr>
                <w:i/>
              </w:rPr>
            </w:pPr>
            <w:r w:rsidRPr="00F94A1F">
              <w:rPr>
                <w:i/>
              </w:rPr>
              <w:t xml:space="preserve">1/ Phonologie, morphologie, </w:t>
            </w:r>
          </w:p>
          <w:p w:rsidR="00F94A1F" w:rsidRDefault="00F94A1F" w:rsidP="00D717BA">
            <w:pPr>
              <w:rPr>
                <w:i/>
              </w:rPr>
            </w:pPr>
            <w:r w:rsidRPr="00F94A1F">
              <w:rPr>
                <w:i/>
              </w:rPr>
              <w:t>Lexicologie</w:t>
            </w:r>
          </w:p>
          <w:p w:rsidR="00F94A1F" w:rsidRPr="00F94A1F" w:rsidRDefault="00F94A1F" w:rsidP="00D717BA">
            <w:pPr>
              <w:rPr>
                <w:i/>
              </w:rPr>
            </w:pPr>
          </w:p>
          <w:p w:rsidR="00D717BA" w:rsidRPr="00F94A1F" w:rsidRDefault="00D717BA" w:rsidP="00D717BA">
            <w:pPr>
              <w:rPr>
                <w:b/>
              </w:rPr>
            </w:pPr>
            <w:r w:rsidRPr="00F94A1F">
              <w:rPr>
                <w:b/>
              </w:rPr>
              <w:t>Joëlle Gardes-Tamine</w:t>
            </w:r>
          </w:p>
          <w:p w:rsidR="00F94A1F" w:rsidRDefault="00F94A1F" w:rsidP="00D717BA">
            <w:r>
              <w:t>Armand Colin</w:t>
            </w:r>
          </w:p>
          <w:p w:rsidR="00F94A1F" w:rsidRDefault="00F94A1F" w:rsidP="00D717BA">
            <w:r>
              <w:t>ISBN : 2-200-33054-5</w:t>
            </w:r>
          </w:p>
          <w:p w:rsidR="002A6168" w:rsidRDefault="002A6168"/>
        </w:tc>
        <w:tc>
          <w:tcPr>
            <w:tcW w:w="2476" w:type="dxa"/>
            <w:gridSpan w:val="3"/>
            <w:tcBorders>
              <w:bottom w:val="dashed" w:sz="4" w:space="0" w:color="auto"/>
            </w:tcBorders>
          </w:tcPr>
          <w:p w:rsidR="00D717BA" w:rsidRPr="00F94A1F" w:rsidRDefault="00D717BA" w:rsidP="00D717BA">
            <w:pPr>
              <w:rPr>
                <w:i/>
              </w:rPr>
            </w:pPr>
            <w:r w:rsidRPr="00F94A1F">
              <w:rPr>
                <w:i/>
              </w:rPr>
              <w:t>Précis de lexicologie française</w:t>
            </w:r>
          </w:p>
          <w:p w:rsidR="00D717BA" w:rsidRDefault="00F94A1F" w:rsidP="00D717BA">
            <w:pPr>
              <w:rPr>
                <w:b/>
              </w:rPr>
            </w:pPr>
            <w:r>
              <w:rPr>
                <w:b/>
              </w:rPr>
              <w:t>Jacqueline PICOCHE</w:t>
            </w:r>
          </w:p>
          <w:p w:rsidR="00F94A1F" w:rsidRPr="00F94A1F" w:rsidRDefault="00F94A1F" w:rsidP="00D717BA">
            <w:pPr>
              <w:rPr>
                <w:b/>
              </w:rPr>
            </w:pPr>
          </w:p>
          <w:p w:rsidR="00D717BA" w:rsidRDefault="00D717BA" w:rsidP="00D717BA">
            <w:r>
              <w:t>Nathan Université – mars 1994</w:t>
            </w:r>
          </w:p>
          <w:p w:rsidR="002A6168" w:rsidRDefault="00F94A1F" w:rsidP="00D717BA">
            <w:r>
              <w:t xml:space="preserve">ISBN : </w:t>
            </w:r>
            <w:r w:rsidR="00D717BA" w:rsidRPr="00F94A1F">
              <w:rPr>
                <w:sz w:val="20"/>
                <w:szCs w:val="20"/>
              </w:rPr>
              <w:t>978-2-091-190547</w:t>
            </w:r>
          </w:p>
        </w:tc>
        <w:tc>
          <w:tcPr>
            <w:tcW w:w="1953" w:type="dxa"/>
            <w:tcBorders>
              <w:bottom w:val="dashed" w:sz="4" w:space="0" w:color="auto"/>
              <w:right w:val="double" w:sz="4" w:space="0" w:color="auto"/>
            </w:tcBorders>
          </w:tcPr>
          <w:p w:rsidR="00D717BA" w:rsidRPr="00F94A1F" w:rsidRDefault="00D717BA" w:rsidP="00D717BA">
            <w:pPr>
              <w:rPr>
                <w:i/>
              </w:rPr>
            </w:pPr>
            <w:r w:rsidRPr="00F94A1F">
              <w:rPr>
                <w:i/>
              </w:rPr>
              <w:t>Introduction à la lexicologie</w:t>
            </w:r>
          </w:p>
          <w:p w:rsidR="00D717BA" w:rsidRPr="00F94A1F" w:rsidRDefault="00D717BA" w:rsidP="00D717BA">
            <w:pPr>
              <w:rPr>
                <w:b/>
              </w:rPr>
            </w:pPr>
            <w:r w:rsidRPr="00F94A1F">
              <w:rPr>
                <w:b/>
              </w:rPr>
              <w:t>Alise LEHMANN</w:t>
            </w:r>
          </w:p>
          <w:p w:rsidR="00D717BA" w:rsidRPr="00F94A1F" w:rsidRDefault="00D717BA" w:rsidP="00D717BA">
            <w:pPr>
              <w:rPr>
                <w:b/>
              </w:rPr>
            </w:pPr>
            <w:r w:rsidRPr="00F94A1F">
              <w:rPr>
                <w:b/>
              </w:rPr>
              <w:t>Françoise MARTIN-BERTHET</w:t>
            </w:r>
          </w:p>
          <w:p w:rsidR="00D717BA" w:rsidRDefault="00D717BA" w:rsidP="00D717BA">
            <w:r>
              <w:t>ARMAND COLIN –octobre 2008</w:t>
            </w:r>
          </w:p>
          <w:p w:rsidR="00F94A1F" w:rsidRDefault="00F94A1F" w:rsidP="00D717BA"/>
          <w:p w:rsidR="002A6168" w:rsidRDefault="00F94A1F">
            <w:r>
              <w:t xml:space="preserve">ISBN : </w:t>
            </w:r>
            <w:r w:rsidR="00D717BA">
              <w:t>978-2-200-353322</w:t>
            </w:r>
          </w:p>
        </w:tc>
      </w:tr>
      <w:tr w:rsidR="00F20172" w:rsidTr="006E1414">
        <w:trPr>
          <w:trHeight w:val="257"/>
        </w:trPr>
        <w:tc>
          <w:tcPr>
            <w:tcW w:w="2618" w:type="dxa"/>
            <w:tcBorders>
              <w:top w:val="dashed" w:sz="4" w:space="0" w:color="auto"/>
              <w:left w:val="double" w:sz="4" w:space="0" w:color="auto"/>
              <w:bottom w:val="single" w:sz="4" w:space="0" w:color="auto"/>
            </w:tcBorders>
          </w:tcPr>
          <w:p w:rsidR="00D717BA" w:rsidRDefault="00D717BA" w:rsidP="00D717BA">
            <w:r>
              <w:t>Et en particulier le chapitre consacré au vocabulaire pour travailler l’observation sémantique des mots.</w:t>
            </w:r>
          </w:p>
          <w:p w:rsidR="00D717BA" w:rsidRDefault="00D717BA" w:rsidP="00D717BA"/>
        </w:tc>
        <w:tc>
          <w:tcPr>
            <w:tcW w:w="2244" w:type="dxa"/>
            <w:gridSpan w:val="3"/>
            <w:tcBorders>
              <w:top w:val="dashed" w:sz="4" w:space="0" w:color="auto"/>
              <w:bottom w:val="single" w:sz="4" w:space="0" w:color="auto"/>
            </w:tcBorders>
          </w:tcPr>
          <w:p w:rsidR="00D717BA" w:rsidRDefault="00D717BA" w:rsidP="00D717BA">
            <w:r>
              <w:t>Et en particulier le chapitre : « qu’est-ce que la lexicologie ? » p.99</w:t>
            </w:r>
          </w:p>
          <w:p w:rsidR="00D717BA" w:rsidRDefault="00D717BA" w:rsidP="00D717BA">
            <w:r>
              <w:t>Des exercices qui peuvent inspirer la fabrication d’activités de niveau collège.</w:t>
            </w:r>
          </w:p>
        </w:tc>
        <w:tc>
          <w:tcPr>
            <w:tcW w:w="2476" w:type="dxa"/>
            <w:gridSpan w:val="3"/>
            <w:tcBorders>
              <w:top w:val="dashed" w:sz="4" w:space="0" w:color="auto"/>
              <w:bottom w:val="single" w:sz="4" w:space="0" w:color="auto"/>
            </w:tcBorders>
          </w:tcPr>
          <w:p w:rsidR="00D717BA" w:rsidRDefault="00D717BA">
            <w:r>
              <w:t>Vulgarisation des travaux de lexicologie de Jacqueline Picoche.</w:t>
            </w:r>
          </w:p>
        </w:tc>
        <w:tc>
          <w:tcPr>
            <w:tcW w:w="1953" w:type="dxa"/>
            <w:tcBorders>
              <w:top w:val="dashed" w:sz="4" w:space="0" w:color="auto"/>
              <w:bottom w:val="single" w:sz="4" w:space="0" w:color="auto"/>
              <w:right w:val="double" w:sz="4" w:space="0" w:color="auto"/>
            </w:tcBorders>
          </w:tcPr>
          <w:p w:rsidR="00D717BA" w:rsidRDefault="00D717BA" w:rsidP="00D717BA">
            <w:r>
              <w:t xml:space="preserve">Ouvrage de niveau universitaire : des exercices pour s’entraîner … </w:t>
            </w:r>
          </w:p>
          <w:p w:rsidR="00D717BA" w:rsidRDefault="00D717BA" w:rsidP="00D717BA"/>
          <w:p w:rsidR="003B70C0" w:rsidRDefault="003B70C0"/>
          <w:p w:rsidR="00F94A1F" w:rsidRDefault="00F94A1F"/>
          <w:p w:rsidR="00F94A1F" w:rsidRDefault="00F94A1F"/>
          <w:p w:rsidR="00F94A1F" w:rsidRDefault="00F94A1F"/>
          <w:p w:rsidR="00F94A1F" w:rsidRDefault="00F94A1F"/>
          <w:p w:rsidR="003803A1" w:rsidRDefault="003803A1"/>
          <w:p w:rsidR="003803A1" w:rsidRDefault="003803A1"/>
          <w:p w:rsidR="003803A1" w:rsidRDefault="003803A1"/>
          <w:p w:rsidR="003803A1" w:rsidRDefault="003803A1"/>
        </w:tc>
      </w:tr>
      <w:tr w:rsidR="002A6168" w:rsidTr="006E1414">
        <w:trPr>
          <w:trHeight w:val="240"/>
        </w:trPr>
        <w:tc>
          <w:tcPr>
            <w:tcW w:w="9291" w:type="dxa"/>
            <w:gridSpan w:val="8"/>
            <w:tcBorders>
              <w:top w:val="single" w:sz="4" w:space="0" w:color="auto"/>
              <w:bottom w:val="single" w:sz="4" w:space="0" w:color="auto"/>
            </w:tcBorders>
            <w:shd w:val="clear" w:color="auto" w:fill="8E8E8E" w:themeFill="background1" w:themeFillShade="BF"/>
          </w:tcPr>
          <w:p w:rsidR="002A6168" w:rsidRPr="005743BC" w:rsidRDefault="002A6168" w:rsidP="002A6168">
            <w:pPr>
              <w:rPr>
                <w:rFonts w:ascii="Impact" w:hAnsi="Impact"/>
                <w:color w:val="D8D8D8" w:themeColor="background1" w:themeTint="99"/>
              </w:rPr>
            </w:pPr>
            <w:r w:rsidRPr="005743BC">
              <w:rPr>
                <w:rFonts w:ascii="Impact" w:hAnsi="Impact"/>
                <w:color w:val="D8D8D8" w:themeColor="background1" w:themeTint="99"/>
              </w:rPr>
              <w:t>Ouvrages accessibles aux élèves</w:t>
            </w:r>
            <w:r w:rsidR="005743BC">
              <w:rPr>
                <w:rFonts w:ascii="Impact" w:hAnsi="Impact"/>
                <w:color w:val="D8D8D8" w:themeColor="background1" w:themeTint="99"/>
              </w:rPr>
              <w:t xml:space="preserve"> : </w:t>
            </w:r>
          </w:p>
        </w:tc>
      </w:tr>
      <w:tr w:rsidR="003B70C0" w:rsidTr="006E1414">
        <w:trPr>
          <w:trHeight w:val="2440"/>
        </w:trPr>
        <w:tc>
          <w:tcPr>
            <w:tcW w:w="2618" w:type="dxa"/>
            <w:vMerge w:val="restart"/>
            <w:tcBorders>
              <w:top w:val="single" w:sz="4" w:space="0" w:color="auto"/>
            </w:tcBorders>
          </w:tcPr>
          <w:p w:rsidR="003B70C0" w:rsidRDefault="003B70C0">
            <w:r>
              <w:rPr>
                <w:noProof/>
                <w:lang w:eastAsia="fr-FR"/>
              </w:rPr>
              <w:lastRenderedPageBreak/>
              <w:drawing>
                <wp:inline distT="0" distB="0" distL="0" distR="0">
                  <wp:extent cx="1270000" cy="1666355"/>
                  <wp:effectExtent l="19050" t="0" r="6350" b="0"/>
                  <wp:docPr id="36" name="Image 7" descr="C:\Documents and Settings\Nathalie TRICOIRE\Local Settings\Temporary Internet Files\Content.Word\File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Nathalie TRICOIRE\Local Settings\Temporary Internet Files\Content.Word\File0022.jpg"/>
                          <pic:cNvPicPr>
                            <a:picLocks noChangeAspect="1" noChangeArrowheads="1"/>
                          </pic:cNvPicPr>
                        </pic:nvPicPr>
                        <pic:blipFill>
                          <a:blip r:embed="rId15" cstate="print"/>
                          <a:srcRect/>
                          <a:stretch>
                            <a:fillRect/>
                          </a:stretch>
                        </pic:blipFill>
                        <pic:spPr bwMode="auto">
                          <a:xfrm>
                            <a:off x="0" y="0"/>
                            <a:ext cx="1271798" cy="1668714"/>
                          </a:xfrm>
                          <a:prstGeom prst="rect">
                            <a:avLst/>
                          </a:prstGeom>
                          <a:noFill/>
                          <a:ln w="9525">
                            <a:noFill/>
                            <a:miter lim="800000"/>
                            <a:headEnd/>
                            <a:tailEnd/>
                          </a:ln>
                        </pic:spPr>
                      </pic:pic>
                    </a:graphicData>
                  </a:graphic>
                </wp:inline>
              </w:drawing>
            </w:r>
            <w:r>
              <w:rPr>
                <w:noProof/>
                <w:lang w:eastAsia="fr-FR"/>
              </w:rPr>
              <w:drawing>
                <wp:inline distT="0" distB="0" distL="0" distR="0">
                  <wp:extent cx="1200150" cy="1573726"/>
                  <wp:effectExtent l="19050" t="0" r="0" b="0"/>
                  <wp:docPr id="37" name="Image 7" descr="C:\Documents and Settings\Nathalie TRICOIRE\Local Settings\Temporary Internet Files\Content.Word\File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Nathalie TRICOIRE\Local Settings\Temporary Internet Files\Content.Word\File0004.jpg"/>
                          <pic:cNvPicPr>
                            <a:picLocks noChangeAspect="1" noChangeArrowheads="1"/>
                          </pic:cNvPicPr>
                        </pic:nvPicPr>
                        <pic:blipFill>
                          <a:blip r:embed="rId16" cstate="print"/>
                          <a:srcRect/>
                          <a:stretch>
                            <a:fillRect/>
                          </a:stretch>
                        </pic:blipFill>
                        <pic:spPr bwMode="auto">
                          <a:xfrm>
                            <a:off x="0" y="0"/>
                            <a:ext cx="1204829" cy="1579861"/>
                          </a:xfrm>
                          <a:prstGeom prst="rect">
                            <a:avLst/>
                          </a:prstGeom>
                          <a:noFill/>
                          <a:ln w="9525">
                            <a:noFill/>
                            <a:miter lim="800000"/>
                            <a:headEnd/>
                            <a:tailEnd/>
                          </a:ln>
                        </pic:spPr>
                      </pic:pic>
                    </a:graphicData>
                  </a:graphic>
                </wp:inline>
              </w:drawing>
            </w:r>
          </w:p>
        </w:tc>
        <w:tc>
          <w:tcPr>
            <w:tcW w:w="2244" w:type="dxa"/>
            <w:gridSpan w:val="3"/>
            <w:vMerge w:val="restart"/>
            <w:tcBorders>
              <w:top w:val="single" w:sz="4" w:space="0" w:color="auto"/>
            </w:tcBorders>
          </w:tcPr>
          <w:p w:rsidR="003B70C0" w:rsidRDefault="003B70C0">
            <w:r>
              <w:rPr>
                <w:noProof/>
                <w:lang w:eastAsia="fr-FR"/>
              </w:rPr>
              <w:drawing>
                <wp:inline distT="0" distB="0" distL="0" distR="0">
                  <wp:extent cx="1133475" cy="1752154"/>
                  <wp:effectExtent l="19050" t="0" r="9525" b="0"/>
                  <wp:docPr id="38" name="Image 40" descr="C:\Documents and Settings\Nathalie TRICOIRE\Local Settings\Temporary Internet Files\Content.Word\File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Documents and Settings\Nathalie TRICOIRE\Local Settings\Temporary Internet Files\Content.Word\File0015.jpg"/>
                          <pic:cNvPicPr>
                            <a:picLocks noChangeAspect="1" noChangeArrowheads="1"/>
                          </pic:cNvPicPr>
                        </pic:nvPicPr>
                        <pic:blipFill>
                          <a:blip r:embed="rId17" cstate="print"/>
                          <a:srcRect/>
                          <a:stretch>
                            <a:fillRect/>
                          </a:stretch>
                        </pic:blipFill>
                        <pic:spPr bwMode="auto">
                          <a:xfrm>
                            <a:off x="0" y="0"/>
                            <a:ext cx="1135777" cy="1755713"/>
                          </a:xfrm>
                          <a:prstGeom prst="rect">
                            <a:avLst/>
                          </a:prstGeom>
                          <a:noFill/>
                          <a:ln w="9525">
                            <a:noFill/>
                            <a:miter lim="800000"/>
                            <a:headEnd/>
                            <a:tailEnd/>
                          </a:ln>
                        </pic:spPr>
                      </pic:pic>
                    </a:graphicData>
                  </a:graphic>
                </wp:inline>
              </w:drawing>
            </w:r>
          </w:p>
        </w:tc>
        <w:tc>
          <w:tcPr>
            <w:tcW w:w="2406" w:type="dxa"/>
            <w:gridSpan w:val="2"/>
            <w:tcBorders>
              <w:top w:val="single" w:sz="4" w:space="0" w:color="auto"/>
              <w:bottom w:val="single" w:sz="4" w:space="0" w:color="auto"/>
            </w:tcBorders>
          </w:tcPr>
          <w:p w:rsidR="003B70C0" w:rsidRDefault="003B70C0">
            <w:r>
              <w:rPr>
                <w:noProof/>
                <w:lang w:eastAsia="fr-FR"/>
              </w:rPr>
              <w:drawing>
                <wp:inline distT="0" distB="0" distL="0" distR="0">
                  <wp:extent cx="1269814" cy="1273964"/>
                  <wp:effectExtent l="19050" t="0" r="6536" b="0"/>
                  <wp:docPr id="39" name="Image 1" descr="C:\Documents and Settings\Nathalie TRICOIRE\Local Settings\Temporary Internet Files\Content.Word\File0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Nathalie TRICOIRE\Local Settings\Temporary Internet Files\Content.Word\File0019.jpg"/>
                          <pic:cNvPicPr>
                            <a:picLocks noChangeAspect="1" noChangeArrowheads="1"/>
                          </pic:cNvPicPr>
                        </pic:nvPicPr>
                        <pic:blipFill>
                          <a:blip r:embed="rId18" cstate="print"/>
                          <a:srcRect/>
                          <a:stretch>
                            <a:fillRect/>
                          </a:stretch>
                        </pic:blipFill>
                        <pic:spPr bwMode="auto">
                          <a:xfrm>
                            <a:off x="0" y="0"/>
                            <a:ext cx="1269932" cy="1274083"/>
                          </a:xfrm>
                          <a:prstGeom prst="rect">
                            <a:avLst/>
                          </a:prstGeom>
                          <a:noFill/>
                          <a:ln w="9525">
                            <a:noFill/>
                            <a:miter lim="800000"/>
                            <a:headEnd/>
                            <a:tailEnd/>
                          </a:ln>
                        </pic:spPr>
                      </pic:pic>
                    </a:graphicData>
                  </a:graphic>
                </wp:inline>
              </w:drawing>
            </w:r>
          </w:p>
        </w:tc>
        <w:tc>
          <w:tcPr>
            <w:tcW w:w="2023" w:type="dxa"/>
            <w:gridSpan w:val="2"/>
            <w:tcBorders>
              <w:top w:val="single" w:sz="4" w:space="0" w:color="auto"/>
              <w:bottom w:val="single" w:sz="4" w:space="0" w:color="auto"/>
            </w:tcBorders>
          </w:tcPr>
          <w:p w:rsidR="003B70C0" w:rsidRDefault="003B70C0" w:rsidP="002A6168">
            <w:r>
              <w:rPr>
                <w:noProof/>
                <w:lang w:eastAsia="fr-FR"/>
              </w:rPr>
              <w:drawing>
                <wp:inline distT="0" distB="0" distL="0" distR="0">
                  <wp:extent cx="989062" cy="1453658"/>
                  <wp:effectExtent l="19050" t="0" r="1538" b="0"/>
                  <wp:docPr id="41" name="Image 4" descr="C:\Documents and Settings\Nathalie TRICOIRE\Local Settings\Temporary Internet Files\Content.Word\File0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Nathalie TRICOIRE\Local Settings\Temporary Internet Files\Content.Word\File0021.jpg"/>
                          <pic:cNvPicPr>
                            <a:picLocks noChangeAspect="1" noChangeArrowheads="1"/>
                          </pic:cNvPicPr>
                        </pic:nvPicPr>
                        <pic:blipFill>
                          <a:blip r:embed="rId19" cstate="print"/>
                          <a:srcRect/>
                          <a:stretch>
                            <a:fillRect/>
                          </a:stretch>
                        </pic:blipFill>
                        <pic:spPr bwMode="auto">
                          <a:xfrm>
                            <a:off x="0" y="0"/>
                            <a:ext cx="989062" cy="1453658"/>
                          </a:xfrm>
                          <a:prstGeom prst="rect">
                            <a:avLst/>
                          </a:prstGeom>
                          <a:noFill/>
                          <a:ln w="9525">
                            <a:noFill/>
                            <a:miter lim="800000"/>
                            <a:headEnd/>
                            <a:tailEnd/>
                          </a:ln>
                        </pic:spPr>
                      </pic:pic>
                    </a:graphicData>
                  </a:graphic>
                </wp:inline>
              </w:drawing>
            </w:r>
          </w:p>
        </w:tc>
      </w:tr>
      <w:tr w:rsidR="003B70C0" w:rsidTr="006E1414">
        <w:trPr>
          <w:trHeight w:val="1260"/>
        </w:trPr>
        <w:tc>
          <w:tcPr>
            <w:tcW w:w="2618" w:type="dxa"/>
            <w:vMerge/>
          </w:tcPr>
          <w:p w:rsidR="003B70C0" w:rsidRDefault="003B70C0">
            <w:pPr>
              <w:rPr>
                <w:noProof/>
                <w:lang w:eastAsia="fr-FR"/>
              </w:rPr>
            </w:pPr>
          </w:p>
        </w:tc>
        <w:tc>
          <w:tcPr>
            <w:tcW w:w="2244" w:type="dxa"/>
            <w:gridSpan w:val="3"/>
            <w:vMerge/>
          </w:tcPr>
          <w:p w:rsidR="003B70C0" w:rsidRDefault="003B70C0">
            <w:pPr>
              <w:rPr>
                <w:noProof/>
                <w:lang w:eastAsia="fr-FR"/>
              </w:rPr>
            </w:pPr>
          </w:p>
        </w:tc>
        <w:tc>
          <w:tcPr>
            <w:tcW w:w="2406" w:type="dxa"/>
            <w:gridSpan w:val="2"/>
            <w:tcBorders>
              <w:top w:val="single" w:sz="4" w:space="0" w:color="auto"/>
              <w:bottom w:val="dashed" w:sz="4" w:space="0" w:color="auto"/>
            </w:tcBorders>
          </w:tcPr>
          <w:p w:rsidR="003B70C0" w:rsidRPr="00F94A1F" w:rsidRDefault="00F94A1F">
            <w:pPr>
              <w:rPr>
                <w:i/>
                <w:noProof/>
                <w:lang w:eastAsia="fr-FR"/>
              </w:rPr>
            </w:pPr>
            <w:r w:rsidRPr="00F94A1F">
              <w:rPr>
                <w:i/>
                <w:noProof/>
                <w:lang w:eastAsia="fr-FR"/>
              </w:rPr>
              <w:t xml:space="preserve">Les mots vagabonds </w:t>
            </w:r>
          </w:p>
          <w:p w:rsidR="00F94A1F" w:rsidRDefault="00F94A1F">
            <w:pPr>
              <w:rPr>
                <w:noProof/>
                <w:lang w:eastAsia="fr-FR"/>
              </w:rPr>
            </w:pPr>
            <w:r>
              <w:rPr>
                <w:noProof/>
                <w:lang w:eastAsia="fr-FR"/>
              </w:rPr>
              <w:t>Caroline de Hugo</w:t>
            </w:r>
          </w:p>
          <w:p w:rsidR="00F94A1F" w:rsidRDefault="00F94A1F">
            <w:pPr>
              <w:rPr>
                <w:noProof/>
                <w:lang w:eastAsia="fr-FR"/>
              </w:rPr>
            </w:pPr>
            <w:r>
              <w:rPr>
                <w:noProof/>
                <w:lang w:eastAsia="fr-FR"/>
              </w:rPr>
              <w:t>Mango jeunesse</w:t>
            </w:r>
          </w:p>
          <w:p w:rsidR="00F94A1F" w:rsidRDefault="00F94A1F">
            <w:pPr>
              <w:rPr>
                <w:noProof/>
                <w:lang w:eastAsia="fr-FR"/>
              </w:rPr>
            </w:pPr>
            <w:r>
              <w:rPr>
                <w:noProof/>
                <w:lang w:eastAsia="fr-FR"/>
              </w:rPr>
              <w:t>2-7404-1688-1</w:t>
            </w:r>
          </w:p>
        </w:tc>
        <w:tc>
          <w:tcPr>
            <w:tcW w:w="2023" w:type="dxa"/>
            <w:gridSpan w:val="2"/>
            <w:tcBorders>
              <w:top w:val="single" w:sz="4" w:space="0" w:color="auto"/>
              <w:bottom w:val="dashed" w:sz="4" w:space="0" w:color="auto"/>
            </w:tcBorders>
          </w:tcPr>
          <w:p w:rsidR="003B70C0" w:rsidRPr="00F94A1F" w:rsidRDefault="00F94A1F" w:rsidP="002A6168">
            <w:pPr>
              <w:rPr>
                <w:i/>
                <w:noProof/>
                <w:lang w:eastAsia="fr-FR"/>
              </w:rPr>
            </w:pPr>
            <w:r w:rsidRPr="00F94A1F">
              <w:rPr>
                <w:i/>
                <w:noProof/>
                <w:lang w:eastAsia="fr-FR"/>
              </w:rPr>
              <w:t>J’ai un mot sur la langue</w:t>
            </w:r>
          </w:p>
          <w:p w:rsidR="00F94A1F" w:rsidRDefault="00F94A1F" w:rsidP="002A6168">
            <w:pPr>
              <w:rPr>
                <w:noProof/>
                <w:lang w:eastAsia="fr-FR"/>
              </w:rPr>
            </w:pPr>
            <w:r>
              <w:rPr>
                <w:noProof/>
                <w:lang w:eastAsia="fr-FR"/>
              </w:rPr>
              <w:t>Gallimard Jeunesse</w:t>
            </w:r>
          </w:p>
          <w:p w:rsidR="00F94A1F" w:rsidRDefault="00F94A1F" w:rsidP="002A6168">
            <w:pPr>
              <w:rPr>
                <w:noProof/>
                <w:lang w:eastAsia="fr-FR"/>
              </w:rPr>
            </w:pPr>
            <w:r>
              <w:rPr>
                <w:noProof/>
                <w:lang w:eastAsia="fr-FR"/>
              </w:rPr>
              <w:t>2-07-054697-7</w:t>
            </w:r>
          </w:p>
        </w:tc>
      </w:tr>
      <w:tr w:rsidR="003B70C0" w:rsidTr="006E1414">
        <w:trPr>
          <w:trHeight w:val="1380"/>
        </w:trPr>
        <w:tc>
          <w:tcPr>
            <w:tcW w:w="2618" w:type="dxa"/>
            <w:vMerge/>
            <w:tcBorders>
              <w:bottom w:val="single" w:sz="4" w:space="0" w:color="auto"/>
            </w:tcBorders>
          </w:tcPr>
          <w:p w:rsidR="003B70C0" w:rsidRDefault="003B70C0">
            <w:pPr>
              <w:rPr>
                <w:noProof/>
                <w:lang w:eastAsia="fr-FR"/>
              </w:rPr>
            </w:pPr>
          </w:p>
        </w:tc>
        <w:tc>
          <w:tcPr>
            <w:tcW w:w="2244" w:type="dxa"/>
            <w:gridSpan w:val="3"/>
            <w:vMerge/>
            <w:tcBorders>
              <w:bottom w:val="single" w:sz="4" w:space="0" w:color="auto"/>
            </w:tcBorders>
          </w:tcPr>
          <w:p w:rsidR="003B70C0" w:rsidRDefault="003B70C0">
            <w:pPr>
              <w:rPr>
                <w:noProof/>
                <w:lang w:eastAsia="fr-FR"/>
              </w:rPr>
            </w:pPr>
          </w:p>
        </w:tc>
        <w:tc>
          <w:tcPr>
            <w:tcW w:w="2406" w:type="dxa"/>
            <w:gridSpan w:val="2"/>
            <w:tcBorders>
              <w:top w:val="dashed" w:sz="4" w:space="0" w:color="auto"/>
              <w:bottom w:val="double" w:sz="4" w:space="0" w:color="auto"/>
            </w:tcBorders>
          </w:tcPr>
          <w:p w:rsidR="003B70C0" w:rsidRDefault="00F94A1F">
            <w:pPr>
              <w:rPr>
                <w:noProof/>
                <w:lang w:eastAsia="fr-FR"/>
              </w:rPr>
            </w:pPr>
            <w:r>
              <w:rPr>
                <w:noProof/>
                <w:lang w:eastAsia="fr-FR"/>
              </w:rPr>
              <w:t xml:space="preserve">Dans l’esprit de l’ouvrage d’Henriette Walter  mais destiné à la jeunesse. </w:t>
            </w:r>
          </w:p>
        </w:tc>
        <w:tc>
          <w:tcPr>
            <w:tcW w:w="2023" w:type="dxa"/>
            <w:gridSpan w:val="2"/>
            <w:tcBorders>
              <w:top w:val="dashed" w:sz="4" w:space="0" w:color="auto"/>
              <w:bottom w:val="double" w:sz="4" w:space="0" w:color="auto"/>
            </w:tcBorders>
          </w:tcPr>
          <w:p w:rsidR="003B70C0" w:rsidRDefault="00F94A1F" w:rsidP="002A6168">
            <w:pPr>
              <w:rPr>
                <w:noProof/>
                <w:lang w:eastAsia="fr-FR"/>
              </w:rPr>
            </w:pPr>
            <w:r>
              <w:rPr>
                <w:noProof/>
                <w:lang w:eastAsia="fr-FR"/>
              </w:rPr>
              <w:t>Axé sur des expressions lexicalisées classées par ordre d’apparition dans la langue.</w:t>
            </w:r>
          </w:p>
        </w:tc>
      </w:tr>
      <w:tr w:rsidR="003B70C0" w:rsidTr="006E1414">
        <w:trPr>
          <w:trHeight w:val="1320"/>
        </w:trPr>
        <w:tc>
          <w:tcPr>
            <w:tcW w:w="2618" w:type="dxa"/>
            <w:tcBorders>
              <w:top w:val="single" w:sz="4" w:space="0" w:color="auto"/>
              <w:bottom w:val="dashed" w:sz="4" w:space="0" w:color="auto"/>
            </w:tcBorders>
          </w:tcPr>
          <w:p w:rsidR="00505E8B" w:rsidRPr="00505E8B" w:rsidRDefault="00505E8B" w:rsidP="00D717BA">
            <w:pPr>
              <w:rPr>
                <w:i/>
              </w:rPr>
            </w:pPr>
            <w:r w:rsidRPr="00505E8B">
              <w:rPr>
                <w:i/>
              </w:rPr>
              <w:t>Le français : histoire d’une langue</w:t>
            </w:r>
          </w:p>
          <w:p w:rsidR="00505E8B" w:rsidRDefault="00505E8B" w:rsidP="00D717BA">
            <w:pPr>
              <w:rPr>
                <w:i/>
              </w:rPr>
            </w:pPr>
            <w:r w:rsidRPr="00F94A1F">
              <w:rPr>
                <w:i/>
              </w:rPr>
              <w:t xml:space="preserve"> </w:t>
            </w:r>
            <w:r w:rsidR="00D717BA" w:rsidRPr="00F94A1F">
              <w:rPr>
                <w:i/>
              </w:rPr>
              <w:t>L’aventure des mots –</w:t>
            </w:r>
          </w:p>
          <w:p w:rsidR="00D717BA" w:rsidRDefault="00D717BA" w:rsidP="00D717BA">
            <w:pPr>
              <w:rPr>
                <w:i/>
              </w:rPr>
            </w:pPr>
            <w:r w:rsidRPr="00F94A1F">
              <w:rPr>
                <w:i/>
              </w:rPr>
              <w:t>Epigone</w:t>
            </w:r>
          </w:p>
          <w:p w:rsidR="00F94A1F" w:rsidRPr="00F94A1F" w:rsidRDefault="00F94A1F" w:rsidP="00D717BA">
            <w:pPr>
              <w:rPr>
                <w:i/>
              </w:rPr>
            </w:pPr>
          </w:p>
          <w:p w:rsidR="003B70C0" w:rsidRDefault="00D717BA" w:rsidP="00D717BA">
            <w:r>
              <w:t>ISBN – 2-7366-2391-</w:t>
            </w:r>
            <w:r w:rsidR="00505E8B">
              <w:t>6</w:t>
            </w:r>
          </w:p>
        </w:tc>
        <w:tc>
          <w:tcPr>
            <w:tcW w:w="2244" w:type="dxa"/>
            <w:gridSpan w:val="3"/>
            <w:tcBorders>
              <w:top w:val="single" w:sz="4" w:space="0" w:color="auto"/>
              <w:bottom w:val="dashed" w:sz="4" w:space="0" w:color="auto"/>
              <w:right w:val="double" w:sz="4" w:space="0" w:color="auto"/>
            </w:tcBorders>
          </w:tcPr>
          <w:p w:rsidR="00D717BA" w:rsidRDefault="00D717BA" w:rsidP="00B227F8">
            <w:r w:rsidRPr="00F94A1F">
              <w:rPr>
                <w:i/>
              </w:rPr>
              <w:t>La cuisse de Jupiter –</w:t>
            </w:r>
            <w:r>
              <w:t xml:space="preserve"> </w:t>
            </w:r>
            <w:r w:rsidRPr="00505E8B">
              <w:rPr>
                <w:b/>
              </w:rPr>
              <w:t>Bernard Klein</w:t>
            </w:r>
            <w:r>
              <w:t xml:space="preserve"> </w:t>
            </w:r>
          </w:p>
          <w:p w:rsidR="00D717BA" w:rsidRDefault="00D717BA" w:rsidP="00B227F8">
            <w:r>
              <w:t xml:space="preserve">Collection Librio </w:t>
            </w:r>
          </w:p>
          <w:p w:rsidR="00D717BA" w:rsidRDefault="00D717BA" w:rsidP="00B227F8">
            <w:r>
              <w:t>ISBN- 978-2-290-35216-8</w:t>
            </w:r>
          </w:p>
        </w:tc>
        <w:tc>
          <w:tcPr>
            <w:tcW w:w="2406" w:type="dxa"/>
            <w:gridSpan w:val="2"/>
            <w:tcBorders>
              <w:top w:val="double" w:sz="4" w:space="0" w:color="auto"/>
              <w:left w:val="double" w:sz="4" w:space="0" w:color="auto"/>
              <w:bottom w:val="single" w:sz="4" w:space="0" w:color="auto"/>
              <w:right w:val="single" w:sz="4" w:space="0" w:color="auto"/>
            </w:tcBorders>
          </w:tcPr>
          <w:p w:rsidR="00D717BA" w:rsidRDefault="003B70C0">
            <w:r>
              <w:rPr>
                <w:noProof/>
                <w:lang w:eastAsia="fr-FR"/>
              </w:rPr>
              <w:drawing>
                <wp:inline distT="0" distB="0" distL="0" distR="0">
                  <wp:extent cx="798830" cy="1255582"/>
                  <wp:effectExtent l="19050" t="0" r="1270" b="0"/>
                  <wp:docPr id="42" name="Image 34" descr="C:\Documents and Settings\Nathalie TRICOIRE\Local Settings\Temporary Internet Files\Content.Word\File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Documents and Settings\Nathalie TRICOIRE\Local Settings\Temporary Internet Files\Content.Word\File0013.jpg"/>
                          <pic:cNvPicPr>
                            <a:picLocks noChangeAspect="1" noChangeArrowheads="1"/>
                          </pic:cNvPicPr>
                        </pic:nvPicPr>
                        <pic:blipFill>
                          <a:blip r:embed="rId20" cstate="print"/>
                          <a:srcRect/>
                          <a:stretch>
                            <a:fillRect/>
                          </a:stretch>
                        </pic:blipFill>
                        <pic:spPr bwMode="auto">
                          <a:xfrm>
                            <a:off x="0" y="0"/>
                            <a:ext cx="798753" cy="1255460"/>
                          </a:xfrm>
                          <a:prstGeom prst="rect">
                            <a:avLst/>
                          </a:prstGeom>
                          <a:noFill/>
                          <a:ln w="9525">
                            <a:noFill/>
                            <a:miter lim="800000"/>
                            <a:headEnd/>
                            <a:tailEnd/>
                          </a:ln>
                        </pic:spPr>
                      </pic:pic>
                    </a:graphicData>
                  </a:graphic>
                </wp:inline>
              </w:drawing>
            </w:r>
          </w:p>
        </w:tc>
        <w:tc>
          <w:tcPr>
            <w:tcW w:w="2023" w:type="dxa"/>
            <w:gridSpan w:val="2"/>
            <w:tcBorders>
              <w:top w:val="double" w:sz="4" w:space="0" w:color="auto"/>
              <w:left w:val="single" w:sz="4" w:space="0" w:color="auto"/>
              <w:bottom w:val="single" w:sz="4" w:space="0" w:color="auto"/>
              <w:right w:val="double" w:sz="4" w:space="0" w:color="auto"/>
            </w:tcBorders>
          </w:tcPr>
          <w:p w:rsidR="00D717BA" w:rsidRDefault="003B70C0" w:rsidP="002A6168">
            <w:r>
              <w:rPr>
                <w:noProof/>
                <w:lang w:eastAsia="fr-FR"/>
              </w:rPr>
              <w:drawing>
                <wp:inline distT="0" distB="0" distL="0" distR="0">
                  <wp:extent cx="800100" cy="1306697"/>
                  <wp:effectExtent l="19050" t="0" r="0" b="0"/>
                  <wp:docPr id="43" name="Image 37" descr="C:\Documents and Settings\Nathalie TRICOIRE\Local Settings\Temporary Internet Files\Content.Word\File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Documents and Settings\Nathalie TRICOIRE\Local Settings\Temporary Internet Files\Content.Word\File0014.jpg"/>
                          <pic:cNvPicPr>
                            <a:picLocks noChangeAspect="1" noChangeArrowheads="1"/>
                          </pic:cNvPicPr>
                        </pic:nvPicPr>
                        <pic:blipFill>
                          <a:blip r:embed="rId21" cstate="print"/>
                          <a:srcRect/>
                          <a:stretch>
                            <a:fillRect/>
                          </a:stretch>
                        </pic:blipFill>
                        <pic:spPr bwMode="auto">
                          <a:xfrm>
                            <a:off x="0" y="0"/>
                            <a:ext cx="799524" cy="1305757"/>
                          </a:xfrm>
                          <a:prstGeom prst="rect">
                            <a:avLst/>
                          </a:prstGeom>
                          <a:noFill/>
                          <a:ln w="9525">
                            <a:noFill/>
                            <a:miter lim="800000"/>
                            <a:headEnd/>
                            <a:tailEnd/>
                          </a:ln>
                        </pic:spPr>
                      </pic:pic>
                    </a:graphicData>
                  </a:graphic>
                </wp:inline>
              </w:drawing>
            </w:r>
          </w:p>
        </w:tc>
      </w:tr>
      <w:tr w:rsidR="005743BC" w:rsidTr="006E1414">
        <w:trPr>
          <w:trHeight w:val="460"/>
        </w:trPr>
        <w:tc>
          <w:tcPr>
            <w:tcW w:w="2618" w:type="dxa"/>
            <w:vMerge w:val="restart"/>
            <w:tcBorders>
              <w:top w:val="dashed" w:sz="4" w:space="0" w:color="auto"/>
            </w:tcBorders>
          </w:tcPr>
          <w:p w:rsidR="003B70C0" w:rsidRDefault="003B70C0" w:rsidP="00D717BA">
            <w:r>
              <w:t>Ouvrages documentaires : la perspective est diachronique</w:t>
            </w:r>
          </w:p>
        </w:tc>
        <w:tc>
          <w:tcPr>
            <w:tcW w:w="2244" w:type="dxa"/>
            <w:gridSpan w:val="3"/>
            <w:vMerge w:val="restart"/>
            <w:tcBorders>
              <w:top w:val="dashed" w:sz="4" w:space="0" w:color="auto"/>
              <w:right w:val="double" w:sz="4" w:space="0" w:color="auto"/>
            </w:tcBorders>
          </w:tcPr>
          <w:p w:rsidR="003B70C0" w:rsidRDefault="006E1414" w:rsidP="00B227F8">
            <w:r>
              <w:rPr>
                <w:sz w:val="16"/>
                <w:szCs w:val="16"/>
              </w:rPr>
              <w:t>Traite des origines</w:t>
            </w:r>
            <w:r w:rsidR="003B70C0" w:rsidRPr="00717A20">
              <w:rPr>
                <w:sz w:val="16"/>
                <w:szCs w:val="16"/>
              </w:rPr>
              <w:t xml:space="preserve"> des expressions d’origine grecque ou latine</w:t>
            </w:r>
          </w:p>
        </w:tc>
        <w:tc>
          <w:tcPr>
            <w:tcW w:w="2406" w:type="dxa"/>
            <w:gridSpan w:val="2"/>
            <w:tcBorders>
              <w:top w:val="single" w:sz="4" w:space="0" w:color="auto"/>
              <w:left w:val="double" w:sz="4" w:space="0" w:color="auto"/>
              <w:bottom w:val="dashed" w:sz="4" w:space="0" w:color="auto"/>
              <w:right w:val="single" w:sz="4" w:space="0" w:color="auto"/>
            </w:tcBorders>
          </w:tcPr>
          <w:p w:rsidR="003B70C0" w:rsidRPr="00F94A1F" w:rsidRDefault="003B70C0" w:rsidP="003B70C0">
            <w:pPr>
              <w:ind w:left="442"/>
              <w:rPr>
                <w:i/>
              </w:rPr>
            </w:pPr>
            <w:r w:rsidRPr="00F94A1F">
              <w:rPr>
                <w:i/>
              </w:rPr>
              <w:t>Un bouquin n’est pas un livre</w:t>
            </w:r>
          </w:p>
          <w:p w:rsidR="003B70C0" w:rsidRPr="00505E8B" w:rsidRDefault="003B70C0" w:rsidP="003B70C0">
            <w:pPr>
              <w:ind w:left="442"/>
              <w:rPr>
                <w:b/>
              </w:rPr>
            </w:pPr>
            <w:r w:rsidRPr="00505E8B">
              <w:rPr>
                <w:b/>
              </w:rPr>
              <w:t>Rémi Bertrand</w:t>
            </w:r>
          </w:p>
          <w:p w:rsidR="003B70C0" w:rsidRDefault="003B70C0" w:rsidP="003B70C0">
            <w:pPr>
              <w:ind w:left="442"/>
            </w:pPr>
            <w:r>
              <w:t>Points – 2006</w:t>
            </w:r>
          </w:p>
          <w:p w:rsidR="003B70C0" w:rsidRDefault="003B70C0" w:rsidP="003B70C0">
            <w:r>
              <w:t>978-2-757-800067</w:t>
            </w:r>
          </w:p>
        </w:tc>
        <w:tc>
          <w:tcPr>
            <w:tcW w:w="2023" w:type="dxa"/>
            <w:gridSpan w:val="2"/>
            <w:tcBorders>
              <w:top w:val="single" w:sz="4" w:space="0" w:color="auto"/>
              <w:left w:val="single" w:sz="4" w:space="0" w:color="auto"/>
              <w:bottom w:val="dashed" w:sz="4" w:space="0" w:color="auto"/>
              <w:right w:val="double" w:sz="4" w:space="0" w:color="auto"/>
            </w:tcBorders>
          </w:tcPr>
          <w:p w:rsidR="003B70C0" w:rsidRPr="00F94A1F" w:rsidRDefault="003B70C0" w:rsidP="003B70C0">
            <w:pPr>
              <w:ind w:left="36"/>
              <w:rPr>
                <w:i/>
              </w:rPr>
            </w:pPr>
            <w:r w:rsidRPr="00F94A1F">
              <w:rPr>
                <w:i/>
              </w:rPr>
              <w:t>Motamorphoses</w:t>
            </w:r>
          </w:p>
          <w:p w:rsidR="003B70C0" w:rsidRPr="00505E8B" w:rsidRDefault="003B70C0" w:rsidP="003B70C0">
            <w:pPr>
              <w:ind w:left="36"/>
              <w:rPr>
                <w:b/>
              </w:rPr>
            </w:pPr>
            <w:r w:rsidRPr="00505E8B">
              <w:rPr>
                <w:b/>
              </w:rPr>
              <w:t>Daniel Branly</w:t>
            </w:r>
          </w:p>
          <w:p w:rsidR="003B70C0" w:rsidRDefault="003B70C0" w:rsidP="003B70C0">
            <w:pPr>
              <w:ind w:left="36"/>
            </w:pPr>
            <w:r>
              <w:t>Points -2006</w:t>
            </w:r>
          </w:p>
          <w:p w:rsidR="003B70C0" w:rsidRDefault="003B70C0" w:rsidP="003B70C0">
            <w:r>
              <w:t>978-2-757-801000</w:t>
            </w:r>
          </w:p>
        </w:tc>
      </w:tr>
      <w:tr w:rsidR="005743BC" w:rsidTr="006E1414">
        <w:trPr>
          <w:trHeight w:val="600"/>
        </w:trPr>
        <w:tc>
          <w:tcPr>
            <w:tcW w:w="2618" w:type="dxa"/>
            <w:vMerge/>
            <w:tcBorders>
              <w:bottom w:val="double" w:sz="4" w:space="0" w:color="auto"/>
            </w:tcBorders>
          </w:tcPr>
          <w:p w:rsidR="003B70C0" w:rsidRDefault="003B70C0" w:rsidP="00D717BA"/>
        </w:tc>
        <w:tc>
          <w:tcPr>
            <w:tcW w:w="2244" w:type="dxa"/>
            <w:gridSpan w:val="3"/>
            <w:vMerge/>
            <w:tcBorders>
              <w:bottom w:val="double" w:sz="4" w:space="0" w:color="auto"/>
              <w:right w:val="double" w:sz="4" w:space="0" w:color="auto"/>
            </w:tcBorders>
          </w:tcPr>
          <w:p w:rsidR="003B70C0" w:rsidRPr="00717A20" w:rsidRDefault="003B70C0" w:rsidP="00B227F8">
            <w:pPr>
              <w:rPr>
                <w:sz w:val="16"/>
                <w:szCs w:val="16"/>
              </w:rPr>
            </w:pPr>
          </w:p>
        </w:tc>
        <w:tc>
          <w:tcPr>
            <w:tcW w:w="2406" w:type="dxa"/>
            <w:gridSpan w:val="2"/>
            <w:tcBorders>
              <w:top w:val="dashed" w:sz="4" w:space="0" w:color="auto"/>
              <w:left w:val="double" w:sz="4" w:space="0" w:color="auto"/>
              <w:bottom w:val="single" w:sz="4" w:space="0" w:color="auto"/>
              <w:right w:val="single" w:sz="4" w:space="0" w:color="auto"/>
            </w:tcBorders>
          </w:tcPr>
          <w:p w:rsidR="003B70C0" w:rsidRDefault="003B70C0">
            <w:r w:rsidRPr="00197D22">
              <w:rPr>
                <w:sz w:val="16"/>
                <w:szCs w:val="16"/>
              </w:rPr>
              <w:t>Ouvrage intéressant pour initier un travail sur les faux synonymes.</w:t>
            </w:r>
          </w:p>
        </w:tc>
        <w:tc>
          <w:tcPr>
            <w:tcW w:w="2023" w:type="dxa"/>
            <w:gridSpan w:val="2"/>
            <w:tcBorders>
              <w:top w:val="dashed" w:sz="4" w:space="0" w:color="auto"/>
              <w:left w:val="single" w:sz="4" w:space="0" w:color="auto"/>
              <w:bottom w:val="single" w:sz="4" w:space="0" w:color="auto"/>
              <w:right w:val="double" w:sz="4" w:space="0" w:color="auto"/>
            </w:tcBorders>
          </w:tcPr>
          <w:p w:rsidR="003B70C0" w:rsidRPr="0046342F" w:rsidRDefault="003B70C0" w:rsidP="00B227F8">
            <w:pPr>
              <w:ind w:left="36"/>
              <w:jc w:val="both"/>
              <w:rPr>
                <w:sz w:val="16"/>
                <w:szCs w:val="16"/>
              </w:rPr>
            </w:pPr>
            <w:r>
              <w:rPr>
                <w:sz w:val="16"/>
                <w:szCs w:val="16"/>
              </w:rPr>
              <w:t>Cette fois-ci les mots sont classés ou organisés en fonction des différents axes de mutation qu’ils ont subis.</w:t>
            </w:r>
          </w:p>
        </w:tc>
      </w:tr>
      <w:tr w:rsidR="003B70C0" w:rsidTr="006E1414">
        <w:trPr>
          <w:trHeight w:val="311"/>
        </w:trPr>
        <w:tc>
          <w:tcPr>
            <w:tcW w:w="9291" w:type="dxa"/>
            <w:gridSpan w:val="8"/>
            <w:tcBorders>
              <w:top w:val="single" w:sz="4" w:space="0" w:color="auto"/>
              <w:bottom w:val="single" w:sz="4" w:space="0" w:color="auto"/>
              <w:right w:val="double" w:sz="4" w:space="0" w:color="auto"/>
            </w:tcBorders>
            <w:shd w:val="clear" w:color="auto" w:fill="8E8E8E" w:themeFill="background1" w:themeFillShade="BF"/>
          </w:tcPr>
          <w:p w:rsidR="003B70C0" w:rsidRPr="005743BC" w:rsidRDefault="003B70C0" w:rsidP="002A6168">
            <w:pPr>
              <w:rPr>
                <w:rFonts w:ascii="Impact" w:hAnsi="Impact"/>
                <w:color w:val="D8D8D8" w:themeColor="background1" w:themeTint="99"/>
              </w:rPr>
            </w:pPr>
            <w:r w:rsidRPr="005743BC">
              <w:rPr>
                <w:rFonts w:ascii="Impact" w:hAnsi="Impact"/>
                <w:color w:val="D8D8D8" w:themeColor="background1" w:themeTint="99"/>
              </w:rPr>
              <w:t>Ouvrages plus difficiles d’accès pour les élèves mais très intéressants pour se rafraîchir la mémoire</w:t>
            </w:r>
          </w:p>
        </w:tc>
      </w:tr>
      <w:tr w:rsidR="00F20172" w:rsidTr="006E1414">
        <w:trPr>
          <w:trHeight w:val="423"/>
        </w:trPr>
        <w:tc>
          <w:tcPr>
            <w:tcW w:w="2618" w:type="dxa"/>
            <w:tcBorders>
              <w:top w:val="double" w:sz="4" w:space="0" w:color="auto"/>
              <w:bottom w:val="double" w:sz="4" w:space="0" w:color="auto"/>
              <w:right w:val="double" w:sz="4" w:space="0" w:color="auto"/>
            </w:tcBorders>
          </w:tcPr>
          <w:p w:rsidR="003B70C0" w:rsidRDefault="003B70C0" w:rsidP="002A6168">
            <w:r>
              <w:rPr>
                <w:noProof/>
                <w:lang w:eastAsia="fr-FR"/>
              </w:rPr>
              <w:drawing>
                <wp:inline distT="0" distB="0" distL="0" distR="0">
                  <wp:extent cx="1066800" cy="1609398"/>
                  <wp:effectExtent l="19050" t="0" r="0" b="0"/>
                  <wp:docPr id="44" name="Image 10" descr="C:\Documents and Settings\Nathalie TRICOIRE\Local Settings\Temporary Internet Files\Content.Word\File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Nathalie TRICOIRE\Local Settings\Temporary Internet Files\Content.Word\File0005.jpg"/>
                          <pic:cNvPicPr>
                            <a:picLocks noChangeAspect="1" noChangeArrowheads="1"/>
                          </pic:cNvPicPr>
                        </pic:nvPicPr>
                        <pic:blipFill>
                          <a:blip r:embed="rId22" cstate="print"/>
                          <a:srcRect/>
                          <a:stretch>
                            <a:fillRect/>
                          </a:stretch>
                        </pic:blipFill>
                        <pic:spPr bwMode="auto">
                          <a:xfrm>
                            <a:off x="0" y="0"/>
                            <a:ext cx="1066230" cy="1608537"/>
                          </a:xfrm>
                          <a:prstGeom prst="rect">
                            <a:avLst/>
                          </a:prstGeom>
                          <a:noFill/>
                          <a:ln w="9525">
                            <a:noFill/>
                            <a:miter lim="800000"/>
                            <a:headEnd/>
                            <a:tailEnd/>
                          </a:ln>
                        </pic:spPr>
                      </pic:pic>
                    </a:graphicData>
                  </a:graphic>
                </wp:inline>
              </w:drawing>
            </w:r>
          </w:p>
          <w:p w:rsidR="003B70C0" w:rsidRDefault="003B70C0" w:rsidP="002A6168"/>
        </w:tc>
        <w:tc>
          <w:tcPr>
            <w:tcW w:w="2230" w:type="dxa"/>
            <w:gridSpan w:val="2"/>
            <w:tcBorders>
              <w:top w:val="double" w:sz="4" w:space="0" w:color="auto"/>
              <w:left w:val="double" w:sz="4" w:space="0" w:color="auto"/>
              <w:bottom w:val="double" w:sz="4" w:space="0" w:color="auto"/>
              <w:right w:val="double" w:sz="4" w:space="0" w:color="auto"/>
            </w:tcBorders>
          </w:tcPr>
          <w:p w:rsidR="003B70C0" w:rsidRDefault="003B70C0">
            <w:r>
              <w:rPr>
                <w:noProof/>
                <w:lang w:eastAsia="fr-FR"/>
              </w:rPr>
              <w:drawing>
                <wp:inline distT="0" distB="0" distL="0" distR="0">
                  <wp:extent cx="1035050" cy="1664401"/>
                  <wp:effectExtent l="19050" t="0" r="0" b="0"/>
                  <wp:docPr id="45" name="Image 19" descr="C:\Documents and Settings\Nathalie TRICOIRE\Local Settings\Temporary Internet Files\Content.Word\File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Nathalie TRICOIRE\Local Settings\Temporary Internet Files\Content.Word\File0008.jpg"/>
                          <pic:cNvPicPr>
                            <a:picLocks noChangeAspect="1" noChangeArrowheads="1"/>
                          </pic:cNvPicPr>
                        </pic:nvPicPr>
                        <pic:blipFill>
                          <a:blip r:embed="rId23" cstate="print"/>
                          <a:srcRect/>
                          <a:stretch>
                            <a:fillRect/>
                          </a:stretch>
                        </pic:blipFill>
                        <pic:spPr bwMode="auto">
                          <a:xfrm>
                            <a:off x="0" y="0"/>
                            <a:ext cx="1037447" cy="1668255"/>
                          </a:xfrm>
                          <a:prstGeom prst="rect">
                            <a:avLst/>
                          </a:prstGeom>
                          <a:noFill/>
                          <a:ln w="9525">
                            <a:noFill/>
                            <a:miter lim="800000"/>
                            <a:headEnd/>
                            <a:tailEnd/>
                          </a:ln>
                        </pic:spPr>
                      </pic:pic>
                    </a:graphicData>
                  </a:graphic>
                </wp:inline>
              </w:drawing>
            </w:r>
          </w:p>
          <w:p w:rsidR="003B70C0" w:rsidRDefault="003B70C0" w:rsidP="003B70C0"/>
        </w:tc>
        <w:tc>
          <w:tcPr>
            <w:tcW w:w="2420" w:type="dxa"/>
            <w:gridSpan w:val="3"/>
            <w:tcBorders>
              <w:top w:val="single" w:sz="4" w:space="0" w:color="auto"/>
              <w:left w:val="double" w:sz="4" w:space="0" w:color="auto"/>
              <w:bottom w:val="double" w:sz="4" w:space="0" w:color="auto"/>
              <w:right w:val="single" w:sz="4" w:space="0" w:color="auto"/>
            </w:tcBorders>
          </w:tcPr>
          <w:p w:rsidR="003B70C0" w:rsidRDefault="003B70C0">
            <w:r>
              <w:rPr>
                <w:noProof/>
                <w:lang w:eastAsia="fr-FR"/>
              </w:rPr>
              <w:drawing>
                <wp:inline distT="0" distB="0" distL="0" distR="0">
                  <wp:extent cx="1098550" cy="1756593"/>
                  <wp:effectExtent l="19050" t="0" r="6350" b="0"/>
                  <wp:docPr id="46" name="Image 28" descr="C:\Documents and Settings\Nathalie TRICOIRE\Local Settings\Temporary Internet Files\Content.Word\File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Documents and Settings\Nathalie TRICOIRE\Local Settings\Temporary Internet Files\Content.Word\File0011.jpg"/>
                          <pic:cNvPicPr>
                            <a:picLocks noChangeAspect="1" noChangeArrowheads="1"/>
                          </pic:cNvPicPr>
                        </pic:nvPicPr>
                        <pic:blipFill>
                          <a:blip r:embed="rId24" cstate="print"/>
                          <a:srcRect/>
                          <a:stretch>
                            <a:fillRect/>
                          </a:stretch>
                        </pic:blipFill>
                        <pic:spPr bwMode="auto">
                          <a:xfrm>
                            <a:off x="0" y="0"/>
                            <a:ext cx="1102595" cy="1763062"/>
                          </a:xfrm>
                          <a:prstGeom prst="rect">
                            <a:avLst/>
                          </a:prstGeom>
                          <a:noFill/>
                          <a:ln w="9525">
                            <a:noFill/>
                            <a:miter lim="800000"/>
                            <a:headEnd/>
                            <a:tailEnd/>
                          </a:ln>
                        </pic:spPr>
                      </pic:pic>
                    </a:graphicData>
                  </a:graphic>
                </wp:inline>
              </w:drawing>
            </w:r>
          </w:p>
          <w:p w:rsidR="003B70C0" w:rsidRDefault="003B70C0" w:rsidP="003B70C0"/>
        </w:tc>
        <w:tc>
          <w:tcPr>
            <w:tcW w:w="2023" w:type="dxa"/>
            <w:gridSpan w:val="2"/>
            <w:tcBorders>
              <w:top w:val="single" w:sz="4" w:space="0" w:color="auto"/>
              <w:left w:val="single" w:sz="4" w:space="0" w:color="auto"/>
              <w:bottom w:val="double" w:sz="4" w:space="0" w:color="auto"/>
              <w:right w:val="double" w:sz="4" w:space="0" w:color="auto"/>
            </w:tcBorders>
          </w:tcPr>
          <w:p w:rsidR="003B70C0" w:rsidRDefault="003B70C0">
            <w:r>
              <w:rPr>
                <w:noProof/>
                <w:lang w:eastAsia="fr-FR"/>
              </w:rPr>
              <w:drawing>
                <wp:inline distT="0" distB="0" distL="0" distR="0">
                  <wp:extent cx="1130125" cy="1854200"/>
                  <wp:effectExtent l="19050" t="0" r="0" b="0"/>
                  <wp:docPr id="47" name="Image 31" descr="C:\Documents and Settings\Nathalie TRICOIRE\Local Settings\Temporary Internet Files\Content.Word\File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Documents and Settings\Nathalie TRICOIRE\Local Settings\Temporary Internet Files\Content.Word\File0012.jpg"/>
                          <pic:cNvPicPr>
                            <a:picLocks noChangeAspect="1" noChangeArrowheads="1"/>
                          </pic:cNvPicPr>
                        </pic:nvPicPr>
                        <pic:blipFill>
                          <a:blip r:embed="rId25" cstate="print"/>
                          <a:srcRect/>
                          <a:stretch>
                            <a:fillRect/>
                          </a:stretch>
                        </pic:blipFill>
                        <pic:spPr bwMode="auto">
                          <a:xfrm>
                            <a:off x="0" y="0"/>
                            <a:ext cx="1130125" cy="1854200"/>
                          </a:xfrm>
                          <a:prstGeom prst="rect">
                            <a:avLst/>
                          </a:prstGeom>
                          <a:noFill/>
                          <a:ln w="9525">
                            <a:noFill/>
                            <a:miter lim="800000"/>
                            <a:headEnd/>
                            <a:tailEnd/>
                          </a:ln>
                        </pic:spPr>
                      </pic:pic>
                    </a:graphicData>
                  </a:graphic>
                </wp:inline>
              </w:drawing>
            </w:r>
          </w:p>
          <w:p w:rsidR="003B70C0" w:rsidRDefault="003B70C0" w:rsidP="003B70C0"/>
        </w:tc>
      </w:tr>
      <w:tr w:rsidR="00F20172" w:rsidTr="006E1414">
        <w:trPr>
          <w:trHeight w:val="1320"/>
        </w:trPr>
        <w:tc>
          <w:tcPr>
            <w:tcW w:w="2618" w:type="dxa"/>
            <w:tcBorders>
              <w:top w:val="double" w:sz="4" w:space="0" w:color="auto"/>
              <w:bottom w:val="dashed" w:sz="4" w:space="0" w:color="auto"/>
              <w:right w:val="single" w:sz="4" w:space="0" w:color="auto"/>
            </w:tcBorders>
          </w:tcPr>
          <w:p w:rsidR="003B70C0" w:rsidRPr="00505E8B" w:rsidRDefault="003B70C0" w:rsidP="003B70C0">
            <w:pPr>
              <w:rPr>
                <w:i/>
              </w:rPr>
            </w:pPr>
            <w:r w:rsidRPr="00505E8B">
              <w:rPr>
                <w:i/>
              </w:rPr>
              <w:t xml:space="preserve">L’aventure des mots du français </w:t>
            </w:r>
          </w:p>
          <w:p w:rsidR="00F94A1F" w:rsidRPr="00505E8B" w:rsidRDefault="00F94A1F" w:rsidP="003B70C0">
            <w:pPr>
              <w:rPr>
                <w:b/>
              </w:rPr>
            </w:pPr>
            <w:r w:rsidRPr="00505E8B">
              <w:rPr>
                <w:b/>
              </w:rPr>
              <w:t>Henriette WALTER</w:t>
            </w:r>
          </w:p>
          <w:p w:rsidR="003B70C0" w:rsidRDefault="003B70C0" w:rsidP="003B70C0">
            <w:r>
              <w:t>Livre de poche – septembre 1999</w:t>
            </w:r>
          </w:p>
          <w:p w:rsidR="003B70C0" w:rsidRDefault="003B70C0" w:rsidP="003B70C0">
            <w:r>
              <w:t>2-253-14689-7</w:t>
            </w:r>
          </w:p>
        </w:tc>
        <w:tc>
          <w:tcPr>
            <w:tcW w:w="2230" w:type="dxa"/>
            <w:gridSpan w:val="2"/>
            <w:tcBorders>
              <w:top w:val="double" w:sz="4" w:space="0" w:color="auto"/>
              <w:left w:val="single" w:sz="4" w:space="0" w:color="auto"/>
              <w:bottom w:val="dashed" w:sz="4" w:space="0" w:color="auto"/>
              <w:right w:val="single" w:sz="4" w:space="0" w:color="auto"/>
            </w:tcBorders>
          </w:tcPr>
          <w:p w:rsidR="003B70C0" w:rsidRPr="00505E8B" w:rsidRDefault="003B70C0" w:rsidP="003B70C0">
            <w:pPr>
              <w:ind w:left="49"/>
              <w:rPr>
                <w:b/>
              </w:rPr>
            </w:pPr>
            <w:r w:rsidRPr="00505E8B">
              <w:rPr>
                <w:i/>
              </w:rPr>
              <w:t>La puce à l’oreille</w:t>
            </w:r>
            <w:r>
              <w:t xml:space="preserve"> – </w:t>
            </w:r>
            <w:r w:rsidRPr="00505E8B">
              <w:rPr>
                <w:b/>
              </w:rPr>
              <w:t>Claude DUNETON</w:t>
            </w:r>
          </w:p>
          <w:p w:rsidR="003B70C0" w:rsidRDefault="003B70C0" w:rsidP="003B70C0">
            <w:pPr>
              <w:ind w:left="49"/>
            </w:pPr>
            <w:r>
              <w:t xml:space="preserve">Livre de poche </w:t>
            </w:r>
          </w:p>
          <w:p w:rsidR="003B70C0" w:rsidRDefault="003B70C0" w:rsidP="003B70C0">
            <w:r>
              <w:t>9-782253-02741</w:t>
            </w:r>
          </w:p>
          <w:p w:rsidR="003B70C0" w:rsidRDefault="003B70C0" w:rsidP="003B70C0"/>
        </w:tc>
        <w:tc>
          <w:tcPr>
            <w:tcW w:w="2395" w:type="dxa"/>
            <w:gridSpan w:val="2"/>
            <w:tcBorders>
              <w:top w:val="double" w:sz="4" w:space="0" w:color="auto"/>
              <w:left w:val="single" w:sz="4" w:space="0" w:color="auto"/>
              <w:bottom w:val="dashed" w:sz="4" w:space="0" w:color="auto"/>
              <w:right w:val="single" w:sz="4" w:space="0" w:color="auto"/>
            </w:tcBorders>
          </w:tcPr>
          <w:p w:rsidR="003B70C0" w:rsidRPr="00505E8B" w:rsidRDefault="003B70C0" w:rsidP="00B227F8">
            <w:pPr>
              <w:rPr>
                <w:i/>
              </w:rPr>
            </w:pPr>
            <w:r w:rsidRPr="00505E8B">
              <w:rPr>
                <w:i/>
              </w:rPr>
              <w:t>Encore des mots à découvrir</w:t>
            </w:r>
          </w:p>
          <w:p w:rsidR="003B70C0" w:rsidRPr="00505E8B" w:rsidRDefault="00505E8B" w:rsidP="00B227F8">
            <w:pPr>
              <w:rPr>
                <w:b/>
              </w:rPr>
            </w:pPr>
            <w:r>
              <w:rPr>
                <w:b/>
              </w:rPr>
              <w:t>Alain REY</w:t>
            </w:r>
            <w:r w:rsidR="003B70C0" w:rsidRPr="00505E8B">
              <w:rPr>
                <w:b/>
              </w:rPr>
              <w:t xml:space="preserve"> </w:t>
            </w:r>
          </w:p>
          <w:p w:rsidR="003B70C0" w:rsidRDefault="003B70C0" w:rsidP="00B227F8">
            <w:r>
              <w:t>Points – mars 2008</w:t>
            </w:r>
          </w:p>
          <w:p w:rsidR="003B70C0" w:rsidRDefault="003B70C0" w:rsidP="00B227F8">
            <w:r>
              <w:t>978-2-757-805701</w:t>
            </w:r>
          </w:p>
        </w:tc>
        <w:tc>
          <w:tcPr>
            <w:tcW w:w="2048" w:type="dxa"/>
            <w:gridSpan w:val="3"/>
            <w:tcBorders>
              <w:top w:val="double" w:sz="4" w:space="0" w:color="auto"/>
              <w:left w:val="single" w:sz="4" w:space="0" w:color="auto"/>
              <w:bottom w:val="dashed" w:sz="4" w:space="0" w:color="auto"/>
            </w:tcBorders>
          </w:tcPr>
          <w:p w:rsidR="003B70C0" w:rsidRPr="00505E8B" w:rsidRDefault="003B70C0" w:rsidP="003B70C0">
            <w:pPr>
              <w:ind w:left="442"/>
              <w:rPr>
                <w:i/>
              </w:rPr>
            </w:pPr>
            <w:r w:rsidRPr="00505E8B">
              <w:rPr>
                <w:i/>
              </w:rPr>
              <w:t>L’habit ne fait pas le moine</w:t>
            </w:r>
          </w:p>
          <w:p w:rsidR="003B70C0" w:rsidRPr="00505E8B" w:rsidRDefault="00505E8B" w:rsidP="003B70C0">
            <w:pPr>
              <w:ind w:left="442"/>
              <w:rPr>
                <w:b/>
              </w:rPr>
            </w:pPr>
            <w:r>
              <w:rPr>
                <w:b/>
              </w:rPr>
              <w:t>Gille HENRY</w:t>
            </w:r>
          </w:p>
          <w:p w:rsidR="003B70C0" w:rsidRDefault="003B70C0" w:rsidP="003B70C0">
            <w:pPr>
              <w:ind w:left="442"/>
            </w:pPr>
            <w:r>
              <w:t>Points – 2006</w:t>
            </w:r>
          </w:p>
          <w:p w:rsidR="003B70C0" w:rsidRDefault="003B70C0" w:rsidP="003B70C0">
            <w:pPr>
              <w:ind w:left="442"/>
            </w:pPr>
            <w:r>
              <w:t>978-2-757-801024</w:t>
            </w:r>
          </w:p>
        </w:tc>
      </w:tr>
      <w:tr w:rsidR="00F20172" w:rsidTr="006E1414">
        <w:trPr>
          <w:trHeight w:val="271"/>
        </w:trPr>
        <w:tc>
          <w:tcPr>
            <w:tcW w:w="2618" w:type="dxa"/>
            <w:tcBorders>
              <w:top w:val="dashed" w:sz="4" w:space="0" w:color="auto"/>
              <w:bottom w:val="single" w:sz="4" w:space="0" w:color="auto"/>
              <w:right w:val="single" w:sz="4" w:space="0" w:color="auto"/>
            </w:tcBorders>
          </w:tcPr>
          <w:p w:rsidR="003B70C0" w:rsidRDefault="003B70C0" w:rsidP="00505E8B">
            <w:pPr>
              <w:jc w:val="both"/>
            </w:pPr>
            <w:r w:rsidRPr="00505E8B">
              <w:rPr>
                <w:sz w:val="18"/>
                <w:szCs w:val="18"/>
              </w:rPr>
              <w:t xml:space="preserve">Pour dépasser l’idée que « tous » les mots du français </w:t>
            </w:r>
            <w:r w:rsidRPr="00505E8B">
              <w:rPr>
                <w:sz w:val="18"/>
                <w:szCs w:val="18"/>
              </w:rPr>
              <w:lastRenderedPageBreak/>
              <w:t>viennent du latin ou du grec… Se lit presque comme un roman. Certains articles sont exploitables comme textes documentaires sur la langue</w:t>
            </w:r>
            <w:r w:rsidRPr="003324F2">
              <w:rPr>
                <w:sz w:val="16"/>
                <w:szCs w:val="16"/>
              </w:rPr>
              <w:t>.</w:t>
            </w:r>
          </w:p>
        </w:tc>
        <w:tc>
          <w:tcPr>
            <w:tcW w:w="2230" w:type="dxa"/>
            <w:gridSpan w:val="2"/>
            <w:tcBorders>
              <w:top w:val="dashed" w:sz="4" w:space="0" w:color="auto"/>
              <w:left w:val="single" w:sz="4" w:space="0" w:color="auto"/>
              <w:bottom w:val="single" w:sz="4" w:space="0" w:color="auto"/>
              <w:right w:val="single" w:sz="4" w:space="0" w:color="auto"/>
            </w:tcBorders>
          </w:tcPr>
          <w:p w:rsidR="003B70C0" w:rsidRDefault="003B70C0" w:rsidP="00505E8B">
            <w:pPr>
              <w:jc w:val="both"/>
            </w:pPr>
            <w:r w:rsidRPr="003324F2">
              <w:rPr>
                <w:sz w:val="16"/>
                <w:szCs w:val="16"/>
              </w:rPr>
              <w:lastRenderedPageBreak/>
              <w:t>Ex</w:t>
            </w:r>
            <w:r w:rsidR="006E1414">
              <w:rPr>
                <w:sz w:val="16"/>
                <w:szCs w:val="16"/>
              </w:rPr>
              <w:t>pressions expliquées sur un mode</w:t>
            </w:r>
            <w:r w:rsidRPr="003324F2">
              <w:rPr>
                <w:sz w:val="16"/>
                <w:szCs w:val="16"/>
              </w:rPr>
              <w:t xml:space="preserve"> diachronique. </w:t>
            </w:r>
            <w:r>
              <w:rPr>
                <w:sz w:val="16"/>
                <w:szCs w:val="16"/>
              </w:rPr>
              <w:t xml:space="preserve">Elles sont </w:t>
            </w:r>
            <w:r>
              <w:rPr>
                <w:sz w:val="16"/>
                <w:szCs w:val="16"/>
              </w:rPr>
              <w:lastRenderedPageBreak/>
              <w:t xml:space="preserve">cependant regroupées autour d’un axe sémantique. </w:t>
            </w:r>
            <w:r w:rsidRPr="003324F2">
              <w:rPr>
                <w:sz w:val="16"/>
                <w:szCs w:val="16"/>
              </w:rPr>
              <w:t xml:space="preserve">Certaines sont très archaïsantes. Pratique </w:t>
            </w:r>
            <w:r w:rsidR="00505E8B">
              <w:rPr>
                <w:sz w:val="16"/>
                <w:szCs w:val="16"/>
              </w:rPr>
              <w:t>quand on a oublié d’où venait une expression.</w:t>
            </w:r>
          </w:p>
        </w:tc>
        <w:tc>
          <w:tcPr>
            <w:tcW w:w="2395" w:type="dxa"/>
            <w:gridSpan w:val="2"/>
            <w:tcBorders>
              <w:top w:val="dashed" w:sz="4" w:space="0" w:color="auto"/>
              <w:left w:val="single" w:sz="4" w:space="0" w:color="auto"/>
              <w:bottom w:val="single" w:sz="4" w:space="0" w:color="auto"/>
              <w:right w:val="single" w:sz="4" w:space="0" w:color="auto"/>
            </w:tcBorders>
          </w:tcPr>
          <w:p w:rsidR="003B70C0" w:rsidRDefault="003B70C0" w:rsidP="00505E8B">
            <w:pPr>
              <w:jc w:val="both"/>
            </w:pPr>
            <w:r w:rsidRPr="003324F2">
              <w:rPr>
                <w:sz w:val="16"/>
                <w:szCs w:val="16"/>
              </w:rPr>
              <w:lastRenderedPageBreak/>
              <w:t xml:space="preserve">C’est une compilation des chroniques que l’auteur  livrait </w:t>
            </w:r>
            <w:r w:rsidRPr="003324F2">
              <w:rPr>
                <w:sz w:val="16"/>
                <w:szCs w:val="16"/>
              </w:rPr>
              <w:lastRenderedPageBreak/>
              <w:t>tous les matins sur France Inter. Il y utilise ses compétences de lexicologue pour montrer ce que l’étymologie révèle encore dans des mots puisés dans l’actualité.</w:t>
            </w:r>
          </w:p>
        </w:tc>
        <w:tc>
          <w:tcPr>
            <w:tcW w:w="2048" w:type="dxa"/>
            <w:gridSpan w:val="3"/>
            <w:tcBorders>
              <w:top w:val="dashed" w:sz="4" w:space="0" w:color="auto"/>
              <w:left w:val="single" w:sz="4" w:space="0" w:color="auto"/>
              <w:bottom w:val="single" w:sz="4" w:space="0" w:color="auto"/>
            </w:tcBorders>
          </w:tcPr>
          <w:p w:rsidR="003B70C0" w:rsidRDefault="003B70C0" w:rsidP="00505E8B">
            <w:pPr>
              <w:jc w:val="both"/>
            </w:pPr>
            <w:r w:rsidRPr="00197D22">
              <w:rPr>
                <w:sz w:val="16"/>
                <w:szCs w:val="16"/>
              </w:rPr>
              <w:lastRenderedPageBreak/>
              <w:t xml:space="preserve">Dans la même veine que l’ouvrage de Claude </w:t>
            </w:r>
            <w:r w:rsidRPr="00197D22">
              <w:rPr>
                <w:sz w:val="16"/>
                <w:szCs w:val="16"/>
              </w:rPr>
              <w:lastRenderedPageBreak/>
              <w:t>Duneton mais les expressions sont seulement classées par ordre alphabétique</w:t>
            </w:r>
          </w:p>
        </w:tc>
      </w:tr>
      <w:tr w:rsidR="006E1414" w:rsidTr="006E1414">
        <w:trPr>
          <w:trHeight w:val="331"/>
        </w:trPr>
        <w:tc>
          <w:tcPr>
            <w:tcW w:w="7243" w:type="dxa"/>
            <w:gridSpan w:val="5"/>
            <w:tcBorders>
              <w:top w:val="single" w:sz="4" w:space="0" w:color="auto"/>
              <w:bottom w:val="single" w:sz="4" w:space="0" w:color="auto"/>
              <w:right w:val="thinThickSmallGap" w:sz="24" w:space="0" w:color="auto"/>
            </w:tcBorders>
            <w:shd w:val="clear" w:color="auto" w:fill="8E8E8E" w:themeFill="background1" w:themeFillShade="BF"/>
          </w:tcPr>
          <w:p w:rsidR="006E1414" w:rsidRPr="005743BC" w:rsidRDefault="006E1414" w:rsidP="003B70C0">
            <w:pPr>
              <w:rPr>
                <w:rFonts w:ascii="Impact" w:hAnsi="Impact"/>
                <w:color w:val="D8D8D8" w:themeColor="background1" w:themeTint="99"/>
              </w:rPr>
            </w:pPr>
            <w:r w:rsidRPr="005743BC">
              <w:rPr>
                <w:rFonts w:ascii="Impact" w:hAnsi="Impact"/>
                <w:color w:val="D8D8D8" w:themeColor="background1" w:themeTint="99"/>
              </w:rPr>
              <w:lastRenderedPageBreak/>
              <w:t>Ouvrages à vocation pédagogique</w:t>
            </w:r>
          </w:p>
        </w:tc>
        <w:tc>
          <w:tcPr>
            <w:tcW w:w="2048" w:type="dxa"/>
            <w:gridSpan w:val="3"/>
            <w:tcBorders>
              <w:top w:val="single" w:sz="4" w:space="0" w:color="auto"/>
              <w:left w:val="thinThickSmallGap" w:sz="24" w:space="0" w:color="auto"/>
              <w:bottom w:val="single" w:sz="4" w:space="0" w:color="auto"/>
            </w:tcBorders>
            <w:shd w:val="clear" w:color="auto" w:fill="8E8E8E" w:themeFill="background1" w:themeFillShade="BF"/>
          </w:tcPr>
          <w:p w:rsidR="006E1414" w:rsidRPr="005743BC" w:rsidRDefault="006E1414" w:rsidP="006E1414">
            <w:pPr>
              <w:rPr>
                <w:rFonts w:ascii="Impact" w:hAnsi="Impact"/>
                <w:color w:val="D8D8D8" w:themeColor="background1" w:themeTint="99"/>
              </w:rPr>
            </w:pPr>
          </w:p>
        </w:tc>
      </w:tr>
      <w:tr w:rsidR="003B70C0" w:rsidTr="006E1414">
        <w:trPr>
          <w:trHeight w:val="340"/>
        </w:trPr>
        <w:tc>
          <w:tcPr>
            <w:tcW w:w="2618" w:type="dxa"/>
            <w:tcBorders>
              <w:top w:val="single" w:sz="4" w:space="0" w:color="auto"/>
              <w:bottom w:val="single" w:sz="4" w:space="0" w:color="auto"/>
              <w:right w:val="single" w:sz="4" w:space="0" w:color="auto"/>
            </w:tcBorders>
          </w:tcPr>
          <w:p w:rsidR="003B70C0" w:rsidRDefault="003B70C0" w:rsidP="002A6168"/>
          <w:p w:rsidR="003B70C0" w:rsidRDefault="003B70C0" w:rsidP="002A6168">
            <w:r>
              <w:rPr>
                <w:noProof/>
                <w:lang w:eastAsia="fr-FR"/>
              </w:rPr>
              <w:drawing>
                <wp:inline distT="0" distB="0" distL="0" distR="0">
                  <wp:extent cx="1083179" cy="1467155"/>
                  <wp:effectExtent l="19050" t="0" r="2671" b="0"/>
                  <wp:docPr id="48" name="Image 25" descr="C:\Documents and Settings\Nathalie TRICOIRE\Local Settings\Temporary Internet Files\Content.Word\File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Documents and Settings\Nathalie TRICOIRE\Local Settings\Temporary Internet Files\Content.Word\File0010.jpg"/>
                          <pic:cNvPicPr>
                            <a:picLocks noChangeAspect="1" noChangeArrowheads="1"/>
                          </pic:cNvPicPr>
                        </pic:nvPicPr>
                        <pic:blipFill>
                          <a:blip r:embed="rId26" cstate="print"/>
                          <a:srcRect/>
                          <a:stretch>
                            <a:fillRect/>
                          </a:stretch>
                        </pic:blipFill>
                        <pic:spPr bwMode="auto">
                          <a:xfrm>
                            <a:off x="0" y="0"/>
                            <a:ext cx="1082622" cy="1466400"/>
                          </a:xfrm>
                          <a:prstGeom prst="rect">
                            <a:avLst/>
                          </a:prstGeom>
                          <a:noFill/>
                          <a:ln w="9525">
                            <a:noFill/>
                            <a:miter lim="800000"/>
                            <a:headEnd/>
                            <a:tailEnd/>
                          </a:ln>
                        </pic:spPr>
                      </pic:pic>
                    </a:graphicData>
                  </a:graphic>
                </wp:inline>
              </w:drawing>
            </w:r>
          </w:p>
        </w:tc>
        <w:tc>
          <w:tcPr>
            <w:tcW w:w="2244" w:type="dxa"/>
            <w:gridSpan w:val="3"/>
            <w:tcBorders>
              <w:top w:val="single" w:sz="4" w:space="0" w:color="auto"/>
              <w:left w:val="single" w:sz="4" w:space="0" w:color="auto"/>
              <w:bottom w:val="single" w:sz="4" w:space="0" w:color="auto"/>
              <w:right w:val="single" w:sz="4" w:space="0" w:color="auto"/>
            </w:tcBorders>
          </w:tcPr>
          <w:p w:rsidR="003B70C0" w:rsidRDefault="003B70C0" w:rsidP="003B70C0">
            <w:r>
              <w:rPr>
                <w:noProof/>
                <w:lang w:eastAsia="fr-FR"/>
              </w:rPr>
              <w:drawing>
                <wp:inline distT="0" distB="0" distL="0" distR="0">
                  <wp:extent cx="1241425" cy="1726171"/>
                  <wp:effectExtent l="19050" t="0" r="0" b="0"/>
                  <wp:docPr id="49" name="Image 10" descr="C:\Documents and Settings\Nathalie TRICOIRE\Local Settings\Temporary Internet Files\Content.Word\File0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Nathalie TRICOIRE\Local Settings\Temporary Internet Files\Content.Word\File0023.jpg"/>
                          <pic:cNvPicPr>
                            <a:picLocks noChangeAspect="1" noChangeArrowheads="1"/>
                          </pic:cNvPicPr>
                        </pic:nvPicPr>
                        <pic:blipFill>
                          <a:blip r:embed="rId27" cstate="print"/>
                          <a:srcRect/>
                          <a:stretch>
                            <a:fillRect/>
                          </a:stretch>
                        </pic:blipFill>
                        <pic:spPr bwMode="auto">
                          <a:xfrm>
                            <a:off x="0" y="0"/>
                            <a:ext cx="1242909" cy="1728235"/>
                          </a:xfrm>
                          <a:prstGeom prst="rect">
                            <a:avLst/>
                          </a:prstGeom>
                          <a:noFill/>
                          <a:ln w="9525">
                            <a:noFill/>
                            <a:miter lim="800000"/>
                            <a:headEnd/>
                            <a:tailEnd/>
                          </a:ln>
                        </pic:spPr>
                      </pic:pic>
                    </a:graphicData>
                  </a:graphic>
                </wp:inline>
              </w:drawing>
            </w:r>
          </w:p>
        </w:tc>
        <w:tc>
          <w:tcPr>
            <w:tcW w:w="2406" w:type="dxa"/>
            <w:gridSpan w:val="2"/>
            <w:tcBorders>
              <w:top w:val="single" w:sz="4" w:space="0" w:color="auto"/>
              <w:left w:val="single" w:sz="4" w:space="0" w:color="auto"/>
              <w:bottom w:val="single" w:sz="4" w:space="0" w:color="auto"/>
              <w:right w:val="thinThickSmallGap" w:sz="24" w:space="0" w:color="auto"/>
            </w:tcBorders>
          </w:tcPr>
          <w:p w:rsidR="003B70C0" w:rsidRDefault="00F20172" w:rsidP="003B70C0">
            <w:r>
              <w:rPr>
                <w:noProof/>
                <w:lang w:eastAsia="fr-FR"/>
              </w:rPr>
              <w:drawing>
                <wp:inline distT="0" distB="0" distL="0" distR="0">
                  <wp:extent cx="1362442" cy="1910058"/>
                  <wp:effectExtent l="19050" t="0" r="9158" b="0"/>
                  <wp:docPr id="50" name="Image 13" descr="C:\Documents and Settings\Nathalie TRICOIRE\Local Settings\Temporary Internet Files\Content.Word\File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Nathalie TRICOIRE\Local Settings\Temporary Internet Files\Content.Word\File0024.jpg"/>
                          <pic:cNvPicPr>
                            <a:picLocks noChangeAspect="1" noChangeArrowheads="1"/>
                          </pic:cNvPicPr>
                        </pic:nvPicPr>
                        <pic:blipFill>
                          <a:blip r:embed="rId28" cstate="print"/>
                          <a:srcRect/>
                          <a:stretch>
                            <a:fillRect/>
                          </a:stretch>
                        </pic:blipFill>
                        <pic:spPr bwMode="auto">
                          <a:xfrm>
                            <a:off x="0" y="0"/>
                            <a:ext cx="1362479" cy="1910110"/>
                          </a:xfrm>
                          <a:prstGeom prst="rect">
                            <a:avLst/>
                          </a:prstGeom>
                          <a:noFill/>
                          <a:ln w="9525">
                            <a:noFill/>
                            <a:miter lim="800000"/>
                            <a:headEnd/>
                            <a:tailEnd/>
                          </a:ln>
                        </pic:spPr>
                      </pic:pic>
                    </a:graphicData>
                  </a:graphic>
                </wp:inline>
              </w:drawing>
            </w:r>
          </w:p>
        </w:tc>
        <w:tc>
          <w:tcPr>
            <w:tcW w:w="2023" w:type="dxa"/>
            <w:gridSpan w:val="2"/>
            <w:tcBorders>
              <w:top w:val="single" w:sz="4" w:space="0" w:color="auto"/>
              <w:left w:val="thinThickSmallGap" w:sz="24" w:space="0" w:color="auto"/>
              <w:bottom w:val="single" w:sz="4" w:space="0" w:color="auto"/>
            </w:tcBorders>
          </w:tcPr>
          <w:p w:rsidR="003B70C0" w:rsidRDefault="006E1414" w:rsidP="003B70C0">
            <w:r>
              <w:rPr>
                <w:noProof/>
                <w:lang w:eastAsia="fr-FR"/>
              </w:rPr>
              <w:drawing>
                <wp:inline distT="0" distB="0" distL="0" distR="0">
                  <wp:extent cx="1155218" cy="1016000"/>
                  <wp:effectExtent l="19050" t="0" r="6832" b="0"/>
                  <wp:docPr id="2" name="Image 17" descr="C:\Documents and Settings\Nathalie TRICOIRE\Local Settings\Temporary Internet Files\Content.Word\File0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Documents and Settings\Nathalie TRICOIRE\Local Settings\Temporary Internet Files\Content.Word\File0025.jpg"/>
                          <pic:cNvPicPr>
                            <a:picLocks noChangeAspect="1" noChangeArrowheads="1"/>
                          </pic:cNvPicPr>
                        </pic:nvPicPr>
                        <pic:blipFill>
                          <a:blip r:embed="rId29" cstate="print"/>
                          <a:srcRect/>
                          <a:stretch>
                            <a:fillRect/>
                          </a:stretch>
                        </pic:blipFill>
                        <pic:spPr bwMode="auto">
                          <a:xfrm>
                            <a:off x="0" y="0"/>
                            <a:ext cx="1164572" cy="1024227"/>
                          </a:xfrm>
                          <a:prstGeom prst="rect">
                            <a:avLst/>
                          </a:prstGeom>
                          <a:noFill/>
                          <a:ln w="9525">
                            <a:noFill/>
                            <a:miter lim="800000"/>
                            <a:headEnd/>
                            <a:tailEnd/>
                          </a:ln>
                        </pic:spPr>
                      </pic:pic>
                    </a:graphicData>
                  </a:graphic>
                </wp:inline>
              </w:drawing>
            </w:r>
          </w:p>
        </w:tc>
      </w:tr>
      <w:tr w:rsidR="006E1414" w:rsidTr="006E1414">
        <w:trPr>
          <w:trHeight w:val="1365"/>
        </w:trPr>
        <w:tc>
          <w:tcPr>
            <w:tcW w:w="2618" w:type="dxa"/>
            <w:tcBorders>
              <w:top w:val="single" w:sz="4" w:space="0" w:color="auto"/>
              <w:bottom w:val="dashed" w:sz="4" w:space="0" w:color="auto"/>
              <w:right w:val="single" w:sz="4" w:space="0" w:color="auto"/>
            </w:tcBorders>
          </w:tcPr>
          <w:p w:rsidR="006E1414" w:rsidRPr="00505E8B" w:rsidRDefault="006E1414" w:rsidP="005743BC">
            <w:pPr>
              <w:rPr>
                <w:i/>
              </w:rPr>
            </w:pPr>
            <w:r w:rsidRPr="00505E8B">
              <w:rPr>
                <w:i/>
              </w:rPr>
              <w:t>Jeux de mots – modes de jeux</w:t>
            </w:r>
          </w:p>
          <w:p w:rsidR="006E1414" w:rsidRPr="00505E8B" w:rsidRDefault="006E1414" w:rsidP="005743BC">
            <w:pPr>
              <w:rPr>
                <w:b/>
              </w:rPr>
            </w:pPr>
            <w:r>
              <w:rPr>
                <w:b/>
              </w:rPr>
              <w:t>Bernard LOESEL</w:t>
            </w:r>
          </w:p>
          <w:p w:rsidR="006E1414" w:rsidRDefault="006E1414" w:rsidP="005743BC">
            <w:r>
              <w:t>CDDP Seine maritime – 1999</w:t>
            </w:r>
          </w:p>
        </w:tc>
        <w:tc>
          <w:tcPr>
            <w:tcW w:w="2244" w:type="dxa"/>
            <w:gridSpan w:val="3"/>
            <w:tcBorders>
              <w:top w:val="single" w:sz="4" w:space="0" w:color="auto"/>
              <w:left w:val="single" w:sz="4" w:space="0" w:color="auto"/>
              <w:bottom w:val="dashed" w:sz="4" w:space="0" w:color="auto"/>
              <w:right w:val="single" w:sz="4" w:space="0" w:color="auto"/>
            </w:tcBorders>
          </w:tcPr>
          <w:p w:rsidR="006E1414" w:rsidRDefault="006E1414" w:rsidP="003B70C0">
            <w:pPr>
              <w:rPr>
                <w:i/>
              </w:rPr>
            </w:pPr>
            <w:r>
              <w:rPr>
                <w:i/>
              </w:rPr>
              <w:t>Les mots en jeux</w:t>
            </w:r>
          </w:p>
          <w:p w:rsidR="006E1414" w:rsidRDefault="006E1414" w:rsidP="003B70C0">
            <w:r>
              <w:t>L’enseignement du vocabulaire</w:t>
            </w:r>
          </w:p>
          <w:p w:rsidR="006E1414" w:rsidRDefault="006E1414" w:rsidP="003B70C0">
            <w:pPr>
              <w:rPr>
                <w:b/>
              </w:rPr>
            </w:pPr>
            <w:r w:rsidRPr="00505E8B">
              <w:rPr>
                <w:b/>
              </w:rPr>
              <w:t>Elizabeth CALAQUE</w:t>
            </w:r>
          </w:p>
          <w:p w:rsidR="006E1414" w:rsidRPr="00505E8B" w:rsidRDefault="006E1414" w:rsidP="003B70C0">
            <w:r>
              <w:t>ISBN : 2-86622-595-3</w:t>
            </w:r>
          </w:p>
        </w:tc>
        <w:tc>
          <w:tcPr>
            <w:tcW w:w="2406" w:type="dxa"/>
            <w:gridSpan w:val="2"/>
            <w:tcBorders>
              <w:top w:val="single" w:sz="4" w:space="0" w:color="auto"/>
              <w:left w:val="single" w:sz="4" w:space="0" w:color="auto"/>
              <w:bottom w:val="dashed" w:sz="4" w:space="0" w:color="auto"/>
              <w:right w:val="thinThickSmallGap" w:sz="24" w:space="0" w:color="auto"/>
            </w:tcBorders>
          </w:tcPr>
          <w:p w:rsidR="006E1414" w:rsidRPr="00505E8B" w:rsidRDefault="006E1414" w:rsidP="003B70C0">
            <w:pPr>
              <w:rPr>
                <w:i/>
              </w:rPr>
            </w:pPr>
            <w:r w:rsidRPr="00505E8B">
              <w:rPr>
                <w:i/>
              </w:rPr>
              <w:t>L’étymologie en jeux</w:t>
            </w:r>
          </w:p>
          <w:p w:rsidR="006E1414" w:rsidRDefault="006E1414" w:rsidP="003B70C0">
            <w:pPr>
              <w:rPr>
                <w:b/>
              </w:rPr>
            </w:pPr>
            <w:r w:rsidRPr="00505E8B">
              <w:rPr>
                <w:b/>
              </w:rPr>
              <w:t>Didier et Sophie LAMAISON</w:t>
            </w:r>
          </w:p>
          <w:p w:rsidR="006E1414" w:rsidRDefault="006E1414" w:rsidP="003B70C0">
            <w:pPr>
              <w:rPr>
                <w:b/>
              </w:rPr>
            </w:pPr>
            <w:r>
              <w:rPr>
                <w:b/>
              </w:rPr>
              <w:t>Ellipse</w:t>
            </w:r>
          </w:p>
          <w:p w:rsidR="006E1414" w:rsidRPr="00505E8B" w:rsidRDefault="006E1414" w:rsidP="003B70C0">
            <w:r w:rsidRPr="00505E8B">
              <w:t>ISBN : 9-782-7298-6-376</w:t>
            </w:r>
          </w:p>
        </w:tc>
        <w:tc>
          <w:tcPr>
            <w:tcW w:w="2023" w:type="dxa"/>
            <w:gridSpan w:val="2"/>
            <w:tcBorders>
              <w:top w:val="single" w:sz="4" w:space="0" w:color="auto"/>
              <w:left w:val="thinThickSmallGap" w:sz="24" w:space="0" w:color="auto"/>
              <w:bottom w:val="dashed" w:sz="4" w:space="0" w:color="auto"/>
            </w:tcBorders>
          </w:tcPr>
          <w:p w:rsidR="006E1414" w:rsidRDefault="006E1414" w:rsidP="00750B7F">
            <w:r>
              <w:t xml:space="preserve">Le </w:t>
            </w:r>
            <w:r w:rsidRPr="002A6168">
              <w:rPr>
                <w:b/>
                <w:sz w:val="28"/>
                <w:szCs w:val="28"/>
              </w:rPr>
              <w:t>D</w:t>
            </w:r>
            <w:r>
              <w:t xml:space="preserve">ictionnaire du </w:t>
            </w:r>
            <w:r w:rsidRPr="002A6168">
              <w:rPr>
                <w:b/>
                <w:sz w:val="28"/>
                <w:szCs w:val="28"/>
              </w:rPr>
              <w:t>F</w:t>
            </w:r>
            <w:r>
              <w:t xml:space="preserve">rançais </w:t>
            </w:r>
            <w:r w:rsidRPr="002A6168">
              <w:rPr>
                <w:b/>
                <w:sz w:val="28"/>
                <w:szCs w:val="28"/>
              </w:rPr>
              <w:t>U</w:t>
            </w:r>
            <w:r>
              <w:t xml:space="preserve">suel </w:t>
            </w:r>
          </w:p>
          <w:p w:rsidR="006E1414" w:rsidRDefault="006E1414" w:rsidP="00750B7F">
            <w:r>
              <w:t>Jacqueline Picoche</w:t>
            </w:r>
          </w:p>
        </w:tc>
      </w:tr>
      <w:tr w:rsidR="006E1414" w:rsidTr="006E1414">
        <w:trPr>
          <w:trHeight w:val="1520"/>
        </w:trPr>
        <w:tc>
          <w:tcPr>
            <w:tcW w:w="2618" w:type="dxa"/>
            <w:tcBorders>
              <w:top w:val="single" w:sz="4" w:space="0" w:color="auto"/>
              <w:bottom w:val="thinThickSmallGap" w:sz="24" w:space="0" w:color="auto"/>
              <w:right w:val="single" w:sz="4" w:space="0" w:color="auto"/>
            </w:tcBorders>
          </w:tcPr>
          <w:p w:rsidR="006E1414" w:rsidRDefault="006E1414" w:rsidP="00505E8B">
            <w:pPr>
              <w:jc w:val="both"/>
            </w:pPr>
            <w:r w:rsidRPr="005743BC">
              <w:rPr>
                <w:sz w:val="20"/>
                <w:szCs w:val="20"/>
              </w:rPr>
              <w:t>Ouvrage très riche en idées pour jouer avec les mots et produire des énoncés très ludiques  mais suppose que les élèves soient capables de produire une observation très réflexive sur les mots et les expressions qu’ils habitent</w:t>
            </w:r>
            <w:r w:rsidRPr="0046342F">
              <w:rPr>
                <w:sz w:val="16"/>
                <w:szCs w:val="16"/>
              </w:rPr>
              <w:t>.</w:t>
            </w:r>
          </w:p>
        </w:tc>
        <w:tc>
          <w:tcPr>
            <w:tcW w:w="2244" w:type="dxa"/>
            <w:gridSpan w:val="3"/>
            <w:tcBorders>
              <w:top w:val="single" w:sz="4" w:space="0" w:color="auto"/>
              <w:left w:val="single" w:sz="4" w:space="0" w:color="auto"/>
              <w:bottom w:val="thinThickSmallGap" w:sz="24" w:space="0" w:color="auto"/>
              <w:right w:val="single" w:sz="4" w:space="0" w:color="auto"/>
            </w:tcBorders>
          </w:tcPr>
          <w:p w:rsidR="006E1414" w:rsidRDefault="006E1414" w:rsidP="003B70C0">
            <w:r>
              <w:t xml:space="preserve">Le livre est un guide des activités qu’on peut proposer aux élèves à l’aide de cartes à jouer qui les rendent actifs dans l’observation qu’ils font des mots. </w:t>
            </w:r>
          </w:p>
        </w:tc>
        <w:tc>
          <w:tcPr>
            <w:tcW w:w="2406" w:type="dxa"/>
            <w:gridSpan w:val="2"/>
            <w:tcBorders>
              <w:top w:val="single" w:sz="4" w:space="0" w:color="auto"/>
              <w:left w:val="single" w:sz="4" w:space="0" w:color="auto"/>
              <w:bottom w:val="thinThickSmallGap" w:sz="24" w:space="0" w:color="auto"/>
              <w:right w:val="thinThickSmallGap" w:sz="24" w:space="0" w:color="auto"/>
            </w:tcBorders>
          </w:tcPr>
          <w:p w:rsidR="006E1414" w:rsidRDefault="006E1414" w:rsidP="003B70C0">
            <w:r>
              <w:t xml:space="preserve">Se présente sous forme de fiches. Le travail s’effectue uniquement sur l’étymologie. Certains exercices ne sont pas très novateurs d’autres sont plus inspirés mais le niveau général est assez élevé. </w:t>
            </w:r>
          </w:p>
        </w:tc>
        <w:tc>
          <w:tcPr>
            <w:tcW w:w="2023" w:type="dxa"/>
            <w:gridSpan w:val="2"/>
            <w:tcBorders>
              <w:top w:val="single" w:sz="4" w:space="0" w:color="auto"/>
              <w:left w:val="thinThickSmallGap" w:sz="24" w:space="0" w:color="auto"/>
              <w:bottom w:val="thinThickSmallGap" w:sz="24" w:space="0" w:color="auto"/>
            </w:tcBorders>
          </w:tcPr>
          <w:p w:rsidR="006E1414" w:rsidRDefault="006E1414" w:rsidP="00750B7F">
            <w:pPr>
              <w:jc w:val="both"/>
            </w:pPr>
            <w:r>
              <w:t xml:space="preserve">C’est un dictionnaire d’enseignement et non un dictionnaire savant. Chaque mot est observé non pas comme un terme isolé mais en confrontation et/ou association avec tous les mots qui peuvent entrer en réseau avec lui. </w:t>
            </w:r>
          </w:p>
        </w:tc>
      </w:tr>
      <w:tr w:rsidR="006E1414" w:rsidTr="006E1414">
        <w:trPr>
          <w:trHeight w:val="300"/>
        </w:trPr>
        <w:tc>
          <w:tcPr>
            <w:tcW w:w="9291" w:type="dxa"/>
            <w:gridSpan w:val="8"/>
            <w:tcBorders>
              <w:top w:val="thinThickSmallGap" w:sz="24" w:space="0" w:color="auto"/>
              <w:bottom w:val="thinThickSmallGap" w:sz="24" w:space="0" w:color="auto"/>
            </w:tcBorders>
          </w:tcPr>
          <w:p w:rsidR="006E1414" w:rsidRDefault="006E1414" w:rsidP="003B70C0">
            <w:r>
              <w:t xml:space="preserve">Dictionnaires numériques </w:t>
            </w:r>
          </w:p>
        </w:tc>
      </w:tr>
      <w:tr w:rsidR="00911C75" w:rsidTr="006E1414">
        <w:trPr>
          <w:trHeight w:val="160"/>
        </w:trPr>
        <w:tc>
          <w:tcPr>
            <w:tcW w:w="2618" w:type="dxa"/>
            <w:vMerge w:val="restart"/>
            <w:tcBorders>
              <w:top w:val="thinThickSmallGap" w:sz="24" w:space="0" w:color="auto"/>
            </w:tcBorders>
          </w:tcPr>
          <w:p w:rsidR="00911C75" w:rsidRDefault="00911C75" w:rsidP="002A6168"/>
          <w:p w:rsidR="00911C75" w:rsidRDefault="00911C75" w:rsidP="002A6168"/>
        </w:tc>
        <w:tc>
          <w:tcPr>
            <w:tcW w:w="2244" w:type="dxa"/>
            <w:gridSpan w:val="3"/>
            <w:tcBorders>
              <w:top w:val="thinThickSmallGap" w:sz="24" w:space="0" w:color="auto"/>
              <w:bottom w:val="single" w:sz="4" w:space="0" w:color="auto"/>
              <w:right w:val="single" w:sz="4" w:space="0" w:color="auto"/>
            </w:tcBorders>
          </w:tcPr>
          <w:p w:rsidR="00911C75" w:rsidRDefault="00911C75">
            <w:r>
              <w:t>L’ATILF</w:t>
            </w:r>
          </w:p>
        </w:tc>
        <w:tc>
          <w:tcPr>
            <w:tcW w:w="2406" w:type="dxa"/>
            <w:gridSpan w:val="2"/>
            <w:tcBorders>
              <w:top w:val="thinThickSmallGap" w:sz="24" w:space="0" w:color="auto"/>
              <w:left w:val="single" w:sz="4" w:space="0" w:color="auto"/>
              <w:bottom w:val="single" w:sz="4" w:space="0" w:color="auto"/>
              <w:right w:val="single" w:sz="4" w:space="0" w:color="auto"/>
            </w:tcBorders>
          </w:tcPr>
          <w:p w:rsidR="00911C75" w:rsidRDefault="00911C75">
            <w:r>
              <w:t>LEXILOGOS</w:t>
            </w:r>
          </w:p>
        </w:tc>
        <w:tc>
          <w:tcPr>
            <w:tcW w:w="2023" w:type="dxa"/>
            <w:gridSpan w:val="2"/>
            <w:tcBorders>
              <w:top w:val="thinThickSmallGap" w:sz="24" w:space="0" w:color="auto"/>
              <w:left w:val="single" w:sz="4" w:space="0" w:color="auto"/>
              <w:bottom w:val="single" w:sz="4" w:space="0" w:color="auto"/>
            </w:tcBorders>
          </w:tcPr>
          <w:p w:rsidR="00911C75" w:rsidRDefault="00911C75" w:rsidP="006E1414">
            <w:r w:rsidRPr="00401708">
              <w:t>http://dico.isc.cnrs. fr</w:t>
            </w:r>
          </w:p>
        </w:tc>
      </w:tr>
      <w:tr w:rsidR="00911C75" w:rsidTr="001C28D9">
        <w:trPr>
          <w:trHeight w:val="3981"/>
        </w:trPr>
        <w:tc>
          <w:tcPr>
            <w:tcW w:w="2618" w:type="dxa"/>
            <w:vMerge/>
            <w:tcBorders>
              <w:bottom w:val="dashed" w:sz="4" w:space="0" w:color="auto"/>
            </w:tcBorders>
          </w:tcPr>
          <w:p w:rsidR="00911C75" w:rsidRDefault="00911C75" w:rsidP="002A6168"/>
        </w:tc>
        <w:tc>
          <w:tcPr>
            <w:tcW w:w="2244" w:type="dxa"/>
            <w:gridSpan w:val="3"/>
            <w:tcBorders>
              <w:top w:val="single" w:sz="4" w:space="0" w:color="auto"/>
              <w:bottom w:val="dashed" w:sz="4" w:space="0" w:color="auto"/>
              <w:right w:val="single" w:sz="4" w:space="0" w:color="auto"/>
            </w:tcBorders>
          </w:tcPr>
          <w:p w:rsidR="00911C75" w:rsidRPr="006E1414" w:rsidRDefault="00911C75" w:rsidP="006E1414">
            <w:pPr>
              <w:jc w:val="both"/>
              <w:rPr>
                <w:sz w:val="20"/>
                <w:szCs w:val="20"/>
              </w:rPr>
            </w:pPr>
            <w:r w:rsidRPr="006E1414">
              <w:rPr>
                <w:sz w:val="20"/>
                <w:szCs w:val="20"/>
              </w:rPr>
              <w:t xml:space="preserve">Ne pas se laisser décourager par la densité des informations qu’on peut y trouver. Voici le chemin : une fois dans l’ATILF/ ressources linguistiques informatisées/accès direct au </w:t>
            </w:r>
            <w:r w:rsidRPr="006E1414">
              <w:rPr>
                <w:b/>
                <w:sz w:val="20"/>
                <w:szCs w:val="20"/>
              </w:rPr>
              <w:t>T</w:t>
            </w:r>
            <w:r w:rsidRPr="006E1414">
              <w:rPr>
                <w:sz w:val="20"/>
                <w:szCs w:val="20"/>
              </w:rPr>
              <w:t xml:space="preserve">résor de la </w:t>
            </w:r>
            <w:r w:rsidRPr="006E1414">
              <w:rPr>
                <w:b/>
                <w:sz w:val="20"/>
                <w:szCs w:val="20"/>
              </w:rPr>
              <w:t>L</w:t>
            </w:r>
            <w:r w:rsidRPr="006E1414">
              <w:rPr>
                <w:sz w:val="20"/>
                <w:szCs w:val="20"/>
              </w:rPr>
              <w:t xml:space="preserve">angue </w:t>
            </w:r>
            <w:r w:rsidRPr="006E1414">
              <w:rPr>
                <w:b/>
                <w:sz w:val="20"/>
                <w:szCs w:val="20"/>
              </w:rPr>
              <w:t>F</w:t>
            </w:r>
            <w:r w:rsidRPr="006E1414">
              <w:rPr>
                <w:sz w:val="20"/>
                <w:szCs w:val="20"/>
              </w:rPr>
              <w:t xml:space="preserve">rançaise </w:t>
            </w:r>
            <w:r w:rsidRPr="006E1414">
              <w:rPr>
                <w:b/>
                <w:sz w:val="20"/>
                <w:szCs w:val="20"/>
              </w:rPr>
              <w:t>I</w:t>
            </w:r>
            <w:r w:rsidRPr="006E1414">
              <w:rPr>
                <w:sz w:val="20"/>
                <w:szCs w:val="20"/>
              </w:rPr>
              <w:t>nformatisé/ TLF</w:t>
            </w:r>
          </w:p>
          <w:p w:rsidR="00911C75" w:rsidRDefault="00911C75" w:rsidP="001F416A"/>
        </w:tc>
        <w:tc>
          <w:tcPr>
            <w:tcW w:w="2406" w:type="dxa"/>
            <w:gridSpan w:val="2"/>
            <w:tcBorders>
              <w:top w:val="single" w:sz="4" w:space="0" w:color="auto"/>
              <w:left w:val="single" w:sz="4" w:space="0" w:color="auto"/>
              <w:bottom w:val="dashed" w:sz="4" w:space="0" w:color="auto"/>
              <w:right w:val="single" w:sz="4" w:space="0" w:color="auto"/>
            </w:tcBorders>
          </w:tcPr>
          <w:p w:rsidR="00911C75" w:rsidRDefault="00911C75" w:rsidP="00DF31DB">
            <w:r>
              <w:t>C’est un site qui rassemble un nombre important de dictionnaires en tout genre :</w:t>
            </w:r>
          </w:p>
        </w:tc>
        <w:tc>
          <w:tcPr>
            <w:tcW w:w="2023" w:type="dxa"/>
            <w:gridSpan w:val="2"/>
            <w:tcBorders>
              <w:top w:val="single" w:sz="4" w:space="0" w:color="auto"/>
              <w:left w:val="single" w:sz="4" w:space="0" w:color="auto"/>
              <w:bottom w:val="dashed" w:sz="4" w:space="0" w:color="auto"/>
            </w:tcBorders>
          </w:tcPr>
          <w:p w:rsidR="00911C75" w:rsidRDefault="00911C75" w:rsidP="006E1414"/>
          <w:p w:rsidR="00911C75" w:rsidRDefault="00911C75" w:rsidP="002A6168">
            <w:r>
              <w:t>Fonctionne par zones de recoupement</w:t>
            </w:r>
          </w:p>
          <w:p w:rsidR="00911C75" w:rsidRDefault="00911C75" w:rsidP="002A6168"/>
          <w:p w:rsidR="00911C75" w:rsidRDefault="00911C75" w:rsidP="002A6168"/>
          <w:p w:rsidR="00911C75" w:rsidRDefault="00911C75" w:rsidP="002A6168"/>
          <w:p w:rsidR="00911C75" w:rsidRPr="00401708" w:rsidRDefault="00911C75" w:rsidP="002A6168"/>
        </w:tc>
      </w:tr>
    </w:tbl>
    <w:p w:rsidR="002A6168" w:rsidRDefault="002A6168" w:rsidP="0018332F">
      <w:pPr>
        <w:pStyle w:val="NormalWeb"/>
        <w:spacing w:after="0"/>
      </w:pPr>
    </w:p>
    <w:sectPr w:rsidR="002A6168" w:rsidSect="006E1414">
      <w:headerReference w:type="default" r:id="rId30"/>
      <w:pgSz w:w="11906" w:h="16838"/>
      <w:pgMar w:top="284" w:right="1417" w:bottom="142"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61CA" w:rsidRDefault="002561CA" w:rsidP="002A6168">
      <w:pPr>
        <w:spacing w:after="0" w:line="240" w:lineRule="auto"/>
      </w:pPr>
      <w:r>
        <w:separator/>
      </w:r>
    </w:p>
  </w:endnote>
  <w:endnote w:type="continuationSeparator" w:id="0">
    <w:p w:rsidR="002561CA" w:rsidRDefault="002561CA" w:rsidP="002A61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61CA" w:rsidRDefault="002561CA" w:rsidP="002A6168">
      <w:pPr>
        <w:spacing w:after="0" w:line="240" w:lineRule="auto"/>
      </w:pPr>
      <w:r>
        <w:separator/>
      </w:r>
    </w:p>
  </w:footnote>
  <w:footnote w:type="continuationSeparator" w:id="0">
    <w:p w:rsidR="002561CA" w:rsidRDefault="002561CA" w:rsidP="002A61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168" w:rsidRDefault="001D5C4B">
    <w:pPr>
      <w:pStyle w:val="En-tte"/>
      <w:jc w:val="center"/>
      <w:rPr>
        <w:color w:val="365F91" w:themeColor="accent1" w:themeShade="BF"/>
      </w:rPr>
    </w:pPr>
    <w:r>
      <w:rPr>
        <w:noProof/>
        <w:color w:val="365F91" w:themeColor="accent1" w:themeShade="BF"/>
        <w:lang w:eastAsia="zh-TW"/>
      </w:rPr>
      <w:pict>
        <v:group id="_x0000_s1025" style="position:absolute;left:0;text-align:left;margin-left:0;margin-top:0;width:105.1pt;height:274.25pt;rotation:90;flip:y;z-index:251660288;mso-position-horizontal:lef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1026" type="#_x0000_t32" style="position:absolute;left:6519;top:1258;width:4303;height:10040;flip:x" o:connectortype="straight" strokecolor="#a7bfde [1620]">
            <o:lock v:ext="edit" aspectratio="t"/>
          </v:shape>
          <v:group id="_x0000_s1027" style="position:absolute;left:5531;top:9226;width:5291;height:5845" coordorigin="5531,9226" coordsize="5291,5845">
            <o:lock v:ext="edit" aspectratio="t"/>
            <v:shape id="_x0000_s1028"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1029" style="position:absolute;left:6117;top:10212;width:4526;height:4258;rotation:41366637fd;flip:y" fillcolor="#d3dfee [820]" stroked="f" strokecolor="#a7bfde [1620]">
              <o:lock v:ext="edit" aspectratio="t"/>
            </v:oval>
            <v:oval id="_x0000_s1030" style="position:absolute;left:6217;top:10481;width:3424;height:3221;rotation:41366637fd;flip:y;v-text-anchor:middle" fillcolor="#7ba0cd [2420]" stroked="f" strokecolor="#a7bfde [1620]">
              <o:lock v:ext="edit" aspectratio="t"/>
              <v:textbox style="mso-next-textbox:#_x0000_s1030" inset="0,0,0,0">
                <w:txbxContent>
                  <w:p w:rsidR="003803A1" w:rsidRDefault="006E1414">
                    <w:pPr>
                      <w:pStyle w:val="En-tte"/>
                      <w:jc w:val="center"/>
                      <w:rPr>
                        <w:b/>
                        <w:bCs/>
                        <w:color w:val="BEBEBE" w:themeColor="background1"/>
                        <w:sz w:val="20"/>
                        <w:szCs w:val="20"/>
                      </w:rPr>
                    </w:pPr>
                    <w:r>
                      <w:rPr>
                        <w:b/>
                        <w:bCs/>
                        <w:color w:val="BEBEBE" w:themeColor="background1"/>
                        <w:sz w:val="20"/>
                        <w:szCs w:val="20"/>
                      </w:rPr>
                      <w:t>année</w:t>
                    </w:r>
                    <w:r w:rsidR="003803A1">
                      <w:rPr>
                        <w:b/>
                        <w:bCs/>
                        <w:color w:val="BEBEBE" w:themeColor="background1"/>
                        <w:sz w:val="20"/>
                        <w:szCs w:val="20"/>
                      </w:rPr>
                      <w:t xml:space="preserve"> 2009</w:t>
                    </w:r>
                    <w:r>
                      <w:rPr>
                        <w:b/>
                        <w:bCs/>
                        <w:color w:val="BEBEBE" w:themeColor="background1"/>
                        <w:sz w:val="20"/>
                        <w:szCs w:val="20"/>
                      </w:rPr>
                      <w:t xml:space="preserve"> -2010</w:t>
                    </w:r>
                  </w:p>
                </w:txbxContent>
              </v:textbox>
            </v:oval>
          </v:group>
          <w10:wrap anchorx="page" anchory="page"/>
        </v:group>
      </w:pict>
    </w:r>
    <w:sdt>
      <w:sdtPr>
        <w:alias w:val="Titre"/>
        <w:id w:val="79116639"/>
        <w:placeholder>
          <w:docPart w:val="F9789E8B1DDC42AB8E7D5A0C73903E45"/>
        </w:placeholder>
        <w:dataBinding w:prefixMappings="xmlns:ns0='http://schemas.openxmlformats.org/package/2006/metadata/core-properties' xmlns:ns1='http://purl.org/dc/elements/1.1/'" w:xpath="/ns0:coreProperties[1]/ns1:title[1]" w:storeItemID="{6C3C8BC8-F283-45AE-878A-BAB7291924A1}"/>
        <w:text/>
      </w:sdtPr>
      <w:sdtContent>
        <w:r w:rsidR="002A6168">
          <w:rPr>
            <w:color w:val="365F91" w:themeColor="accent1" w:themeShade="BF"/>
          </w:rPr>
          <w:t>L’enseignement du lexique au collège</w:t>
        </w:r>
      </w:sdtContent>
    </w:sdt>
  </w:p>
  <w:p w:rsidR="002A6168" w:rsidRDefault="002A6168">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E22030"/>
    <w:multiLevelType w:val="hybridMultilevel"/>
    <w:tmpl w:val="D450B2EE"/>
    <w:lvl w:ilvl="0" w:tplc="9A1EDC44">
      <w:start w:val="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15362"/>
    <o:shapelayout v:ext="edit">
      <o:idmap v:ext="edit" data="1"/>
      <o:rules v:ext="edit">
        <o:r id="V:Rule2" type="connector" idref="#_x0000_s1026"/>
      </o:rules>
    </o:shapelayout>
  </w:hdrShapeDefaults>
  <w:footnotePr>
    <w:footnote w:id="-1"/>
    <w:footnote w:id="0"/>
  </w:footnotePr>
  <w:endnotePr>
    <w:endnote w:id="-1"/>
    <w:endnote w:id="0"/>
  </w:endnotePr>
  <w:compat/>
  <w:rsids>
    <w:rsidRoot w:val="002A6168"/>
    <w:rsid w:val="00006121"/>
    <w:rsid w:val="00012109"/>
    <w:rsid w:val="00015D49"/>
    <w:rsid w:val="00024DB2"/>
    <w:rsid w:val="0003072F"/>
    <w:rsid w:val="00031568"/>
    <w:rsid w:val="000338B0"/>
    <w:rsid w:val="00040DF9"/>
    <w:rsid w:val="00040E7E"/>
    <w:rsid w:val="00046999"/>
    <w:rsid w:val="00050C50"/>
    <w:rsid w:val="00052355"/>
    <w:rsid w:val="00052A75"/>
    <w:rsid w:val="00053604"/>
    <w:rsid w:val="00055041"/>
    <w:rsid w:val="00057837"/>
    <w:rsid w:val="00062DCF"/>
    <w:rsid w:val="00062F2D"/>
    <w:rsid w:val="0006698C"/>
    <w:rsid w:val="000670C1"/>
    <w:rsid w:val="000734A1"/>
    <w:rsid w:val="00074651"/>
    <w:rsid w:val="00080EF3"/>
    <w:rsid w:val="00092BAD"/>
    <w:rsid w:val="00096CE1"/>
    <w:rsid w:val="00097B66"/>
    <w:rsid w:val="000A06AB"/>
    <w:rsid w:val="000A5E93"/>
    <w:rsid w:val="000B3235"/>
    <w:rsid w:val="000B438B"/>
    <w:rsid w:val="000C2CB4"/>
    <w:rsid w:val="000C3F05"/>
    <w:rsid w:val="000D3AFA"/>
    <w:rsid w:val="000E1416"/>
    <w:rsid w:val="000E5D34"/>
    <w:rsid w:val="000E66D2"/>
    <w:rsid w:val="000F2700"/>
    <w:rsid w:val="00101E5F"/>
    <w:rsid w:val="00102ED3"/>
    <w:rsid w:val="00113AE7"/>
    <w:rsid w:val="00113BB8"/>
    <w:rsid w:val="001140CB"/>
    <w:rsid w:val="00121808"/>
    <w:rsid w:val="001237E4"/>
    <w:rsid w:val="00125DBA"/>
    <w:rsid w:val="00126C59"/>
    <w:rsid w:val="00131C19"/>
    <w:rsid w:val="00134D45"/>
    <w:rsid w:val="00137886"/>
    <w:rsid w:val="00146CB8"/>
    <w:rsid w:val="00146F8B"/>
    <w:rsid w:val="001518BD"/>
    <w:rsid w:val="00151ACC"/>
    <w:rsid w:val="001539D6"/>
    <w:rsid w:val="00155DD8"/>
    <w:rsid w:val="0016089B"/>
    <w:rsid w:val="00164F94"/>
    <w:rsid w:val="00171712"/>
    <w:rsid w:val="001720E7"/>
    <w:rsid w:val="00172AB6"/>
    <w:rsid w:val="00174177"/>
    <w:rsid w:val="0018332F"/>
    <w:rsid w:val="001833FF"/>
    <w:rsid w:val="00185932"/>
    <w:rsid w:val="00191F08"/>
    <w:rsid w:val="001A362E"/>
    <w:rsid w:val="001A4585"/>
    <w:rsid w:val="001B489B"/>
    <w:rsid w:val="001C1E16"/>
    <w:rsid w:val="001C7BF1"/>
    <w:rsid w:val="001D223E"/>
    <w:rsid w:val="001D48A0"/>
    <w:rsid w:val="001D52AE"/>
    <w:rsid w:val="001D5C4B"/>
    <w:rsid w:val="001D7E10"/>
    <w:rsid w:val="001E0B12"/>
    <w:rsid w:val="001E1097"/>
    <w:rsid w:val="001E186E"/>
    <w:rsid w:val="001E2AD8"/>
    <w:rsid w:val="001E2C7F"/>
    <w:rsid w:val="001F536B"/>
    <w:rsid w:val="001F5453"/>
    <w:rsid w:val="001F5869"/>
    <w:rsid w:val="002056BC"/>
    <w:rsid w:val="00205895"/>
    <w:rsid w:val="002078CA"/>
    <w:rsid w:val="0022151C"/>
    <w:rsid w:val="00221E77"/>
    <w:rsid w:val="00222847"/>
    <w:rsid w:val="00224E42"/>
    <w:rsid w:val="002250A8"/>
    <w:rsid w:val="00226E3D"/>
    <w:rsid w:val="00234F24"/>
    <w:rsid w:val="002354D3"/>
    <w:rsid w:val="002369A7"/>
    <w:rsid w:val="0023765B"/>
    <w:rsid w:val="00240610"/>
    <w:rsid w:val="00241633"/>
    <w:rsid w:val="002436BF"/>
    <w:rsid w:val="00251F66"/>
    <w:rsid w:val="0025475F"/>
    <w:rsid w:val="002561CA"/>
    <w:rsid w:val="00261032"/>
    <w:rsid w:val="00266034"/>
    <w:rsid w:val="00266170"/>
    <w:rsid w:val="00266326"/>
    <w:rsid w:val="002729FF"/>
    <w:rsid w:val="0028066B"/>
    <w:rsid w:val="00280BFD"/>
    <w:rsid w:val="002863A2"/>
    <w:rsid w:val="00292EE6"/>
    <w:rsid w:val="002937A6"/>
    <w:rsid w:val="00293ED1"/>
    <w:rsid w:val="00294563"/>
    <w:rsid w:val="00295525"/>
    <w:rsid w:val="002A20BE"/>
    <w:rsid w:val="002A2367"/>
    <w:rsid w:val="002A41AE"/>
    <w:rsid w:val="002A6168"/>
    <w:rsid w:val="002B440B"/>
    <w:rsid w:val="002C0E56"/>
    <w:rsid w:val="002C58F2"/>
    <w:rsid w:val="002C6D15"/>
    <w:rsid w:val="002D6157"/>
    <w:rsid w:val="002E21D4"/>
    <w:rsid w:val="002E23FE"/>
    <w:rsid w:val="002E2FBE"/>
    <w:rsid w:val="002F3950"/>
    <w:rsid w:val="002F678E"/>
    <w:rsid w:val="003012FD"/>
    <w:rsid w:val="00301DD2"/>
    <w:rsid w:val="0030413D"/>
    <w:rsid w:val="00304D09"/>
    <w:rsid w:val="00305259"/>
    <w:rsid w:val="00306714"/>
    <w:rsid w:val="003070FE"/>
    <w:rsid w:val="00310230"/>
    <w:rsid w:val="00314D6A"/>
    <w:rsid w:val="003225F0"/>
    <w:rsid w:val="00324AA2"/>
    <w:rsid w:val="00324C39"/>
    <w:rsid w:val="00326C6E"/>
    <w:rsid w:val="003324BC"/>
    <w:rsid w:val="00337AAF"/>
    <w:rsid w:val="00351F8D"/>
    <w:rsid w:val="00353CAB"/>
    <w:rsid w:val="00366389"/>
    <w:rsid w:val="00370800"/>
    <w:rsid w:val="00371DE8"/>
    <w:rsid w:val="00373B91"/>
    <w:rsid w:val="003803A1"/>
    <w:rsid w:val="00383B70"/>
    <w:rsid w:val="003841B4"/>
    <w:rsid w:val="00385288"/>
    <w:rsid w:val="003955D8"/>
    <w:rsid w:val="00395DB6"/>
    <w:rsid w:val="003B0B58"/>
    <w:rsid w:val="003B308E"/>
    <w:rsid w:val="003B4C60"/>
    <w:rsid w:val="003B70C0"/>
    <w:rsid w:val="003B72C0"/>
    <w:rsid w:val="003B7AA5"/>
    <w:rsid w:val="003C43B9"/>
    <w:rsid w:val="003D05A7"/>
    <w:rsid w:val="003D44F5"/>
    <w:rsid w:val="003D56C3"/>
    <w:rsid w:val="003D6394"/>
    <w:rsid w:val="003E3857"/>
    <w:rsid w:val="003E3CF9"/>
    <w:rsid w:val="003E47F9"/>
    <w:rsid w:val="003F11C5"/>
    <w:rsid w:val="003F2D6F"/>
    <w:rsid w:val="003F32AD"/>
    <w:rsid w:val="003F339D"/>
    <w:rsid w:val="003F4CEF"/>
    <w:rsid w:val="003F4D9C"/>
    <w:rsid w:val="00401708"/>
    <w:rsid w:val="00402821"/>
    <w:rsid w:val="004075F6"/>
    <w:rsid w:val="00413BD8"/>
    <w:rsid w:val="00414D1A"/>
    <w:rsid w:val="00426B2E"/>
    <w:rsid w:val="004305DE"/>
    <w:rsid w:val="00432912"/>
    <w:rsid w:val="00434BA9"/>
    <w:rsid w:val="00437FA0"/>
    <w:rsid w:val="00442DC2"/>
    <w:rsid w:val="00443D95"/>
    <w:rsid w:val="00446F8A"/>
    <w:rsid w:val="00452182"/>
    <w:rsid w:val="004533FA"/>
    <w:rsid w:val="00454874"/>
    <w:rsid w:val="0046149F"/>
    <w:rsid w:val="004616B6"/>
    <w:rsid w:val="0046500B"/>
    <w:rsid w:val="00466811"/>
    <w:rsid w:val="00470F5C"/>
    <w:rsid w:val="0048084A"/>
    <w:rsid w:val="00492956"/>
    <w:rsid w:val="00493920"/>
    <w:rsid w:val="004A2EDD"/>
    <w:rsid w:val="004B6844"/>
    <w:rsid w:val="004C420F"/>
    <w:rsid w:val="004C5FE3"/>
    <w:rsid w:val="004D5F63"/>
    <w:rsid w:val="004D63E7"/>
    <w:rsid w:val="004D6BF8"/>
    <w:rsid w:val="004E722F"/>
    <w:rsid w:val="004F77DE"/>
    <w:rsid w:val="005036C2"/>
    <w:rsid w:val="00505E8B"/>
    <w:rsid w:val="005064E1"/>
    <w:rsid w:val="00514312"/>
    <w:rsid w:val="0051594F"/>
    <w:rsid w:val="0051748C"/>
    <w:rsid w:val="00517884"/>
    <w:rsid w:val="005245B8"/>
    <w:rsid w:val="00531E29"/>
    <w:rsid w:val="0053354B"/>
    <w:rsid w:val="00536F17"/>
    <w:rsid w:val="005375B2"/>
    <w:rsid w:val="00537C72"/>
    <w:rsid w:val="00541008"/>
    <w:rsid w:val="00553144"/>
    <w:rsid w:val="00567B3A"/>
    <w:rsid w:val="0057037F"/>
    <w:rsid w:val="005743BC"/>
    <w:rsid w:val="00574D7F"/>
    <w:rsid w:val="0057503D"/>
    <w:rsid w:val="00575D71"/>
    <w:rsid w:val="0057641C"/>
    <w:rsid w:val="00576D2E"/>
    <w:rsid w:val="0058003E"/>
    <w:rsid w:val="005829F3"/>
    <w:rsid w:val="00582C39"/>
    <w:rsid w:val="005841D7"/>
    <w:rsid w:val="00585AD5"/>
    <w:rsid w:val="00591A76"/>
    <w:rsid w:val="00592511"/>
    <w:rsid w:val="00592DF8"/>
    <w:rsid w:val="0059653C"/>
    <w:rsid w:val="005A00EB"/>
    <w:rsid w:val="005A367B"/>
    <w:rsid w:val="005A4331"/>
    <w:rsid w:val="005A5C1F"/>
    <w:rsid w:val="005B1A79"/>
    <w:rsid w:val="005B398C"/>
    <w:rsid w:val="005C25C2"/>
    <w:rsid w:val="005C344F"/>
    <w:rsid w:val="005C530F"/>
    <w:rsid w:val="005C731A"/>
    <w:rsid w:val="005D0B78"/>
    <w:rsid w:val="005D23B7"/>
    <w:rsid w:val="005E3CEF"/>
    <w:rsid w:val="005F3ED3"/>
    <w:rsid w:val="005F75D7"/>
    <w:rsid w:val="005F76A0"/>
    <w:rsid w:val="00601286"/>
    <w:rsid w:val="006054FC"/>
    <w:rsid w:val="006117FA"/>
    <w:rsid w:val="00612E4A"/>
    <w:rsid w:val="00621B9C"/>
    <w:rsid w:val="00621D23"/>
    <w:rsid w:val="006249BC"/>
    <w:rsid w:val="00626E24"/>
    <w:rsid w:val="006337A0"/>
    <w:rsid w:val="0064203A"/>
    <w:rsid w:val="00642937"/>
    <w:rsid w:val="00642BBB"/>
    <w:rsid w:val="00650981"/>
    <w:rsid w:val="00651B7C"/>
    <w:rsid w:val="00651DB1"/>
    <w:rsid w:val="00660253"/>
    <w:rsid w:val="006631AE"/>
    <w:rsid w:val="00667E2B"/>
    <w:rsid w:val="006731CA"/>
    <w:rsid w:val="00675073"/>
    <w:rsid w:val="006762DA"/>
    <w:rsid w:val="00681254"/>
    <w:rsid w:val="00685D57"/>
    <w:rsid w:val="00686CDF"/>
    <w:rsid w:val="00686FAC"/>
    <w:rsid w:val="00692514"/>
    <w:rsid w:val="0069309D"/>
    <w:rsid w:val="006A1A3C"/>
    <w:rsid w:val="006A1EA9"/>
    <w:rsid w:val="006A6A20"/>
    <w:rsid w:val="006B061B"/>
    <w:rsid w:val="006C25FB"/>
    <w:rsid w:val="006C6DBF"/>
    <w:rsid w:val="006D61DF"/>
    <w:rsid w:val="006E1414"/>
    <w:rsid w:val="006E3551"/>
    <w:rsid w:val="006E6369"/>
    <w:rsid w:val="006F3FF5"/>
    <w:rsid w:val="006F6B4D"/>
    <w:rsid w:val="00700555"/>
    <w:rsid w:val="0070158B"/>
    <w:rsid w:val="0070240D"/>
    <w:rsid w:val="007041E6"/>
    <w:rsid w:val="00704EE0"/>
    <w:rsid w:val="00710A7F"/>
    <w:rsid w:val="00716C88"/>
    <w:rsid w:val="00732B85"/>
    <w:rsid w:val="007343D5"/>
    <w:rsid w:val="00735B26"/>
    <w:rsid w:val="00737319"/>
    <w:rsid w:val="007411CB"/>
    <w:rsid w:val="007468D3"/>
    <w:rsid w:val="00746D1E"/>
    <w:rsid w:val="0074702E"/>
    <w:rsid w:val="0075132D"/>
    <w:rsid w:val="00751A64"/>
    <w:rsid w:val="00752645"/>
    <w:rsid w:val="007534C8"/>
    <w:rsid w:val="007547BF"/>
    <w:rsid w:val="00762394"/>
    <w:rsid w:val="00763ECD"/>
    <w:rsid w:val="00772A9C"/>
    <w:rsid w:val="00772B9D"/>
    <w:rsid w:val="00773AC6"/>
    <w:rsid w:val="00785468"/>
    <w:rsid w:val="0078569B"/>
    <w:rsid w:val="00787AF8"/>
    <w:rsid w:val="007A056A"/>
    <w:rsid w:val="007A1CE6"/>
    <w:rsid w:val="007A2A3C"/>
    <w:rsid w:val="007B6E87"/>
    <w:rsid w:val="007C0599"/>
    <w:rsid w:val="007C1499"/>
    <w:rsid w:val="007C50F9"/>
    <w:rsid w:val="007D3F87"/>
    <w:rsid w:val="007D4CA0"/>
    <w:rsid w:val="007E35C3"/>
    <w:rsid w:val="007E3601"/>
    <w:rsid w:val="007E38B4"/>
    <w:rsid w:val="007F047D"/>
    <w:rsid w:val="007F22DF"/>
    <w:rsid w:val="007F2E2D"/>
    <w:rsid w:val="007F4F37"/>
    <w:rsid w:val="00801454"/>
    <w:rsid w:val="00807AAA"/>
    <w:rsid w:val="00810631"/>
    <w:rsid w:val="00811A7C"/>
    <w:rsid w:val="008146D6"/>
    <w:rsid w:val="008153CF"/>
    <w:rsid w:val="008154CD"/>
    <w:rsid w:val="0081555A"/>
    <w:rsid w:val="00821FBF"/>
    <w:rsid w:val="0082212E"/>
    <w:rsid w:val="00826AC9"/>
    <w:rsid w:val="008318F9"/>
    <w:rsid w:val="0083269B"/>
    <w:rsid w:val="00833B32"/>
    <w:rsid w:val="0083636A"/>
    <w:rsid w:val="00841FBD"/>
    <w:rsid w:val="00842932"/>
    <w:rsid w:val="008518FD"/>
    <w:rsid w:val="00853CEF"/>
    <w:rsid w:val="00861F95"/>
    <w:rsid w:val="00864A05"/>
    <w:rsid w:val="008654B4"/>
    <w:rsid w:val="00865AAF"/>
    <w:rsid w:val="00871F54"/>
    <w:rsid w:val="00877E3E"/>
    <w:rsid w:val="008814F5"/>
    <w:rsid w:val="00881EE1"/>
    <w:rsid w:val="00884660"/>
    <w:rsid w:val="00895201"/>
    <w:rsid w:val="008A590A"/>
    <w:rsid w:val="008A5C47"/>
    <w:rsid w:val="008A773D"/>
    <w:rsid w:val="008B5268"/>
    <w:rsid w:val="008B66E7"/>
    <w:rsid w:val="008C1390"/>
    <w:rsid w:val="008C143A"/>
    <w:rsid w:val="008D0321"/>
    <w:rsid w:val="008D79C9"/>
    <w:rsid w:val="008E2BBC"/>
    <w:rsid w:val="008F417E"/>
    <w:rsid w:val="008F6AEA"/>
    <w:rsid w:val="008F6FCE"/>
    <w:rsid w:val="008F7B3A"/>
    <w:rsid w:val="0090070A"/>
    <w:rsid w:val="00903333"/>
    <w:rsid w:val="009103D3"/>
    <w:rsid w:val="00911C75"/>
    <w:rsid w:val="00912A50"/>
    <w:rsid w:val="00917438"/>
    <w:rsid w:val="009174C6"/>
    <w:rsid w:val="00917E4C"/>
    <w:rsid w:val="00920BD1"/>
    <w:rsid w:val="00924721"/>
    <w:rsid w:val="009301DA"/>
    <w:rsid w:val="009325FA"/>
    <w:rsid w:val="00932FC8"/>
    <w:rsid w:val="0093405F"/>
    <w:rsid w:val="0093625A"/>
    <w:rsid w:val="00936444"/>
    <w:rsid w:val="009366E7"/>
    <w:rsid w:val="009446A2"/>
    <w:rsid w:val="00950F90"/>
    <w:rsid w:val="009553BE"/>
    <w:rsid w:val="00961DD8"/>
    <w:rsid w:val="00965F0A"/>
    <w:rsid w:val="009726B6"/>
    <w:rsid w:val="00976189"/>
    <w:rsid w:val="00976542"/>
    <w:rsid w:val="00990A6E"/>
    <w:rsid w:val="00997B92"/>
    <w:rsid w:val="009A0376"/>
    <w:rsid w:val="009A1262"/>
    <w:rsid w:val="009A12CE"/>
    <w:rsid w:val="009A3E87"/>
    <w:rsid w:val="009B0EF2"/>
    <w:rsid w:val="009B547E"/>
    <w:rsid w:val="009B71C8"/>
    <w:rsid w:val="009C3EDC"/>
    <w:rsid w:val="009C5F00"/>
    <w:rsid w:val="009D3CDE"/>
    <w:rsid w:val="009D507D"/>
    <w:rsid w:val="009D563A"/>
    <w:rsid w:val="009D6D56"/>
    <w:rsid w:val="009D6E47"/>
    <w:rsid w:val="009E038D"/>
    <w:rsid w:val="009E1E44"/>
    <w:rsid w:val="009E1E75"/>
    <w:rsid w:val="009E5796"/>
    <w:rsid w:val="009E61E2"/>
    <w:rsid w:val="009F36F0"/>
    <w:rsid w:val="009F75F9"/>
    <w:rsid w:val="00A04592"/>
    <w:rsid w:val="00A13B95"/>
    <w:rsid w:val="00A14C11"/>
    <w:rsid w:val="00A17C35"/>
    <w:rsid w:val="00A23702"/>
    <w:rsid w:val="00A254D4"/>
    <w:rsid w:val="00A264B4"/>
    <w:rsid w:val="00A3191F"/>
    <w:rsid w:val="00A547F5"/>
    <w:rsid w:val="00A54DA6"/>
    <w:rsid w:val="00A551F1"/>
    <w:rsid w:val="00A64676"/>
    <w:rsid w:val="00A6592B"/>
    <w:rsid w:val="00A66D69"/>
    <w:rsid w:val="00A67C64"/>
    <w:rsid w:val="00A739F4"/>
    <w:rsid w:val="00A75CB9"/>
    <w:rsid w:val="00A815E7"/>
    <w:rsid w:val="00A85A75"/>
    <w:rsid w:val="00A900F5"/>
    <w:rsid w:val="00A91E07"/>
    <w:rsid w:val="00A97638"/>
    <w:rsid w:val="00AA343D"/>
    <w:rsid w:val="00AA4571"/>
    <w:rsid w:val="00AA50CD"/>
    <w:rsid w:val="00AA5346"/>
    <w:rsid w:val="00AA570D"/>
    <w:rsid w:val="00AB017D"/>
    <w:rsid w:val="00AB0F06"/>
    <w:rsid w:val="00AC0A1C"/>
    <w:rsid w:val="00AC5938"/>
    <w:rsid w:val="00AC6F0F"/>
    <w:rsid w:val="00AD5620"/>
    <w:rsid w:val="00AD71AA"/>
    <w:rsid w:val="00AE45EC"/>
    <w:rsid w:val="00AE505B"/>
    <w:rsid w:val="00AE6DA5"/>
    <w:rsid w:val="00AE6FA5"/>
    <w:rsid w:val="00AE7781"/>
    <w:rsid w:val="00AF0579"/>
    <w:rsid w:val="00AF3CD5"/>
    <w:rsid w:val="00AF7B2E"/>
    <w:rsid w:val="00B10978"/>
    <w:rsid w:val="00B14EC3"/>
    <w:rsid w:val="00B165B5"/>
    <w:rsid w:val="00B172F1"/>
    <w:rsid w:val="00B17B4E"/>
    <w:rsid w:val="00B227F8"/>
    <w:rsid w:val="00B23496"/>
    <w:rsid w:val="00B26D1E"/>
    <w:rsid w:val="00B3428E"/>
    <w:rsid w:val="00B35516"/>
    <w:rsid w:val="00B36BE0"/>
    <w:rsid w:val="00B44DF8"/>
    <w:rsid w:val="00B458FA"/>
    <w:rsid w:val="00B458FF"/>
    <w:rsid w:val="00B47345"/>
    <w:rsid w:val="00B5289A"/>
    <w:rsid w:val="00B52A20"/>
    <w:rsid w:val="00B53EAA"/>
    <w:rsid w:val="00B54688"/>
    <w:rsid w:val="00B671C1"/>
    <w:rsid w:val="00B70E5F"/>
    <w:rsid w:val="00B75740"/>
    <w:rsid w:val="00B75CF7"/>
    <w:rsid w:val="00B8142B"/>
    <w:rsid w:val="00B87DDE"/>
    <w:rsid w:val="00B93EC0"/>
    <w:rsid w:val="00B9434E"/>
    <w:rsid w:val="00B96FBA"/>
    <w:rsid w:val="00BA558C"/>
    <w:rsid w:val="00BB267D"/>
    <w:rsid w:val="00BB3AAC"/>
    <w:rsid w:val="00BB701E"/>
    <w:rsid w:val="00BC1F9F"/>
    <w:rsid w:val="00BC7207"/>
    <w:rsid w:val="00BD2482"/>
    <w:rsid w:val="00BD2A55"/>
    <w:rsid w:val="00BD4AAC"/>
    <w:rsid w:val="00BE0F26"/>
    <w:rsid w:val="00BE1C0E"/>
    <w:rsid w:val="00BE4070"/>
    <w:rsid w:val="00BE4750"/>
    <w:rsid w:val="00BF0597"/>
    <w:rsid w:val="00BF1AAF"/>
    <w:rsid w:val="00BF57D2"/>
    <w:rsid w:val="00BF708D"/>
    <w:rsid w:val="00BF7F02"/>
    <w:rsid w:val="00C01DCB"/>
    <w:rsid w:val="00C03285"/>
    <w:rsid w:val="00C049BD"/>
    <w:rsid w:val="00C10FF2"/>
    <w:rsid w:val="00C1325A"/>
    <w:rsid w:val="00C164C9"/>
    <w:rsid w:val="00C26503"/>
    <w:rsid w:val="00C33FC5"/>
    <w:rsid w:val="00C34361"/>
    <w:rsid w:val="00C3438B"/>
    <w:rsid w:val="00C34861"/>
    <w:rsid w:val="00C36B84"/>
    <w:rsid w:val="00C37B7C"/>
    <w:rsid w:val="00C40124"/>
    <w:rsid w:val="00C43C58"/>
    <w:rsid w:val="00C443B0"/>
    <w:rsid w:val="00C5244B"/>
    <w:rsid w:val="00C53DAE"/>
    <w:rsid w:val="00C57A52"/>
    <w:rsid w:val="00C62201"/>
    <w:rsid w:val="00C65C5A"/>
    <w:rsid w:val="00C70A03"/>
    <w:rsid w:val="00C71A7C"/>
    <w:rsid w:val="00C838AD"/>
    <w:rsid w:val="00C84D0D"/>
    <w:rsid w:val="00C857AC"/>
    <w:rsid w:val="00C94DFF"/>
    <w:rsid w:val="00CB0284"/>
    <w:rsid w:val="00CB295F"/>
    <w:rsid w:val="00CB590F"/>
    <w:rsid w:val="00CB7730"/>
    <w:rsid w:val="00CC101C"/>
    <w:rsid w:val="00CD3752"/>
    <w:rsid w:val="00CD3E5E"/>
    <w:rsid w:val="00CD513F"/>
    <w:rsid w:val="00CD5E41"/>
    <w:rsid w:val="00CE54E8"/>
    <w:rsid w:val="00CF2124"/>
    <w:rsid w:val="00D00B60"/>
    <w:rsid w:val="00D06010"/>
    <w:rsid w:val="00D1102F"/>
    <w:rsid w:val="00D137BA"/>
    <w:rsid w:val="00D14220"/>
    <w:rsid w:val="00D1499F"/>
    <w:rsid w:val="00D225B2"/>
    <w:rsid w:val="00D22AF9"/>
    <w:rsid w:val="00D23A0A"/>
    <w:rsid w:val="00D266EE"/>
    <w:rsid w:val="00D26B6E"/>
    <w:rsid w:val="00D27197"/>
    <w:rsid w:val="00D27301"/>
    <w:rsid w:val="00D330E8"/>
    <w:rsid w:val="00D370E4"/>
    <w:rsid w:val="00D41A9A"/>
    <w:rsid w:val="00D43D69"/>
    <w:rsid w:val="00D43D91"/>
    <w:rsid w:val="00D47000"/>
    <w:rsid w:val="00D4705F"/>
    <w:rsid w:val="00D573AC"/>
    <w:rsid w:val="00D60D5F"/>
    <w:rsid w:val="00D71300"/>
    <w:rsid w:val="00D717BA"/>
    <w:rsid w:val="00D724A1"/>
    <w:rsid w:val="00D742ED"/>
    <w:rsid w:val="00D764D4"/>
    <w:rsid w:val="00D8316A"/>
    <w:rsid w:val="00D85477"/>
    <w:rsid w:val="00D8676D"/>
    <w:rsid w:val="00D87EE5"/>
    <w:rsid w:val="00D9460D"/>
    <w:rsid w:val="00D9496F"/>
    <w:rsid w:val="00DA1832"/>
    <w:rsid w:val="00DA39B6"/>
    <w:rsid w:val="00DB45BE"/>
    <w:rsid w:val="00DC030E"/>
    <w:rsid w:val="00DC5349"/>
    <w:rsid w:val="00DC5E5A"/>
    <w:rsid w:val="00DD5AA1"/>
    <w:rsid w:val="00DE0A02"/>
    <w:rsid w:val="00DE0AA1"/>
    <w:rsid w:val="00DE34F8"/>
    <w:rsid w:val="00DE395B"/>
    <w:rsid w:val="00DE557D"/>
    <w:rsid w:val="00DE6F6B"/>
    <w:rsid w:val="00DF1BB2"/>
    <w:rsid w:val="00DF376D"/>
    <w:rsid w:val="00DF5C1C"/>
    <w:rsid w:val="00E04B42"/>
    <w:rsid w:val="00E11BD9"/>
    <w:rsid w:val="00E147EC"/>
    <w:rsid w:val="00E23E28"/>
    <w:rsid w:val="00E25718"/>
    <w:rsid w:val="00E328FB"/>
    <w:rsid w:val="00E36440"/>
    <w:rsid w:val="00E36B70"/>
    <w:rsid w:val="00E37511"/>
    <w:rsid w:val="00E4384A"/>
    <w:rsid w:val="00E47C5E"/>
    <w:rsid w:val="00E54E6C"/>
    <w:rsid w:val="00E55715"/>
    <w:rsid w:val="00E5655A"/>
    <w:rsid w:val="00E6333F"/>
    <w:rsid w:val="00E63B59"/>
    <w:rsid w:val="00E66912"/>
    <w:rsid w:val="00E66BCA"/>
    <w:rsid w:val="00E76861"/>
    <w:rsid w:val="00E77347"/>
    <w:rsid w:val="00E77364"/>
    <w:rsid w:val="00E7785C"/>
    <w:rsid w:val="00E85A77"/>
    <w:rsid w:val="00E91602"/>
    <w:rsid w:val="00E9293B"/>
    <w:rsid w:val="00EA27D9"/>
    <w:rsid w:val="00EA78C5"/>
    <w:rsid w:val="00EB1B10"/>
    <w:rsid w:val="00EB2782"/>
    <w:rsid w:val="00EB58F7"/>
    <w:rsid w:val="00EC1400"/>
    <w:rsid w:val="00EC1AF7"/>
    <w:rsid w:val="00EC3780"/>
    <w:rsid w:val="00EC4C14"/>
    <w:rsid w:val="00EC5D48"/>
    <w:rsid w:val="00EC5E36"/>
    <w:rsid w:val="00EC76E7"/>
    <w:rsid w:val="00ED3064"/>
    <w:rsid w:val="00ED470C"/>
    <w:rsid w:val="00EE120F"/>
    <w:rsid w:val="00EE277B"/>
    <w:rsid w:val="00EE3F5C"/>
    <w:rsid w:val="00EE5448"/>
    <w:rsid w:val="00EE5589"/>
    <w:rsid w:val="00EE5F82"/>
    <w:rsid w:val="00F0233F"/>
    <w:rsid w:val="00F02C05"/>
    <w:rsid w:val="00F02CF8"/>
    <w:rsid w:val="00F03188"/>
    <w:rsid w:val="00F1219E"/>
    <w:rsid w:val="00F177B7"/>
    <w:rsid w:val="00F20172"/>
    <w:rsid w:val="00F211C9"/>
    <w:rsid w:val="00F27879"/>
    <w:rsid w:val="00F31ACB"/>
    <w:rsid w:val="00F31EFD"/>
    <w:rsid w:val="00F33633"/>
    <w:rsid w:val="00F35068"/>
    <w:rsid w:val="00F3566B"/>
    <w:rsid w:val="00F36D8D"/>
    <w:rsid w:val="00F46223"/>
    <w:rsid w:val="00F46FED"/>
    <w:rsid w:val="00F50170"/>
    <w:rsid w:val="00F50C3A"/>
    <w:rsid w:val="00F5100D"/>
    <w:rsid w:val="00F526B4"/>
    <w:rsid w:val="00F53A60"/>
    <w:rsid w:val="00F557FF"/>
    <w:rsid w:val="00F561E5"/>
    <w:rsid w:val="00F5663F"/>
    <w:rsid w:val="00F57654"/>
    <w:rsid w:val="00F6454D"/>
    <w:rsid w:val="00F6740E"/>
    <w:rsid w:val="00F703C1"/>
    <w:rsid w:val="00F71016"/>
    <w:rsid w:val="00F7174B"/>
    <w:rsid w:val="00F72E33"/>
    <w:rsid w:val="00F80820"/>
    <w:rsid w:val="00F81658"/>
    <w:rsid w:val="00F93908"/>
    <w:rsid w:val="00F94A1F"/>
    <w:rsid w:val="00F97C9E"/>
    <w:rsid w:val="00FA0DE7"/>
    <w:rsid w:val="00FA7BBD"/>
    <w:rsid w:val="00FB052C"/>
    <w:rsid w:val="00FB4CE5"/>
    <w:rsid w:val="00FB536C"/>
    <w:rsid w:val="00FB705E"/>
    <w:rsid w:val="00FC729C"/>
    <w:rsid w:val="00FD1F74"/>
    <w:rsid w:val="00FD23B1"/>
    <w:rsid w:val="00FD3543"/>
    <w:rsid w:val="00FE1CF2"/>
    <w:rsid w:val="00FE21E0"/>
    <w:rsid w:val="00FE3A6C"/>
    <w:rsid w:val="00FE6637"/>
    <w:rsid w:val="00FF1D27"/>
    <w:rsid w:val="00FF5FA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16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A6168"/>
    <w:pPr>
      <w:spacing w:after="0" w:line="240" w:lineRule="auto"/>
    </w:pPr>
    <w:tblPr>
      <w:tblInd w:w="0" w:type="dxa"/>
      <w:tblBorders>
        <w:top w:val="single" w:sz="4" w:space="0" w:color="400080" w:themeColor="text1"/>
        <w:left w:val="single" w:sz="4" w:space="0" w:color="400080" w:themeColor="text1"/>
        <w:bottom w:val="single" w:sz="4" w:space="0" w:color="400080" w:themeColor="text1"/>
        <w:right w:val="single" w:sz="4" w:space="0" w:color="400080" w:themeColor="text1"/>
        <w:insideH w:val="single" w:sz="4" w:space="0" w:color="400080" w:themeColor="text1"/>
        <w:insideV w:val="single" w:sz="4" w:space="0" w:color="40008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2A6168"/>
    <w:pPr>
      <w:ind w:left="720"/>
      <w:contextualSpacing/>
    </w:pPr>
  </w:style>
  <w:style w:type="paragraph" w:styleId="En-tte">
    <w:name w:val="header"/>
    <w:basedOn w:val="Normal"/>
    <w:link w:val="En-tteCar"/>
    <w:uiPriority w:val="99"/>
    <w:unhideWhenUsed/>
    <w:rsid w:val="002A6168"/>
    <w:pPr>
      <w:tabs>
        <w:tab w:val="center" w:pos="4536"/>
        <w:tab w:val="right" w:pos="9072"/>
      </w:tabs>
      <w:spacing w:after="0" w:line="240" w:lineRule="auto"/>
    </w:pPr>
  </w:style>
  <w:style w:type="character" w:customStyle="1" w:styleId="En-tteCar">
    <w:name w:val="En-tête Car"/>
    <w:basedOn w:val="Policepardfaut"/>
    <w:link w:val="En-tte"/>
    <w:uiPriority w:val="99"/>
    <w:rsid w:val="002A6168"/>
  </w:style>
  <w:style w:type="paragraph" w:styleId="Pieddepage">
    <w:name w:val="footer"/>
    <w:basedOn w:val="Normal"/>
    <w:link w:val="PieddepageCar"/>
    <w:uiPriority w:val="99"/>
    <w:semiHidden/>
    <w:unhideWhenUsed/>
    <w:rsid w:val="002A6168"/>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A6168"/>
  </w:style>
  <w:style w:type="paragraph" w:styleId="Textedebulles">
    <w:name w:val="Balloon Text"/>
    <w:basedOn w:val="Normal"/>
    <w:link w:val="TextedebullesCar"/>
    <w:uiPriority w:val="99"/>
    <w:semiHidden/>
    <w:unhideWhenUsed/>
    <w:rsid w:val="002A61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A6168"/>
    <w:rPr>
      <w:rFonts w:ascii="Tahoma" w:hAnsi="Tahoma" w:cs="Tahoma"/>
      <w:sz w:val="16"/>
      <w:szCs w:val="16"/>
    </w:rPr>
  </w:style>
  <w:style w:type="paragraph" w:styleId="NormalWeb">
    <w:name w:val="Normal (Web)"/>
    <w:basedOn w:val="Normal"/>
    <w:uiPriority w:val="99"/>
    <w:unhideWhenUsed/>
    <w:rsid w:val="0018332F"/>
    <w:pPr>
      <w:spacing w:before="100" w:beforeAutospacing="1" w:after="119"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06968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9789E8B1DDC42AB8E7D5A0C73903E45"/>
        <w:category>
          <w:name w:val="Général"/>
          <w:gallery w:val="placeholder"/>
        </w:category>
        <w:types>
          <w:type w:val="bbPlcHdr"/>
        </w:types>
        <w:behaviors>
          <w:behavior w:val="content"/>
        </w:behaviors>
        <w:guid w:val="{0EB49CF0-3BD0-4CF6-BD1E-E4409B8E3C69}"/>
      </w:docPartPr>
      <w:docPartBody>
        <w:p w:rsidR="005E7F5D" w:rsidRDefault="00AA3F80" w:rsidP="00AA3F80">
          <w:pPr>
            <w:pStyle w:val="F9789E8B1DDC42AB8E7D5A0C73903E45"/>
          </w:pPr>
          <w:r>
            <w:rPr>
              <w:color w:val="365F91" w:themeColor="accent1" w:themeShade="BF"/>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A3F80"/>
    <w:rsid w:val="000D2763"/>
    <w:rsid w:val="004122C9"/>
    <w:rsid w:val="004B63C0"/>
    <w:rsid w:val="005E7F5D"/>
    <w:rsid w:val="007D617A"/>
    <w:rsid w:val="00A75AE2"/>
    <w:rsid w:val="00AA3F80"/>
    <w:rsid w:val="00E66C8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F5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9789E8B1DDC42AB8E7D5A0C73903E45">
    <w:name w:val="F9789E8B1DDC42AB8E7D5A0C73903E45"/>
    <w:rsid w:val="00AA3F80"/>
  </w:style>
  <w:style w:type="paragraph" w:customStyle="1" w:styleId="B3672EB5475941AB86D1A13DB179D832">
    <w:name w:val="B3672EB5475941AB86D1A13DB179D832"/>
    <w:rsid w:val="00AA3F8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400080"/>
      </a:dk1>
      <a:lt1>
        <a:sysClr val="window" lastClr="BEBEB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2009-04-14T00:00:00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3</Pages>
  <Words>761</Words>
  <Characters>4187</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L’enseignement du lexique au collège</vt:lpstr>
    </vt:vector>
  </TitlesOfParts>
  <Company/>
  <LinksUpToDate>false</LinksUpToDate>
  <CharactersWithSpaces>4939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L’enseignement du lexique au collège</dc:title>
  <dc:subject/>
  <dc:creator>Nathalie TRICOIRE</dc:creator>
  <cp:keywords/>
  <dc:description/>
  <cp:lastModifiedBy>Nathalie TRICOIRE</cp:lastModifiedBy>
  <cp:revision>2</cp:revision>
  <dcterms:created xsi:type="dcterms:W3CDTF">2009-03-17T08:24:00Z</dcterms:created>
  <dcterms:modified xsi:type="dcterms:W3CDTF">2009-11-11T16:54:00Z</dcterms:modified>
</cp:coreProperties>
</file>