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373" w:rsidRDefault="001C2373" w:rsidP="001C2373">
      <w:pPr>
        <w:jc w:val="center"/>
        <w:rPr>
          <w:rFonts w:ascii="Arial" w:hAnsi="Arial" w:cs="Arial"/>
          <w:b/>
          <w:sz w:val="24"/>
          <w:szCs w:val="24"/>
        </w:rPr>
      </w:pPr>
      <w:r w:rsidRPr="00E368BA">
        <w:rPr>
          <w:b/>
          <w:bCs/>
          <w:noProof/>
          <w:color w:val="0000F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14605</wp:posOffset>
            </wp:positionV>
            <wp:extent cx="866775" cy="1196667"/>
            <wp:effectExtent l="0" t="0" r="0" b="3810"/>
            <wp:wrapSquare wrapText="bothSides"/>
            <wp:docPr id="1" name="Image 1" descr="2017_logo_academie_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cademie_Poiti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96667"/>
                    </a:xfrm>
                    <a:prstGeom prst="rect">
                      <a:avLst/>
                    </a:prstGeom>
                    <a:noFill/>
                    <a:ln>
                      <a:noFill/>
                    </a:ln>
                  </pic:spPr>
                </pic:pic>
              </a:graphicData>
            </a:graphic>
          </wp:anchor>
        </w:drawing>
      </w:r>
    </w:p>
    <w:p w:rsidR="00080E3C" w:rsidRPr="001C2373" w:rsidRDefault="00080E3C" w:rsidP="001C2373">
      <w:pPr>
        <w:jc w:val="center"/>
        <w:rPr>
          <w:rFonts w:ascii="Arial" w:hAnsi="Arial" w:cs="Arial"/>
          <w:b/>
          <w:color w:val="7030A0"/>
          <w:sz w:val="24"/>
          <w:szCs w:val="24"/>
        </w:rPr>
      </w:pPr>
      <w:r w:rsidRPr="001C2373">
        <w:rPr>
          <w:rFonts w:ascii="Arial" w:hAnsi="Arial" w:cs="Arial"/>
          <w:b/>
          <w:color w:val="7030A0"/>
          <w:sz w:val="24"/>
          <w:szCs w:val="24"/>
        </w:rPr>
        <w:t>Inspection pédagogique régionale d’Histoire-Géographie/Académie de POITIERS</w:t>
      </w:r>
    </w:p>
    <w:p w:rsidR="00080E3C" w:rsidRPr="001C2373" w:rsidRDefault="00080E3C" w:rsidP="001C2373">
      <w:pPr>
        <w:jc w:val="center"/>
        <w:rPr>
          <w:rFonts w:ascii="Arial" w:hAnsi="Arial" w:cs="Arial"/>
          <w:b/>
          <w:color w:val="7030A0"/>
          <w:sz w:val="24"/>
          <w:szCs w:val="24"/>
        </w:rPr>
      </w:pPr>
      <w:r w:rsidRPr="001C2373">
        <w:rPr>
          <w:rFonts w:ascii="Arial" w:hAnsi="Arial" w:cs="Arial"/>
          <w:b/>
          <w:color w:val="7030A0"/>
          <w:sz w:val="24"/>
          <w:szCs w:val="24"/>
        </w:rPr>
        <w:t>Groupe d’appui/Production de ressources</w:t>
      </w:r>
    </w:p>
    <w:p w:rsidR="00080E3C" w:rsidRPr="00281B53" w:rsidRDefault="00080E3C" w:rsidP="00281B53">
      <w:pPr>
        <w:jc w:val="center"/>
        <w:rPr>
          <w:rFonts w:ascii="Arial" w:hAnsi="Arial" w:cs="Arial"/>
          <w:b/>
          <w:color w:val="7030A0"/>
          <w:sz w:val="24"/>
          <w:szCs w:val="24"/>
        </w:rPr>
      </w:pPr>
      <w:r w:rsidRPr="001C2373">
        <w:rPr>
          <w:rFonts w:ascii="Arial" w:hAnsi="Arial" w:cs="Arial"/>
          <w:b/>
          <w:color w:val="7030A0"/>
          <w:sz w:val="24"/>
          <w:szCs w:val="24"/>
        </w:rPr>
        <w:t>Nouveaux programmes d’Histoire-Géographie</w:t>
      </w:r>
    </w:p>
    <w:p w:rsidR="00A74F99" w:rsidRPr="001C2373" w:rsidRDefault="00447BC4">
      <w:pPr>
        <w:rPr>
          <w:rFonts w:ascii="Arial" w:hAnsi="Arial" w:cs="Arial"/>
          <w:b/>
          <w:sz w:val="24"/>
          <w:szCs w:val="24"/>
        </w:rPr>
      </w:pPr>
      <w:r>
        <w:rPr>
          <w:rFonts w:ascii="Arial" w:hAnsi="Arial" w:cs="Arial"/>
          <w:b/>
          <w:sz w:val="24"/>
          <w:szCs w:val="24"/>
        </w:rPr>
        <w:t>Ce que dit le BO…</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5"/>
        <w:gridCol w:w="1985"/>
        <w:gridCol w:w="4086"/>
      </w:tblGrid>
      <w:tr w:rsidR="001079C3" w:rsidTr="00FC34A5">
        <w:tc>
          <w:tcPr>
            <w:tcW w:w="4655" w:type="dxa"/>
          </w:tcPr>
          <w:p w:rsidR="001C2373" w:rsidRDefault="00775573" w:rsidP="00775573">
            <w:pPr>
              <w:rPr>
                <w:rFonts w:ascii="Arial" w:hAnsi="Arial" w:cs="Arial"/>
                <w:sz w:val="20"/>
                <w:szCs w:val="20"/>
              </w:rPr>
            </w:pPr>
            <w:r>
              <w:rPr>
                <w:rFonts w:ascii="Arial" w:hAnsi="Arial" w:cs="Arial"/>
                <w:b/>
                <w:color w:val="7030A0"/>
                <w:sz w:val="20"/>
                <w:szCs w:val="20"/>
              </w:rPr>
              <w:t>PREMIERE</w:t>
            </w:r>
          </w:p>
        </w:tc>
        <w:tc>
          <w:tcPr>
            <w:tcW w:w="1985" w:type="dxa"/>
          </w:tcPr>
          <w:p w:rsidR="001079C3" w:rsidRPr="001C2373" w:rsidRDefault="00775573" w:rsidP="001C2373">
            <w:pPr>
              <w:jc w:val="center"/>
              <w:rPr>
                <w:rFonts w:ascii="Arial" w:hAnsi="Arial" w:cs="Arial"/>
                <w:sz w:val="44"/>
                <w:szCs w:val="44"/>
              </w:rPr>
            </w:pPr>
            <w:r>
              <w:rPr>
                <w:rFonts w:ascii="Arial" w:hAnsi="Arial" w:cs="Arial"/>
                <w:color w:val="7030A0"/>
                <w:sz w:val="44"/>
                <w:szCs w:val="44"/>
              </w:rPr>
              <w:t>ENsSpé</w:t>
            </w:r>
          </w:p>
        </w:tc>
        <w:tc>
          <w:tcPr>
            <w:tcW w:w="4086" w:type="dxa"/>
          </w:tcPr>
          <w:p w:rsidR="001079C3" w:rsidRPr="001C2373" w:rsidRDefault="001079C3">
            <w:pPr>
              <w:rPr>
                <w:rFonts w:ascii="Arial" w:hAnsi="Arial" w:cs="Arial"/>
                <w:b/>
                <w:color w:val="7030A0"/>
                <w:sz w:val="20"/>
                <w:szCs w:val="20"/>
              </w:rPr>
            </w:pPr>
            <w:r w:rsidRPr="001C2373">
              <w:rPr>
                <w:rFonts w:ascii="Arial" w:hAnsi="Arial" w:cs="Arial"/>
                <w:b/>
                <w:color w:val="7030A0"/>
                <w:sz w:val="20"/>
                <w:szCs w:val="20"/>
              </w:rPr>
              <w:t>Thème et volume global</w:t>
            </w:r>
            <w:r w:rsidR="001C2373" w:rsidRPr="001C2373">
              <w:rPr>
                <w:rFonts w:ascii="Arial" w:hAnsi="Arial" w:cs="Arial"/>
                <w:b/>
                <w:color w:val="7030A0"/>
                <w:sz w:val="20"/>
                <w:szCs w:val="20"/>
              </w:rPr>
              <w:t xml:space="preserve"> préconisé</w:t>
            </w:r>
            <w:r w:rsidRPr="001C2373">
              <w:rPr>
                <w:rFonts w:ascii="Arial" w:hAnsi="Arial" w:cs="Arial"/>
                <w:b/>
                <w:color w:val="7030A0"/>
                <w:sz w:val="20"/>
                <w:szCs w:val="20"/>
              </w:rPr>
              <w:t xml:space="preserve"> : </w:t>
            </w:r>
          </w:p>
          <w:p w:rsidR="001C2373" w:rsidRDefault="00C669DC">
            <w:pPr>
              <w:rPr>
                <w:rFonts w:ascii="Arial" w:hAnsi="Arial" w:cs="Arial"/>
                <w:b/>
                <w:sz w:val="20"/>
                <w:szCs w:val="20"/>
              </w:rPr>
            </w:pPr>
            <w:r>
              <w:rPr>
                <w:rFonts w:ascii="Arial" w:hAnsi="Arial" w:cs="Arial"/>
                <w:b/>
                <w:sz w:val="20"/>
                <w:szCs w:val="20"/>
              </w:rPr>
              <w:t>Thème 1 : Comprendre un régime politique : la démocratie (24-25 heures)</w:t>
            </w:r>
          </w:p>
          <w:p w:rsidR="00C669DC" w:rsidRPr="001C2373" w:rsidRDefault="00C669DC">
            <w:pPr>
              <w:rPr>
                <w:rFonts w:ascii="Arial" w:hAnsi="Arial" w:cs="Arial"/>
                <w:b/>
                <w:sz w:val="20"/>
                <w:szCs w:val="20"/>
              </w:rPr>
            </w:pPr>
          </w:p>
        </w:tc>
      </w:tr>
      <w:tr w:rsidR="00775573" w:rsidTr="00D754EE">
        <w:tc>
          <w:tcPr>
            <w:tcW w:w="10726" w:type="dxa"/>
            <w:gridSpan w:val="3"/>
          </w:tcPr>
          <w:p w:rsidR="00775573" w:rsidRPr="00C669DC" w:rsidRDefault="00775573" w:rsidP="001C2373">
            <w:pPr>
              <w:jc w:val="center"/>
              <w:rPr>
                <w:rFonts w:ascii="Arial" w:hAnsi="Arial" w:cs="Arial"/>
                <w:b/>
                <w:color w:val="7030A0"/>
                <w:sz w:val="20"/>
                <w:szCs w:val="20"/>
              </w:rPr>
            </w:pPr>
            <w:r w:rsidRPr="00C669DC">
              <w:rPr>
                <w:rFonts w:ascii="Arial" w:hAnsi="Arial" w:cs="Arial"/>
                <w:b/>
                <w:color w:val="7030A0"/>
                <w:sz w:val="20"/>
                <w:szCs w:val="20"/>
              </w:rPr>
              <w:t>Objectifs :</w:t>
            </w:r>
          </w:p>
          <w:p w:rsidR="00775573" w:rsidRPr="00C669DC" w:rsidRDefault="00775573" w:rsidP="001C2373">
            <w:pPr>
              <w:jc w:val="center"/>
              <w:rPr>
                <w:rFonts w:ascii="Arial" w:hAnsi="Arial" w:cs="Arial"/>
                <w:b/>
                <w:color w:val="7030A0"/>
                <w:sz w:val="20"/>
                <w:szCs w:val="20"/>
              </w:rPr>
            </w:pPr>
          </w:p>
          <w:p w:rsidR="00C669DC" w:rsidRPr="00C669DC" w:rsidRDefault="00C669DC" w:rsidP="00C669DC">
            <w:pPr>
              <w:autoSpaceDE w:val="0"/>
              <w:autoSpaceDN w:val="0"/>
              <w:adjustRightInd w:val="0"/>
              <w:jc w:val="both"/>
              <w:rPr>
                <w:rFonts w:ascii="Arial" w:hAnsi="Arial" w:cs="Arial"/>
                <w:color w:val="000000"/>
                <w:sz w:val="20"/>
                <w:szCs w:val="20"/>
              </w:rPr>
            </w:pPr>
            <w:r w:rsidRPr="00C669DC">
              <w:rPr>
                <w:rFonts w:ascii="Arial" w:hAnsi="Arial" w:cs="Arial"/>
                <w:color w:val="000000"/>
                <w:sz w:val="20"/>
                <w:szCs w:val="20"/>
              </w:rPr>
              <w:t xml:space="preserve">Ce thème a un double objectif : analyser le régime politique dans lequel les élèves vivent ; développer leurs connaissances sur la diversité des démocraties dans le monde et sur leurs évolutions. </w:t>
            </w:r>
          </w:p>
          <w:p w:rsidR="00C669DC" w:rsidRPr="00C669DC" w:rsidRDefault="00C669DC" w:rsidP="00C669DC">
            <w:pPr>
              <w:autoSpaceDE w:val="0"/>
              <w:autoSpaceDN w:val="0"/>
              <w:adjustRightInd w:val="0"/>
              <w:jc w:val="both"/>
              <w:rPr>
                <w:rFonts w:ascii="Arial" w:hAnsi="Arial" w:cs="Arial"/>
                <w:color w:val="000000"/>
                <w:sz w:val="20"/>
                <w:szCs w:val="20"/>
              </w:rPr>
            </w:pPr>
            <w:r w:rsidRPr="00C669DC">
              <w:rPr>
                <w:rFonts w:ascii="Arial" w:hAnsi="Arial" w:cs="Arial"/>
                <w:color w:val="000000"/>
                <w:sz w:val="20"/>
                <w:szCs w:val="20"/>
              </w:rPr>
              <w:t xml:space="preserve">Les deux axes visent à leur faire saisir : </w:t>
            </w:r>
          </w:p>
          <w:p w:rsidR="00C669DC" w:rsidRPr="00C669DC" w:rsidRDefault="00C669DC" w:rsidP="00C669DC">
            <w:pPr>
              <w:autoSpaceDE w:val="0"/>
              <w:autoSpaceDN w:val="0"/>
              <w:adjustRightInd w:val="0"/>
              <w:spacing w:after="39"/>
              <w:jc w:val="both"/>
              <w:rPr>
                <w:rFonts w:ascii="Arial" w:hAnsi="Arial" w:cs="Arial"/>
                <w:color w:val="000000"/>
                <w:sz w:val="20"/>
                <w:szCs w:val="20"/>
              </w:rPr>
            </w:pPr>
            <w:r w:rsidRPr="00C669DC">
              <w:rPr>
                <w:rFonts w:ascii="Arial" w:hAnsi="Arial" w:cs="Arial"/>
                <w:color w:val="000000"/>
                <w:sz w:val="20"/>
                <w:szCs w:val="20"/>
              </w:rPr>
              <w:t xml:space="preserve">- les différences entre démocratie directe et démocratie représentative ; </w:t>
            </w:r>
          </w:p>
          <w:p w:rsidR="00775573" w:rsidRPr="00C669DC" w:rsidRDefault="00C669DC" w:rsidP="00C669DC">
            <w:pPr>
              <w:autoSpaceDE w:val="0"/>
              <w:autoSpaceDN w:val="0"/>
              <w:adjustRightInd w:val="0"/>
              <w:jc w:val="both"/>
              <w:rPr>
                <w:rFonts w:ascii="Arial" w:hAnsi="Arial" w:cs="Arial"/>
                <w:color w:val="000000"/>
                <w:sz w:val="20"/>
                <w:szCs w:val="20"/>
              </w:rPr>
            </w:pPr>
            <w:r w:rsidRPr="00C669DC">
              <w:rPr>
                <w:rFonts w:ascii="Arial" w:hAnsi="Arial" w:cs="Arial"/>
                <w:color w:val="000000"/>
                <w:sz w:val="20"/>
                <w:szCs w:val="20"/>
              </w:rPr>
              <w:t xml:space="preserve">- les forces et les fragilités de la démocratie au travers de ses avancées et de ses reculs dans l’histoire. </w:t>
            </w:r>
          </w:p>
          <w:p w:rsidR="00775573" w:rsidRDefault="00775573" w:rsidP="001C2373">
            <w:pPr>
              <w:jc w:val="center"/>
              <w:rPr>
                <w:rFonts w:ascii="Arial" w:hAnsi="Arial" w:cs="Arial"/>
                <w:b/>
                <w:color w:val="7030A0"/>
                <w:sz w:val="20"/>
                <w:szCs w:val="20"/>
              </w:rPr>
            </w:pPr>
          </w:p>
        </w:tc>
      </w:tr>
      <w:tr w:rsidR="001C2373" w:rsidTr="00FC34A5">
        <w:tc>
          <w:tcPr>
            <w:tcW w:w="4655" w:type="dxa"/>
          </w:tcPr>
          <w:p w:rsidR="00C669DC" w:rsidRPr="00C669DC" w:rsidRDefault="00775573">
            <w:pPr>
              <w:rPr>
                <w:rFonts w:ascii="Arial" w:hAnsi="Arial" w:cs="Arial"/>
                <w:b/>
                <w:color w:val="7030A0"/>
                <w:sz w:val="20"/>
                <w:szCs w:val="20"/>
              </w:rPr>
            </w:pPr>
            <w:r w:rsidRPr="00C669DC">
              <w:rPr>
                <w:rFonts w:ascii="Arial" w:hAnsi="Arial" w:cs="Arial"/>
                <w:b/>
                <w:color w:val="7030A0"/>
                <w:sz w:val="20"/>
                <w:szCs w:val="20"/>
              </w:rPr>
              <w:t>Axe</w:t>
            </w:r>
            <w:r w:rsidR="008017A0" w:rsidRPr="00C669DC">
              <w:rPr>
                <w:rFonts w:ascii="Arial" w:hAnsi="Arial" w:cs="Arial"/>
                <w:b/>
                <w:color w:val="7030A0"/>
                <w:sz w:val="20"/>
                <w:szCs w:val="20"/>
              </w:rPr>
              <w:t xml:space="preserve"> 1</w:t>
            </w:r>
            <w:r w:rsidR="001C2373" w:rsidRPr="00C669DC">
              <w:rPr>
                <w:rFonts w:ascii="Arial" w:hAnsi="Arial" w:cs="Arial"/>
                <w:b/>
                <w:color w:val="7030A0"/>
                <w:sz w:val="20"/>
                <w:szCs w:val="20"/>
              </w:rPr>
              <w:t xml:space="preserve"> : </w:t>
            </w:r>
          </w:p>
          <w:p w:rsidR="00C669DC" w:rsidRPr="00C669DC" w:rsidRDefault="00C669DC" w:rsidP="00C669DC">
            <w:pPr>
              <w:pStyle w:val="Default"/>
              <w:rPr>
                <w:sz w:val="20"/>
                <w:szCs w:val="20"/>
              </w:rPr>
            </w:pPr>
            <w:r w:rsidRPr="00C669DC">
              <w:rPr>
                <w:sz w:val="20"/>
                <w:szCs w:val="20"/>
              </w:rPr>
              <w:t xml:space="preserve">Penser la démocratie : démocratie directe et démocratie représentative </w:t>
            </w:r>
          </w:p>
          <w:p w:rsidR="001C2373" w:rsidRPr="00C669DC" w:rsidRDefault="001C2373">
            <w:pPr>
              <w:rPr>
                <w:rFonts w:ascii="Arial" w:hAnsi="Arial" w:cs="Arial"/>
                <w:b/>
                <w:color w:val="7030A0"/>
                <w:sz w:val="20"/>
                <w:szCs w:val="20"/>
              </w:rPr>
            </w:pPr>
          </w:p>
          <w:p w:rsidR="00775573" w:rsidRPr="00C669DC" w:rsidRDefault="00775573">
            <w:pPr>
              <w:rPr>
                <w:rFonts w:ascii="Arial" w:hAnsi="Arial" w:cs="Arial"/>
                <w:b/>
                <w:color w:val="7030A0"/>
                <w:sz w:val="20"/>
                <w:szCs w:val="20"/>
              </w:rPr>
            </w:pPr>
          </w:p>
          <w:p w:rsidR="001C2373" w:rsidRPr="00C669DC" w:rsidRDefault="001C2373">
            <w:pPr>
              <w:rPr>
                <w:rFonts w:ascii="Arial" w:hAnsi="Arial" w:cs="Arial"/>
                <w:sz w:val="20"/>
                <w:szCs w:val="20"/>
              </w:rPr>
            </w:pPr>
          </w:p>
        </w:tc>
        <w:tc>
          <w:tcPr>
            <w:tcW w:w="6071" w:type="dxa"/>
            <w:gridSpan w:val="2"/>
          </w:tcPr>
          <w:p w:rsidR="00C669DC" w:rsidRPr="00C669DC" w:rsidRDefault="00775573" w:rsidP="00C669DC">
            <w:pPr>
              <w:jc w:val="center"/>
              <w:rPr>
                <w:rFonts w:ascii="Arial" w:hAnsi="Arial" w:cs="Arial"/>
                <w:b/>
                <w:color w:val="7030A0"/>
                <w:sz w:val="20"/>
                <w:szCs w:val="20"/>
              </w:rPr>
            </w:pPr>
            <w:r w:rsidRPr="00C669DC">
              <w:rPr>
                <w:rFonts w:ascii="Arial" w:hAnsi="Arial" w:cs="Arial"/>
                <w:b/>
                <w:color w:val="7030A0"/>
                <w:sz w:val="20"/>
                <w:szCs w:val="20"/>
              </w:rPr>
              <w:t xml:space="preserve">Jalons : </w:t>
            </w:r>
          </w:p>
          <w:p w:rsidR="00C669DC" w:rsidRPr="00C669DC" w:rsidRDefault="00C669DC" w:rsidP="00C669DC">
            <w:pPr>
              <w:pStyle w:val="Default"/>
              <w:jc w:val="both"/>
              <w:rPr>
                <w:sz w:val="20"/>
                <w:szCs w:val="20"/>
              </w:rPr>
            </w:pPr>
            <w:r w:rsidRPr="00C669DC">
              <w:rPr>
                <w:b/>
                <w:bCs/>
                <w:sz w:val="20"/>
                <w:szCs w:val="20"/>
              </w:rPr>
              <w:t xml:space="preserve">- </w:t>
            </w:r>
            <w:r w:rsidRPr="00C669DC">
              <w:rPr>
                <w:sz w:val="20"/>
                <w:szCs w:val="20"/>
              </w:rPr>
              <w:t xml:space="preserve">Une démocratie directe mais limitée : être citoyen à Athènes au Ve siècle. </w:t>
            </w:r>
          </w:p>
          <w:p w:rsidR="00C669DC" w:rsidRPr="00C669DC" w:rsidRDefault="00C669DC" w:rsidP="00C669DC">
            <w:pPr>
              <w:pStyle w:val="Default"/>
              <w:jc w:val="both"/>
              <w:rPr>
                <w:sz w:val="20"/>
                <w:szCs w:val="20"/>
              </w:rPr>
            </w:pPr>
            <w:r w:rsidRPr="00C669DC">
              <w:rPr>
                <w:b/>
                <w:bCs/>
                <w:sz w:val="20"/>
                <w:szCs w:val="20"/>
              </w:rPr>
              <w:t xml:space="preserve">- </w:t>
            </w:r>
            <w:r w:rsidRPr="00C669DC">
              <w:rPr>
                <w:sz w:val="20"/>
                <w:szCs w:val="20"/>
              </w:rPr>
              <w:t xml:space="preserve">Participer ou être représenté : Benjamin Constant, « liberté des Anciens, liberté des Modernes ». </w:t>
            </w:r>
          </w:p>
          <w:p w:rsidR="00C669DC" w:rsidRPr="00C669DC" w:rsidRDefault="00C669DC" w:rsidP="00C669DC">
            <w:pPr>
              <w:pStyle w:val="Default"/>
              <w:jc w:val="both"/>
              <w:rPr>
                <w:sz w:val="20"/>
                <w:szCs w:val="20"/>
              </w:rPr>
            </w:pPr>
          </w:p>
        </w:tc>
      </w:tr>
      <w:tr w:rsidR="00FC34A5" w:rsidTr="00FC34A5">
        <w:tc>
          <w:tcPr>
            <w:tcW w:w="4655" w:type="dxa"/>
          </w:tcPr>
          <w:p w:rsidR="00C669DC" w:rsidRDefault="008017A0" w:rsidP="001C2373">
            <w:pPr>
              <w:jc w:val="both"/>
              <w:rPr>
                <w:rFonts w:ascii="Arial" w:hAnsi="Arial" w:cs="Arial"/>
                <w:b/>
                <w:color w:val="7030A0"/>
                <w:sz w:val="20"/>
                <w:szCs w:val="20"/>
              </w:rPr>
            </w:pPr>
            <w:r w:rsidRPr="008017A0">
              <w:rPr>
                <w:rFonts w:ascii="Arial" w:hAnsi="Arial" w:cs="Arial"/>
                <w:b/>
                <w:color w:val="7030A0"/>
                <w:sz w:val="20"/>
                <w:szCs w:val="20"/>
              </w:rPr>
              <w:t xml:space="preserve">Axe 2 : </w:t>
            </w:r>
          </w:p>
          <w:p w:rsidR="001C2373" w:rsidRPr="00C669DC" w:rsidRDefault="00C669DC" w:rsidP="001C2373">
            <w:pPr>
              <w:jc w:val="both"/>
              <w:rPr>
                <w:rFonts w:ascii="Arial" w:hAnsi="Arial" w:cs="Arial"/>
                <w:sz w:val="20"/>
                <w:szCs w:val="20"/>
              </w:rPr>
            </w:pPr>
            <w:r w:rsidRPr="00C669DC">
              <w:rPr>
                <w:rFonts w:ascii="Arial" w:hAnsi="Arial" w:cs="Arial"/>
                <w:sz w:val="20"/>
                <w:szCs w:val="20"/>
              </w:rPr>
              <w:t>Avancées et reculs de la démocratie</w:t>
            </w:r>
          </w:p>
        </w:tc>
        <w:tc>
          <w:tcPr>
            <w:tcW w:w="6071" w:type="dxa"/>
            <w:gridSpan w:val="2"/>
          </w:tcPr>
          <w:p w:rsidR="00C669DC" w:rsidRPr="00C669DC" w:rsidRDefault="008017A0" w:rsidP="00C669DC">
            <w:pPr>
              <w:jc w:val="center"/>
              <w:rPr>
                <w:rFonts w:ascii="Arial" w:hAnsi="Arial" w:cs="Arial"/>
                <w:b/>
                <w:color w:val="7030A0"/>
                <w:sz w:val="20"/>
                <w:szCs w:val="20"/>
              </w:rPr>
            </w:pPr>
            <w:r w:rsidRPr="00C669DC">
              <w:rPr>
                <w:rFonts w:ascii="Arial" w:hAnsi="Arial" w:cs="Arial"/>
                <w:b/>
                <w:color w:val="7030A0"/>
                <w:sz w:val="20"/>
                <w:szCs w:val="20"/>
              </w:rPr>
              <w:t>Jalons :</w:t>
            </w:r>
          </w:p>
          <w:p w:rsidR="00C669DC" w:rsidRPr="00C669DC" w:rsidRDefault="00C669DC" w:rsidP="00C669DC">
            <w:pPr>
              <w:pStyle w:val="Default"/>
              <w:jc w:val="both"/>
              <w:rPr>
                <w:sz w:val="20"/>
                <w:szCs w:val="20"/>
              </w:rPr>
            </w:pPr>
            <w:r w:rsidRPr="00C669DC">
              <w:rPr>
                <w:b/>
                <w:bCs/>
                <w:sz w:val="20"/>
                <w:szCs w:val="20"/>
              </w:rPr>
              <w:t xml:space="preserve">- </w:t>
            </w:r>
            <w:r w:rsidRPr="00C669DC">
              <w:rPr>
                <w:sz w:val="20"/>
                <w:szCs w:val="20"/>
              </w:rPr>
              <w:t xml:space="preserve">L’inquiétude de Tocqueville : de la démocratie à la tyrannie ? Une analyse politique. </w:t>
            </w:r>
          </w:p>
          <w:p w:rsidR="00C669DC" w:rsidRPr="00C669DC" w:rsidRDefault="00C669DC" w:rsidP="00C669DC">
            <w:pPr>
              <w:pStyle w:val="Default"/>
              <w:jc w:val="both"/>
              <w:rPr>
                <w:sz w:val="20"/>
                <w:szCs w:val="20"/>
              </w:rPr>
            </w:pPr>
            <w:r w:rsidRPr="00C669DC">
              <w:rPr>
                <w:b/>
                <w:bCs/>
                <w:sz w:val="20"/>
                <w:szCs w:val="20"/>
              </w:rPr>
              <w:t xml:space="preserve">- </w:t>
            </w:r>
            <w:r w:rsidRPr="00C669DC">
              <w:rPr>
                <w:sz w:val="20"/>
                <w:szCs w:val="20"/>
              </w:rPr>
              <w:t xml:space="preserve">Crises et fin de la démocratie : le Chili de 1970 à 1973. </w:t>
            </w:r>
          </w:p>
          <w:p w:rsidR="00C669DC" w:rsidRPr="00C669DC" w:rsidRDefault="00C669DC" w:rsidP="00C669DC">
            <w:pPr>
              <w:pStyle w:val="Default"/>
              <w:jc w:val="both"/>
              <w:rPr>
                <w:sz w:val="20"/>
                <w:szCs w:val="20"/>
              </w:rPr>
            </w:pPr>
            <w:r w:rsidRPr="00C669DC">
              <w:rPr>
                <w:b/>
                <w:bCs/>
                <w:sz w:val="20"/>
                <w:szCs w:val="20"/>
              </w:rPr>
              <w:t xml:space="preserve">- </w:t>
            </w:r>
            <w:r w:rsidRPr="00C669DC">
              <w:rPr>
                <w:sz w:val="20"/>
                <w:szCs w:val="20"/>
              </w:rPr>
              <w:t xml:space="preserve">D’un régime autoritaire à la démocratie : le Portugal et l’Espagne de 1974 à 1982. </w:t>
            </w:r>
          </w:p>
          <w:p w:rsidR="00C669DC" w:rsidRPr="00C669DC" w:rsidRDefault="00C669DC">
            <w:pPr>
              <w:rPr>
                <w:rFonts w:ascii="Arial" w:hAnsi="Arial" w:cs="Arial"/>
                <w:sz w:val="20"/>
                <w:szCs w:val="20"/>
              </w:rPr>
            </w:pPr>
          </w:p>
        </w:tc>
      </w:tr>
      <w:tr w:rsidR="008017A0" w:rsidTr="00FC34A5">
        <w:tc>
          <w:tcPr>
            <w:tcW w:w="4655" w:type="dxa"/>
          </w:tcPr>
          <w:p w:rsidR="008017A0" w:rsidRDefault="008017A0" w:rsidP="001C2373">
            <w:pPr>
              <w:jc w:val="both"/>
              <w:rPr>
                <w:rFonts w:ascii="Arial" w:hAnsi="Arial" w:cs="Arial"/>
                <w:b/>
                <w:color w:val="7030A0"/>
                <w:sz w:val="20"/>
                <w:szCs w:val="20"/>
              </w:rPr>
            </w:pPr>
            <w:r>
              <w:rPr>
                <w:rFonts w:ascii="Arial" w:hAnsi="Arial" w:cs="Arial"/>
                <w:b/>
                <w:color w:val="7030A0"/>
                <w:sz w:val="20"/>
                <w:szCs w:val="20"/>
              </w:rPr>
              <w:t xml:space="preserve">Objet de travail conclusif : </w:t>
            </w:r>
          </w:p>
          <w:p w:rsidR="00C669DC" w:rsidRPr="00C669DC" w:rsidRDefault="00C669DC" w:rsidP="00C669DC">
            <w:pPr>
              <w:pStyle w:val="Default"/>
              <w:jc w:val="both"/>
              <w:rPr>
                <w:sz w:val="20"/>
                <w:szCs w:val="20"/>
              </w:rPr>
            </w:pPr>
            <w:r w:rsidRPr="00C669DC">
              <w:rPr>
                <w:sz w:val="20"/>
                <w:szCs w:val="20"/>
              </w:rPr>
              <w:t xml:space="preserve">L’Union européenne et la démocratie </w:t>
            </w:r>
          </w:p>
          <w:p w:rsidR="008017A0" w:rsidRDefault="008017A0" w:rsidP="001C2373">
            <w:pPr>
              <w:jc w:val="both"/>
              <w:rPr>
                <w:rFonts w:ascii="Arial" w:hAnsi="Arial" w:cs="Arial"/>
                <w:b/>
                <w:color w:val="7030A0"/>
                <w:sz w:val="20"/>
                <w:szCs w:val="20"/>
              </w:rPr>
            </w:pPr>
          </w:p>
          <w:p w:rsidR="008017A0" w:rsidRPr="008017A0" w:rsidRDefault="008017A0" w:rsidP="001C2373">
            <w:pPr>
              <w:jc w:val="both"/>
              <w:rPr>
                <w:rFonts w:ascii="Arial" w:hAnsi="Arial" w:cs="Arial"/>
                <w:b/>
                <w:color w:val="7030A0"/>
                <w:sz w:val="20"/>
                <w:szCs w:val="20"/>
              </w:rPr>
            </w:pPr>
          </w:p>
        </w:tc>
        <w:tc>
          <w:tcPr>
            <w:tcW w:w="6071" w:type="dxa"/>
            <w:gridSpan w:val="2"/>
          </w:tcPr>
          <w:p w:rsidR="008017A0" w:rsidRDefault="008017A0" w:rsidP="008017A0">
            <w:pPr>
              <w:jc w:val="center"/>
              <w:rPr>
                <w:rFonts w:ascii="Arial" w:hAnsi="Arial" w:cs="Arial"/>
                <w:b/>
                <w:color w:val="7030A0"/>
                <w:sz w:val="20"/>
                <w:szCs w:val="20"/>
              </w:rPr>
            </w:pPr>
            <w:r>
              <w:rPr>
                <w:rFonts w:ascii="Arial" w:hAnsi="Arial" w:cs="Arial"/>
                <w:b/>
                <w:color w:val="7030A0"/>
                <w:sz w:val="20"/>
                <w:szCs w:val="20"/>
              </w:rPr>
              <w:t xml:space="preserve">Jalons : </w:t>
            </w:r>
          </w:p>
          <w:p w:rsidR="00C669DC" w:rsidRPr="00C669DC" w:rsidRDefault="00C669DC" w:rsidP="00C669DC">
            <w:pPr>
              <w:pStyle w:val="Default"/>
              <w:jc w:val="both"/>
              <w:rPr>
                <w:sz w:val="20"/>
                <w:szCs w:val="20"/>
              </w:rPr>
            </w:pPr>
            <w:r w:rsidRPr="00C669DC">
              <w:rPr>
                <w:b/>
                <w:bCs/>
                <w:sz w:val="20"/>
                <w:szCs w:val="20"/>
              </w:rPr>
              <w:t xml:space="preserve">- </w:t>
            </w:r>
            <w:r w:rsidRPr="00C669DC">
              <w:rPr>
                <w:sz w:val="20"/>
                <w:szCs w:val="20"/>
              </w:rPr>
              <w:t xml:space="preserve">Le fonctionnement de l’Union européenne : démocratie représentative et démocratie déléguée. </w:t>
            </w:r>
          </w:p>
          <w:p w:rsidR="00C669DC" w:rsidRPr="00C669DC" w:rsidRDefault="00C669DC" w:rsidP="00C669DC">
            <w:pPr>
              <w:pStyle w:val="Default"/>
              <w:jc w:val="both"/>
              <w:rPr>
                <w:sz w:val="20"/>
                <w:szCs w:val="20"/>
              </w:rPr>
            </w:pPr>
            <w:r w:rsidRPr="00C669DC">
              <w:rPr>
                <w:b/>
                <w:bCs/>
                <w:sz w:val="20"/>
                <w:szCs w:val="20"/>
              </w:rPr>
              <w:t xml:space="preserve">- </w:t>
            </w:r>
            <w:r w:rsidRPr="00C669DC">
              <w:rPr>
                <w:sz w:val="20"/>
                <w:szCs w:val="20"/>
              </w:rPr>
              <w:t xml:space="preserve">L’Union européenne face aux citoyens et aux États : les remises en question depuis 1992. </w:t>
            </w:r>
          </w:p>
          <w:p w:rsidR="00C669DC" w:rsidRPr="008017A0" w:rsidRDefault="00C669DC" w:rsidP="008017A0">
            <w:pPr>
              <w:jc w:val="center"/>
              <w:rPr>
                <w:rFonts w:ascii="Arial" w:hAnsi="Arial" w:cs="Arial"/>
                <w:b/>
                <w:color w:val="7030A0"/>
                <w:sz w:val="20"/>
                <w:szCs w:val="20"/>
              </w:rPr>
            </w:pPr>
          </w:p>
        </w:tc>
      </w:tr>
    </w:tbl>
    <w:p w:rsidR="00A63B91" w:rsidRDefault="001C2373" w:rsidP="00A63B91">
      <w:pPr>
        <w:spacing w:after="0"/>
        <w:rPr>
          <w:rFonts w:ascii="Arial" w:hAnsi="Arial" w:cs="Arial"/>
          <w:b/>
          <w:sz w:val="24"/>
          <w:szCs w:val="24"/>
        </w:rPr>
      </w:pPr>
      <w:r w:rsidRPr="001C2373">
        <w:rPr>
          <w:rFonts w:ascii="Arial" w:hAnsi="Arial" w:cs="Arial"/>
          <w:b/>
          <w:sz w:val="24"/>
          <w:szCs w:val="24"/>
        </w:rPr>
        <w:t xml:space="preserve">Proposition de mise en œuvre : </w:t>
      </w:r>
    </w:p>
    <w:p w:rsidR="001C2373" w:rsidRPr="006A4BB0" w:rsidRDefault="00A63B91" w:rsidP="00A63B91">
      <w:pPr>
        <w:jc w:val="both"/>
        <w:rPr>
          <w:rFonts w:ascii="Arial" w:hAnsi="Arial" w:cs="Arial"/>
          <w:i/>
          <w:sz w:val="20"/>
          <w:szCs w:val="20"/>
        </w:rPr>
      </w:pPr>
      <w:r w:rsidRPr="00A63B91">
        <w:rPr>
          <w:rFonts w:ascii="Arial" w:hAnsi="Arial" w:cs="Arial"/>
          <w:i/>
          <w:sz w:val="20"/>
          <w:szCs w:val="20"/>
        </w:rPr>
        <w:t>C</w:t>
      </w:r>
      <w:r w:rsidR="00447BC4">
        <w:rPr>
          <w:rFonts w:ascii="Arial" w:hAnsi="Arial" w:cs="Arial"/>
          <w:i/>
          <w:sz w:val="20"/>
          <w:szCs w:val="20"/>
        </w:rPr>
        <w:t>es propositions ne</w:t>
      </w:r>
      <w:r w:rsidR="001C2373" w:rsidRPr="00A63B91">
        <w:rPr>
          <w:rFonts w:ascii="Arial" w:hAnsi="Arial" w:cs="Arial"/>
          <w:i/>
          <w:sz w:val="20"/>
          <w:szCs w:val="20"/>
        </w:rPr>
        <w:t xml:space="preserve"> constituent en rien un</w:t>
      </w:r>
      <w:r w:rsidR="00447BC4">
        <w:rPr>
          <w:rFonts w:ascii="Arial" w:hAnsi="Arial" w:cs="Arial"/>
          <w:i/>
          <w:sz w:val="20"/>
          <w:szCs w:val="20"/>
        </w:rPr>
        <w:t xml:space="preserve"> modèle à reproduire. Elles sont</w:t>
      </w:r>
      <w:r w:rsidR="001C2373" w:rsidRPr="00A63B91">
        <w:rPr>
          <w:rFonts w:ascii="Arial" w:hAnsi="Arial" w:cs="Arial"/>
          <w:i/>
          <w:sz w:val="20"/>
          <w:szCs w:val="20"/>
        </w:rPr>
        <w:t xml:space="preserve"> des pi</w:t>
      </w:r>
      <w:r w:rsidRPr="00A63B91">
        <w:rPr>
          <w:rFonts w:ascii="Arial" w:hAnsi="Arial" w:cs="Arial"/>
          <w:i/>
          <w:sz w:val="20"/>
          <w:szCs w:val="20"/>
        </w:rPr>
        <w:t>stes de travail qui reprennent d</w:t>
      </w:r>
      <w:r w:rsidR="001C2373" w:rsidRPr="00A63B91">
        <w:rPr>
          <w:rFonts w:ascii="Arial" w:hAnsi="Arial" w:cs="Arial"/>
          <w:i/>
          <w:sz w:val="20"/>
          <w:szCs w:val="20"/>
        </w:rPr>
        <w:t>es préconisations à adapter en fonction de l</w:t>
      </w:r>
      <w:r w:rsidRPr="00A63B91">
        <w:rPr>
          <w:rFonts w:ascii="Arial" w:hAnsi="Arial" w:cs="Arial"/>
          <w:i/>
          <w:sz w:val="20"/>
          <w:szCs w:val="20"/>
        </w:rPr>
        <w:t>a progression des apprentissages, du profil des élèves accueillis, des supports et du matériel dont dispose chaque enseignant et qu’il souhaite ou non mobiliser</w:t>
      </w:r>
      <w:r w:rsidR="008017A0">
        <w:rPr>
          <w:rFonts w:ascii="Arial" w:hAnsi="Arial" w:cs="Arial"/>
          <w:i/>
          <w:sz w:val="20"/>
          <w:szCs w:val="20"/>
        </w:rPr>
        <w:t xml:space="preserve">, des modalités d’interventions choisies entre les deux disciplines. </w:t>
      </w:r>
      <w:r w:rsidRPr="00A63B91">
        <w:rPr>
          <w:rFonts w:ascii="Arial" w:hAnsi="Arial" w:cs="Arial"/>
          <w:i/>
          <w:sz w:val="20"/>
          <w:szCs w:val="20"/>
        </w:rPr>
        <w:t xml:space="preserve">Elles visent à attirer l’attention de tous sur la nécessaire variété des situations d’apprentissage, et sur la vigilance accrue d’un équilibre à trouver entre le récit de l’enseignant et la mise en activité indispensable des élèves pour </w:t>
      </w:r>
      <w:r w:rsidR="006A4BB0" w:rsidRPr="006A4BB0">
        <w:rPr>
          <w:rFonts w:ascii="Arial" w:hAnsi="Arial" w:cs="Arial"/>
          <w:i/>
          <w:sz w:val="20"/>
          <w:szCs w:val="20"/>
        </w:rPr>
        <w:t>le</w:t>
      </w:r>
      <w:r w:rsidR="006A4BB0">
        <w:rPr>
          <w:rFonts w:ascii="Arial" w:hAnsi="Arial" w:cs="Arial"/>
          <w:i/>
          <w:sz w:val="20"/>
          <w:szCs w:val="20"/>
        </w:rPr>
        <w:t>s</w:t>
      </w:r>
      <w:r w:rsidR="006A4BB0" w:rsidRPr="006A4BB0">
        <w:rPr>
          <w:rFonts w:ascii="Arial" w:hAnsi="Arial" w:cs="Arial"/>
          <w:i/>
          <w:sz w:val="20"/>
          <w:szCs w:val="20"/>
        </w:rPr>
        <w:t xml:space="preserve"> préparer</w:t>
      </w:r>
      <w:r w:rsidR="006A4BB0">
        <w:rPr>
          <w:rFonts w:ascii="Arial" w:hAnsi="Arial" w:cs="Arial"/>
          <w:i/>
          <w:sz w:val="20"/>
          <w:szCs w:val="20"/>
        </w:rPr>
        <w:t xml:space="preserve"> </w:t>
      </w:r>
      <w:r w:rsidR="006A4BB0" w:rsidRPr="006A4BB0">
        <w:rPr>
          <w:rFonts w:ascii="Arial" w:hAnsi="Arial" w:cs="Arial"/>
          <w:i/>
          <w:sz w:val="20"/>
          <w:szCs w:val="20"/>
        </w:rPr>
        <w:t>à la réussite</w:t>
      </w:r>
      <w:r w:rsidR="006A4BB0">
        <w:rPr>
          <w:rFonts w:ascii="Arial" w:hAnsi="Arial" w:cs="Arial"/>
          <w:i/>
          <w:sz w:val="20"/>
          <w:szCs w:val="20"/>
        </w:rPr>
        <w:t xml:space="preserve"> des études dans le supérieur (construction de l’</w:t>
      </w:r>
      <w:r w:rsidR="006A4BB0" w:rsidRPr="006A4BB0">
        <w:rPr>
          <w:rFonts w:ascii="Arial" w:hAnsi="Arial" w:cs="Arial"/>
          <w:i/>
          <w:sz w:val="20"/>
          <w:szCs w:val="20"/>
        </w:rPr>
        <w:t>autonomie, capacité de réflexion et d’analyse, qualité de l’expression écrite ou orale, curiosité intellectuelle</w:t>
      </w:r>
      <w:r w:rsidR="006A4BB0">
        <w:rPr>
          <w:rFonts w:ascii="Arial" w:hAnsi="Arial" w:cs="Arial"/>
          <w:i/>
          <w:sz w:val="20"/>
          <w:szCs w:val="20"/>
        </w:rPr>
        <w:t>)</w:t>
      </w:r>
      <w:r w:rsidRPr="006A4BB0">
        <w:rPr>
          <w:rFonts w:ascii="Arial" w:hAnsi="Arial" w:cs="Arial"/>
          <w:i/>
          <w:sz w:val="20"/>
          <w:szCs w:val="20"/>
        </w:rPr>
        <w:t>. Elles invitent enfin à chercher toujours</w:t>
      </w:r>
      <w:r w:rsidR="00447BC4" w:rsidRPr="006A4BB0">
        <w:rPr>
          <w:rFonts w:ascii="Arial" w:hAnsi="Arial" w:cs="Arial"/>
          <w:i/>
          <w:sz w:val="20"/>
          <w:szCs w:val="20"/>
        </w:rPr>
        <w:t xml:space="preserve"> plus</w:t>
      </w:r>
      <w:r w:rsidRPr="006A4BB0">
        <w:rPr>
          <w:rFonts w:ascii="Arial" w:hAnsi="Arial" w:cs="Arial"/>
          <w:i/>
          <w:sz w:val="20"/>
          <w:szCs w:val="20"/>
        </w:rPr>
        <w:t xml:space="preserve"> de cohérence didactique et pédagogique pour travailler les capacités et méthodes, articuler les différents</w:t>
      </w:r>
      <w:r w:rsidR="00447BC4" w:rsidRPr="006A4BB0">
        <w:rPr>
          <w:rFonts w:ascii="Arial" w:hAnsi="Arial" w:cs="Arial"/>
          <w:i/>
          <w:sz w:val="20"/>
          <w:szCs w:val="20"/>
        </w:rPr>
        <w:t xml:space="preserve"> temps</w:t>
      </w:r>
      <w:r w:rsidRPr="006A4BB0">
        <w:rPr>
          <w:rFonts w:ascii="Arial" w:hAnsi="Arial" w:cs="Arial"/>
          <w:i/>
          <w:sz w:val="20"/>
          <w:szCs w:val="20"/>
        </w:rPr>
        <w:t xml:space="preserve"> de la séance</w:t>
      </w:r>
      <w:r w:rsidR="006A4BB0" w:rsidRPr="006A4BB0">
        <w:rPr>
          <w:rFonts w:ascii="Arial" w:hAnsi="Arial" w:cs="Arial"/>
          <w:i/>
          <w:sz w:val="20"/>
          <w:szCs w:val="20"/>
        </w:rPr>
        <w:t>,</w:t>
      </w:r>
      <w:r w:rsidR="00447BC4" w:rsidRPr="006A4BB0">
        <w:rPr>
          <w:rFonts w:ascii="Arial" w:hAnsi="Arial" w:cs="Arial"/>
          <w:i/>
          <w:sz w:val="20"/>
          <w:szCs w:val="20"/>
        </w:rPr>
        <w:t xml:space="preserve"> </w:t>
      </w:r>
      <w:r w:rsidRPr="006A4BB0">
        <w:rPr>
          <w:rFonts w:ascii="Arial" w:hAnsi="Arial" w:cs="Arial"/>
          <w:i/>
          <w:sz w:val="20"/>
          <w:szCs w:val="20"/>
        </w:rPr>
        <w:t>interroger</w:t>
      </w:r>
      <w:r w:rsidR="006A4BB0" w:rsidRPr="006A4BB0">
        <w:rPr>
          <w:rFonts w:ascii="Arial" w:hAnsi="Arial" w:cs="Arial"/>
          <w:i/>
          <w:sz w:val="20"/>
          <w:szCs w:val="20"/>
        </w:rPr>
        <w:t xml:space="preserve"> la place du</w:t>
      </w:r>
      <w:r w:rsidRPr="006A4BB0">
        <w:rPr>
          <w:rFonts w:ascii="Arial" w:hAnsi="Arial" w:cs="Arial"/>
          <w:i/>
          <w:sz w:val="20"/>
          <w:szCs w:val="20"/>
        </w:rPr>
        <w:t xml:space="preserve"> travail personnel de l’élève.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1"/>
        <w:gridCol w:w="3578"/>
        <w:gridCol w:w="3583"/>
      </w:tblGrid>
      <w:tr w:rsidR="00700B1A" w:rsidTr="00CB2268">
        <w:tc>
          <w:tcPr>
            <w:tcW w:w="10742" w:type="dxa"/>
            <w:gridSpan w:val="3"/>
          </w:tcPr>
          <w:p w:rsidR="00700B1A" w:rsidRDefault="00700B1A" w:rsidP="00BE6887">
            <w:pPr>
              <w:rPr>
                <w:rFonts w:ascii="Arial" w:hAnsi="Arial" w:cs="Arial"/>
                <w:b/>
                <w:color w:val="7030A0"/>
                <w:sz w:val="20"/>
                <w:szCs w:val="20"/>
              </w:rPr>
            </w:pPr>
            <w:r w:rsidRPr="006A4BB0">
              <w:rPr>
                <w:rFonts w:ascii="Arial" w:hAnsi="Arial" w:cs="Arial"/>
                <w:b/>
                <w:color w:val="7030A0"/>
                <w:sz w:val="20"/>
                <w:szCs w:val="20"/>
              </w:rPr>
              <w:t>Axe</w:t>
            </w:r>
            <w:r>
              <w:rPr>
                <w:rFonts w:ascii="Arial" w:hAnsi="Arial" w:cs="Arial"/>
                <w:b/>
                <w:color w:val="7030A0"/>
                <w:sz w:val="20"/>
                <w:szCs w:val="20"/>
              </w:rPr>
              <w:t xml:space="preserve"> ou objet de travail conclusif choisi : </w:t>
            </w:r>
          </w:p>
          <w:p w:rsidR="00700B1A" w:rsidRPr="00C669DC" w:rsidRDefault="00C669DC" w:rsidP="00C669DC">
            <w:pPr>
              <w:jc w:val="both"/>
              <w:rPr>
                <w:rFonts w:ascii="Arial" w:hAnsi="Arial" w:cs="Arial"/>
                <w:b/>
                <w:sz w:val="20"/>
                <w:szCs w:val="20"/>
              </w:rPr>
            </w:pPr>
            <w:r w:rsidRPr="00C669DC">
              <w:rPr>
                <w:rFonts w:ascii="Arial" w:hAnsi="Arial" w:cs="Arial"/>
                <w:b/>
                <w:sz w:val="20"/>
                <w:szCs w:val="20"/>
              </w:rPr>
              <w:t>Axe 2 : Avancées et reculs de la démocratie</w:t>
            </w:r>
          </w:p>
          <w:p w:rsidR="00700B1A" w:rsidRPr="006A4BB0" w:rsidRDefault="00700B1A" w:rsidP="00BE6887">
            <w:pPr>
              <w:rPr>
                <w:rFonts w:ascii="Arial" w:hAnsi="Arial" w:cs="Arial"/>
                <w:b/>
                <w:sz w:val="20"/>
                <w:szCs w:val="20"/>
              </w:rPr>
            </w:pPr>
          </w:p>
        </w:tc>
      </w:tr>
      <w:tr w:rsidR="006A4BB0" w:rsidTr="00C570A5">
        <w:tc>
          <w:tcPr>
            <w:tcW w:w="3581" w:type="dxa"/>
          </w:tcPr>
          <w:p w:rsidR="006A4BB0" w:rsidRDefault="006A4BB0" w:rsidP="006A4BB0">
            <w:pPr>
              <w:rPr>
                <w:rFonts w:ascii="Arial" w:hAnsi="Arial" w:cs="Arial"/>
                <w:b/>
                <w:color w:val="7030A0"/>
                <w:sz w:val="20"/>
                <w:szCs w:val="20"/>
              </w:rPr>
            </w:pPr>
            <w:r w:rsidRPr="00447BC4">
              <w:rPr>
                <w:rFonts w:ascii="Arial" w:hAnsi="Arial" w:cs="Arial"/>
                <w:b/>
                <w:color w:val="7030A0"/>
                <w:sz w:val="20"/>
                <w:szCs w:val="20"/>
              </w:rPr>
              <w:t>Bibliographie</w:t>
            </w:r>
            <w:r>
              <w:rPr>
                <w:rFonts w:ascii="Arial" w:hAnsi="Arial" w:cs="Arial"/>
                <w:b/>
                <w:color w:val="7030A0"/>
                <w:sz w:val="20"/>
                <w:szCs w:val="20"/>
              </w:rPr>
              <w:t xml:space="preserve"> (2 ouvrages, 2 articles, 2 sites maximum)</w:t>
            </w:r>
            <w:r w:rsidRPr="00447BC4">
              <w:rPr>
                <w:rFonts w:ascii="Arial" w:hAnsi="Arial" w:cs="Arial"/>
                <w:b/>
                <w:color w:val="7030A0"/>
                <w:sz w:val="20"/>
                <w:szCs w:val="20"/>
              </w:rPr>
              <w:t xml:space="preserve"> : </w:t>
            </w:r>
          </w:p>
          <w:p w:rsidR="006A4BB0" w:rsidRPr="00447BC4" w:rsidRDefault="006A4BB0" w:rsidP="00BE6887">
            <w:pPr>
              <w:rPr>
                <w:rFonts w:ascii="Arial" w:hAnsi="Arial" w:cs="Arial"/>
                <w:b/>
                <w:color w:val="7030A0"/>
                <w:sz w:val="20"/>
                <w:szCs w:val="20"/>
              </w:rPr>
            </w:pPr>
          </w:p>
        </w:tc>
        <w:tc>
          <w:tcPr>
            <w:tcW w:w="7161" w:type="dxa"/>
            <w:gridSpan w:val="2"/>
          </w:tcPr>
          <w:p w:rsidR="00B12E9F" w:rsidRDefault="00B12E9F" w:rsidP="00BE6887">
            <w:pPr>
              <w:rPr>
                <w:rFonts w:ascii="Arial" w:hAnsi="Arial" w:cs="Arial"/>
                <w:sz w:val="20"/>
                <w:szCs w:val="20"/>
              </w:rPr>
            </w:pPr>
            <w:r>
              <w:rPr>
                <w:rFonts w:ascii="Arial" w:hAnsi="Arial" w:cs="Arial"/>
                <w:sz w:val="20"/>
                <w:szCs w:val="20"/>
              </w:rPr>
              <w:t xml:space="preserve">- Jean-Louis Benoît, </w:t>
            </w:r>
            <w:r w:rsidRPr="00B12E9F">
              <w:rPr>
                <w:rFonts w:ascii="Arial" w:hAnsi="Arial" w:cs="Arial"/>
                <w:i/>
                <w:sz w:val="20"/>
                <w:szCs w:val="20"/>
              </w:rPr>
              <w:t>Tocqueville. Un destin paradoxal</w:t>
            </w:r>
            <w:r>
              <w:rPr>
                <w:rFonts w:ascii="Arial" w:hAnsi="Arial" w:cs="Arial"/>
                <w:sz w:val="20"/>
                <w:szCs w:val="20"/>
              </w:rPr>
              <w:t>, 2</w:t>
            </w:r>
            <w:r w:rsidRPr="00B12E9F">
              <w:rPr>
                <w:rFonts w:ascii="Arial" w:hAnsi="Arial" w:cs="Arial"/>
                <w:sz w:val="20"/>
                <w:szCs w:val="20"/>
                <w:vertAlign w:val="superscript"/>
              </w:rPr>
              <w:t>e</w:t>
            </w:r>
            <w:r>
              <w:rPr>
                <w:rFonts w:ascii="Arial" w:hAnsi="Arial" w:cs="Arial"/>
                <w:sz w:val="20"/>
                <w:szCs w:val="20"/>
              </w:rPr>
              <w:t xml:space="preserve"> éd., Paris, Perrin, 2013.</w:t>
            </w:r>
          </w:p>
          <w:p w:rsidR="006A4BB0" w:rsidRDefault="00B12E9F" w:rsidP="00BE6887">
            <w:pPr>
              <w:rPr>
                <w:rFonts w:ascii="Arial" w:hAnsi="Arial" w:cs="Arial"/>
                <w:sz w:val="20"/>
                <w:szCs w:val="20"/>
              </w:rPr>
            </w:pPr>
            <w:r>
              <w:rPr>
                <w:rFonts w:ascii="Arial" w:hAnsi="Arial" w:cs="Arial"/>
                <w:sz w:val="20"/>
                <w:szCs w:val="20"/>
              </w:rPr>
              <w:t xml:space="preserve">- Gilles Bataillon, « 11 septembre 1973. Anatomie d’un coup d’État », </w:t>
            </w:r>
            <w:r w:rsidRPr="00B12E9F">
              <w:rPr>
                <w:rFonts w:ascii="Arial" w:hAnsi="Arial" w:cs="Arial"/>
                <w:i/>
                <w:sz w:val="20"/>
                <w:szCs w:val="20"/>
              </w:rPr>
              <w:t>L’Histoire</w:t>
            </w:r>
            <w:r>
              <w:rPr>
                <w:rFonts w:ascii="Arial" w:hAnsi="Arial" w:cs="Arial"/>
                <w:sz w:val="20"/>
                <w:szCs w:val="20"/>
              </w:rPr>
              <w:t>, n° 391, septembre 201</w:t>
            </w:r>
            <w:r w:rsidR="009A580D">
              <w:rPr>
                <w:rFonts w:ascii="Arial" w:hAnsi="Arial" w:cs="Arial"/>
                <w:sz w:val="20"/>
                <w:szCs w:val="20"/>
              </w:rPr>
              <w:t>3.</w:t>
            </w:r>
          </w:p>
          <w:p w:rsidR="00B12E9F" w:rsidRPr="009A580D" w:rsidRDefault="00B12E9F" w:rsidP="00BE6887">
            <w:pPr>
              <w:rPr>
                <w:rFonts w:ascii="Arial" w:hAnsi="Arial" w:cs="Arial"/>
                <w:sz w:val="20"/>
                <w:szCs w:val="20"/>
              </w:rPr>
            </w:pPr>
            <w:r w:rsidRPr="00B12E9F">
              <w:rPr>
                <w:rFonts w:ascii="Arial" w:hAnsi="Arial" w:cs="Arial"/>
                <w:i/>
                <w:sz w:val="20"/>
                <w:szCs w:val="20"/>
              </w:rPr>
              <w:t>-</w:t>
            </w:r>
            <w:r w:rsidR="009A580D">
              <w:rPr>
                <w:rFonts w:ascii="Arial" w:hAnsi="Arial" w:cs="Arial"/>
                <w:sz w:val="20"/>
                <w:szCs w:val="20"/>
              </w:rPr>
              <w:t xml:space="preserve"> </w:t>
            </w:r>
            <w:r w:rsidR="009A580D" w:rsidRPr="009A580D">
              <w:rPr>
                <w:rFonts w:ascii="Arial" w:hAnsi="Arial" w:cs="Arial"/>
                <w:bCs/>
                <w:sz w:val="20"/>
                <w:szCs w:val="20"/>
              </w:rPr>
              <w:t>Ainhoa de Ugarte</w:t>
            </w:r>
            <w:r w:rsidR="009A580D">
              <w:rPr>
                <w:rFonts w:ascii="Arial" w:hAnsi="Arial" w:cs="Arial"/>
                <w:bCs/>
                <w:sz w:val="20"/>
                <w:szCs w:val="20"/>
              </w:rPr>
              <w:t xml:space="preserve">, « Refaire le pacte », </w:t>
            </w:r>
            <w:r w:rsidR="009A580D" w:rsidRPr="007022E8">
              <w:rPr>
                <w:rFonts w:ascii="Arial" w:hAnsi="Arial" w:cs="Arial"/>
                <w:bCs/>
                <w:i/>
                <w:sz w:val="20"/>
                <w:szCs w:val="20"/>
              </w:rPr>
              <w:t xml:space="preserve">Les Collections de </w:t>
            </w:r>
            <w:r w:rsidR="00CE3F5C">
              <w:rPr>
                <w:rFonts w:ascii="Arial" w:hAnsi="Arial" w:cs="Arial"/>
                <w:bCs/>
                <w:i/>
                <w:sz w:val="20"/>
                <w:szCs w:val="20"/>
              </w:rPr>
              <w:t>L</w:t>
            </w:r>
            <w:r w:rsidR="009A580D" w:rsidRPr="007022E8">
              <w:rPr>
                <w:rFonts w:ascii="Arial" w:hAnsi="Arial" w:cs="Arial"/>
                <w:bCs/>
                <w:i/>
                <w:sz w:val="20"/>
                <w:szCs w:val="20"/>
              </w:rPr>
              <w:t>’Histoire</w:t>
            </w:r>
            <w:r w:rsidR="009A580D">
              <w:rPr>
                <w:rFonts w:ascii="Arial" w:hAnsi="Arial" w:cs="Arial"/>
                <w:bCs/>
                <w:sz w:val="20"/>
                <w:szCs w:val="20"/>
              </w:rPr>
              <w:t xml:space="preserve">, </w:t>
            </w:r>
            <w:r w:rsidR="007022E8">
              <w:rPr>
                <w:rFonts w:ascii="Arial" w:hAnsi="Arial" w:cs="Arial"/>
                <w:bCs/>
                <w:sz w:val="20"/>
                <w:szCs w:val="20"/>
              </w:rPr>
              <w:t>n°79, avril-juin 2018.</w:t>
            </w:r>
          </w:p>
          <w:p w:rsidR="00B12E9F" w:rsidRDefault="00B12E9F" w:rsidP="00BE6887">
            <w:pPr>
              <w:rPr>
                <w:rFonts w:ascii="Arial" w:hAnsi="Arial" w:cs="Arial"/>
                <w:sz w:val="20"/>
                <w:szCs w:val="20"/>
              </w:rPr>
            </w:pPr>
            <w:r w:rsidRPr="0013685B">
              <w:rPr>
                <w:rFonts w:ascii="Arial" w:hAnsi="Arial" w:cs="Arial"/>
                <w:sz w:val="20"/>
                <w:szCs w:val="20"/>
              </w:rPr>
              <w:t xml:space="preserve">- </w:t>
            </w:r>
            <w:r w:rsidR="0013685B">
              <w:rPr>
                <w:rFonts w:ascii="Arial" w:hAnsi="Arial" w:cs="Arial"/>
                <w:sz w:val="20"/>
                <w:szCs w:val="20"/>
              </w:rPr>
              <w:t xml:space="preserve">Yves Léonard, « 25 avril 1974. Les œillets font la démocratie », </w:t>
            </w:r>
            <w:r w:rsidR="0013685B" w:rsidRPr="009A580D">
              <w:rPr>
                <w:rFonts w:ascii="Arial" w:hAnsi="Arial" w:cs="Arial"/>
                <w:i/>
                <w:sz w:val="20"/>
                <w:szCs w:val="20"/>
              </w:rPr>
              <w:t xml:space="preserve">Les Collections de </w:t>
            </w:r>
            <w:r w:rsidR="00CE3F5C">
              <w:rPr>
                <w:rFonts w:ascii="Arial" w:hAnsi="Arial" w:cs="Arial"/>
                <w:i/>
                <w:sz w:val="20"/>
                <w:szCs w:val="20"/>
              </w:rPr>
              <w:t>L</w:t>
            </w:r>
            <w:r w:rsidR="0013685B" w:rsidRPr="009A580D">
              <w:rPr>
                <w:rFonts w:ascii="Arial" w:hAnsi="Arial" w:cs="Arial"/>
                <w:i/>
                <w:sz w:val="20"/>
                <w:szCs w:val="20"/>
              </w:rPr>
              <w:t>’Histoire</w:t>
            </w:r>
            <w:r w:rsidR="0013685B">
              <w:rPr>
                <w:rFonts w:ascii="Arial" w:hAnsi="Arial" w:cs="Arial"/>
                <w:sz w:val="20"/>
                <w:szCs w:val="20"/>
              </w:rPr>
              <w:t xml:space="preserve">, </w:t>
            </w:r>
            <w:r w:rsidR="009A580D">
              <w:rPr>
                <w:rFonts w:ascii="Arial" w:hAnsi="Arial" w:cs="Arial"/>
                <w:sz w:val="20"/>
                <w:szCs w:val="20"/>
              </w:rPr>
              <w:t xml:space="preserve">n°63, </w:t>
            </w:r>
            <w:r w:rsidR="0013685B">
              <w:rPr>
                <w:rFonts w:ascii="Arial" w:hAnsi="Arial" w:cs="Arial"/>
                <w:sz w:val="20"/>
                <w:szCs w:val="20"/>
              </w:rPr>
              <w:t>avril-juin 2014</w:t>
            </w:r>
            <w:r w:rsidR="009A580D">
              <w:rPr>
                <w:rFonts w:ascii="Arial" w:hAnsi="Arial" w:cs="Arial"/>
                <w:sz w:val="20"/>
                <w:szCs w:val="20"/>
              </w:rPr>
              <w:t>.</w:t>
            </w:r>
          </w:p>
          <w:p w:rsidR="00652E18" w:rsidRPr="0013685B" w:rsidRDefault="00652E18" w:rsidP="00BE6887">
            <w:pPr>
              <w:rPr>
                <w:rFonts w:ascii="Arial" w:hAnsi="Arial" w:cs="Arial"/>
                <w:sz w:val="20"/>
                <w:szCs w:val="20"/>
              </w:rPr>
            </w:pPr>
          </w:p>
        </w:tc>
      </w:tr>
      <w:tr w:rsidR="001C2373" w:rsidTr="00C570A5">
        <w:tc>
          <w:tcPr>
            <w:tcW w:w="3581" w:type="dxa"/>
          </w:tcPr>
          <w:p w:rsidR="001C2373" w:rsidRDefault="001C2373" w:rsidP="00BE6887">
            <w:pPr>
              <w:rPr>
                <w:rFonts w:ascii="Arial" w:hAnsi="Arial" w:cs="Arial"/>
                <w:b/>
                <w:color w:val="7030A0"/>
                <w:sz w:val="20"/>
                <w:szCs w:val="20"/>
              </w:rPr>
            </w:pPr>
            <w:r w:rsidRPr="00447BC4">
              <w:rPr>
                <w:rFonts w:ascii="Arial" w:hAnsi="Arial" w:cs="Arial"/>
                <w:b/>
                <w:color w:val="7030A0"/>
                <w:sz w:val="20"/>
                <w:szCs w:val="20"/>
              </w:rPr>
              <w:lastRenderedPageBreak/>
              <w:t xml:space="preserve">Capacités travaillées : </w:t>
            </w:r>
          </w:p>
          <w:p w:rsidR="00015EE5" w:rsidRDefault="00015EE5" w:rsidP="00652E18">
            <w:pPr>
              <w:rPr>
                <w:rFonts w:ascii="Arial" w:hAnsi="Arial" w:cs="Arial"/>
                <w:sz w:val="20"/>
                <w:szCs w:val="20"/>
              </w:rPr>
            </w:pPr>
            <w:r w:rsidRPr="00015EE5">
              <w:rPr>
                <w:rFonts w:ascii="Arial" w:hAnsi="Arial" w:cs="Arial"/>
                <w:b/>
                <w:sz w:val="20"/>
                <w:szCs w:val="20"/>
              </w:rPr>
              <w:t xml:space="preserve">Capacités </w:t>
            </w:r>
            <w:r w:rsidR="00652E18">
              <w:rPr>
                <w:rFonts w:ascii="Arial" w:hAnsi="Arial" w:cs="Arial"/>
                <w:b/>
                <w:sz w:val="20"/>
                <w:szCs w:val="20"/>
              </w:rPr>
              <w:t>du</w:t>
            </w:r>
            <w:r w:rsidRPr="00015EE5">
              <w:rPr>
                <w:rFonts w:ascii="Arial" w:hAnsi="Arial" w:cs="Arial"/>
                <w:b/>
                <w:sz w:val="20"/>
                <w:szCs w:val="20"/>
              </w:rPr>
              <w:t xml:space="preserve"> tronc comm</w:t>
            </w:r>
            <w:r w:rsidRPr="00EA1843">
              <w:rPr>
                <w:rFonts w:ascii="Arial" w:hAnsi="Arial" w:cs="Arial"/>
                <w:b/>
                <w:sz w:val="20"/>
                <w:szCs w:val="20"/>
              </w:rPr>
              <w:t>un </w:t>
            </w:r>
            <w:r w:rsidR="00EA1843" w:rsidRPr="00EA1843">
              <w:rPr>
                <w:rFonts w:ascii="Arial" w:hAnsi="Arial" w:cs="Arial"/>
                <w:b/>
                <w:sz w:val="20"/>
                <w:szCs w:val="20"/>
              </w:rPr>
              <w:t>d’histoire-géographie :</w:t>
            </w:r>
          </w:p>
          <w:p w:rsidR="00015EE5" w:rsidRPr="00015EE5" w:rsidRDefault="00015EE5" w:rsidP="00652E18">
            <w:pPr>
              <w:pStyle w:val="Default"/>
              <w:rPr>
                <w:sz w:val="20"/>
                <w:szCs w:val="20"/>
              </w:rPr>
            </w:pPr>
            <w:r w:rsidRPr="00015EE5">
              <w:rPr>
                <w:sz w:val="20"/>
                <w:szCs w:val="20"/>
              </w:rPr>
              <w:t xml:space="preserve">- </w:t>
            </w:r>
            <w:r w:rsidRPr="00015EE5">
              <w:rPr>
                <w:sz w:val="20"/>
                <w:szCs w:val="20"/>
                <w:u w:val="single"/>
              </w:rPr>
              <w:t>Connaître et se repérer</w:t>
            </w:r>
            <w:r>
              <w:rPr>
                <w:sz w:val="20"/>
                <w:szCs w:val="20"/>
              </w:rPr>
              <w:t> : en particulier les capacités « </w:t>
            </w:r>
            <w:r w:rsidRPr="00015EE5">
              <w:rPr>
                <w:sz w:val="20"/>
                <w:szCs w:val="20"/>
              </w:rPr>
              <w:t>Identifier et nommer les périodes historiques, les continuités et ruptures chronologiques</w:t>
            </w:r>
            <w:r>
              <w:rPr>
                <w:sz w:val="20"/>
                <w:szCs w:val="20"/>
              </w:rPr>
              <w:t> » et « </w:t>
            </w:r>
            <w:r w:rsidRPr="00015EE5">
              <w:rPr>
                <w:sz w:val="20"/>
                <w:szCs w:val="20"/>
              </w:rPr>
              <w:t>Identifier et expliciter les dates et acteurs clés des grands événements »</w:t>
            </w:r>
          </w:p>
          <w:p w:rsidR="00015EE5" w:rsidRPr="00015EE5" w:rsidRDefault="00015EE5" w:rsidP="00652E18">
            <w:pPr>
              <w:rPr>
                <w:rFonts w:ascii="Arial" w:hAnsi="Arial" w:cs="Arial"/>
                <w:sz w:val="20"/>
                <w:szCs w:val="20"/>
              </w:rPr>
            </w:pPr>
            <w:r w:rsidRPr="00015EE5">
              <w:rPr>
                <w:rFonts w:ascii="Arial" w:hAnsi="Arial" w:cs="Arial"/>
                <w:sz w:val="20"/>
                <w:szCs w:val="20"/>
              </w:rPr>
              <w:t xml:space="preserve">- </w:t>
            </w:r>
            <w:r w:rsidRPr="00015EE5">
              <w:rPr>
                <w:rFonts w:ascii="Arial" w:hAnsi="Arial" w:cs="Arial"/>
                <w:sz w:val="20"/>
                <w:szCs w:val="20"/>
                <w:u w:val="single"/>
              </w:rPr>
              <w:t>Contextualiser</w:t>
            </w:r>
            <w:r w:rsidRPr="00015EE5">
              <w:rPr>
                <w:rFonts w:ascii="Arial" w:hAnsi="Arial" w:cs="Arial"/>
                <w:sz w:val="20"/>
                <w:szCs w:val="20"/>
              </w:rPr>
              <w:t> : en particulier les capacités « Mettre un événement ou une figure en perspective » et « Mettre en relation des faits ou événements de natures, de périodes, de localisations différentes »</w:t>
            </w:r>
          </w:p>
          <w:p w:rsidR="00015EE5" w:rsidRDefault="00015EE5" w:rsidP="00652E18">
            <w:pPr>
              <w:rPr>
                <w:rFonts w:ascii="Arial" w:hAnsi="Arial" w:cs="Arial"/>
                <w:sz w:val="20"/>
                <w:szCs w:val="20"/>
              </w:rPr>
            </w:pPr>
            <w:r w:rsidRPr="00015EE5">
              <w:rPr>
                <w:rFonts w:ascii="Arial" w:hAnsi="Arial" w:cs="Arial"/>
                <w:sz w:val="20"/>
                <w:szCs w:val="20"/>
              </w:rPr>
              <w:t xml:space="preserve">- </w:t>
            </w:r>
            <w:r w:rsidRPr="00015EE5">
              <w:rPr>
                <w:rFonts w:ascii="Arial" w:hAnsi="Arial" w:cs="Arial"/>
                <w:sz w:val="20"/>
                <w:szCs w:val="20"/>
                <w:u w:val="single"/>
              </w:rPr>
              <w:t>Construire une argumentation historique ou géographique</w:t>
            </w:r>
            <w:r w:rsidRPr="00015EE5">
              <w:rPr>
                <w:rFonts w:ascii="Arial" w:hAnsi="Arial" w:cs="Arial"/>
                <w:sz w:val="20"/>
                <w:szCs w:val="20"/>
              </w:rPr>
              <w:t xml:space="preserve"> </w:t>
            </w:r>
          </w:p>
          <w:p w:rsidR="000B5E0D" w:rsidRDefault="000B5E0D" w:rsidP="00652E18">
            <w:pPr>
              <w:rPr>
                <w:rFonts w:ascii="Arial" w:hAnsi="Arial" w:cs="Arial"/>
                <w:sz w:val="20"/>
                <w:szCs w:val="20"/>
              </w:rPr>
            </w:pPr>
            <w:r>
              <w:rPr>
                <w:rFonts w:ascii="Arial" w:hAnsi="Arial" w:cs="Arial"/>
                <w:sz w:val="20"/>
                <w:szCs w:val="20"/>
              </w:rPr>
              <w:t xml:space="preserve">- </w:t>
            </w:r>
            <w:r w:rsidRPr="000B5E0D">
              <w:rPr>
                <w:rFonts w:ascii="Arial" w:hAnsi="Arial" w:cs="Arial"/>
                <w:sz w:val="20"/>
                <w:szCs w:val="20"/>
                <w:u w:val="single"/>
              </w:rPr>
              <w:t>Utiliser le numérique</w:t>
            </w:r>
          </w:p>
          <w:p w:rsidR="00015EE5" w:rsidRDefault="00015EE5" w:rsidP="00652E18">
            <w:pPr>
              <w:rPr>
                <w:rFonts w:ascii="Arial" w:hAnsi="Arial" w:cs="Arial"/>
                <w:sz w:val="20"/>
                <w:szCs w:val="20"/>
              </w:rPr>
            </w:pPr>
            <w:r w:rsidRPr="00015EE5">
              <w:rPr>
                <w:rFonts w:ascii="Arial" w:hAnsi="Arial" w:cs="Arial"/>
                <w:b/>
                <w:sz w:val="20"/>
                <w:szCs w:val="20"/>
              </w:rPr>
              <w:t>Capacités propres à la spécialité</w:t>
            </w:r>
            <w:r>
              <w:rPr>
                <w:rFonts w:ascii="Arial" w:hAnsi="Arial" w:cs="Arial"/>
                <w:sz w:val="20"/>
                <w:szCs w:val="20"/>
              </w:rPr>
              <w:t> :</w:t>
            </w:r>
          </w:p>
          <w:p w:rsidR="00015EE5" w:rsidRDefault="00015EE5" w:rsidP="00652E18">
            <w:pPr>
              <w:rPr>
                <w:rFonts w:ascii="Arial" w:hAnsi="Arial" w:cs="Arial"/>
                <w:sz w:val="20"/>
                <w:szCs w:val="20"/>
              </w:rPr>
            </w:pPr>
            <w:r>
              <w:rPr>
                <w:rFonts w:ascii="Arial" w:hAnsi="Arial" w:cs="Arial"/>
                <w:sz w:val="20"/>
                <w:szCs w:val="20"/>
              </w:rPr>
              <w:t>- Analyser, interroger, adopter une démarche réflexive</w:t>
            </w:r>
          </w:p>
          <w:p w:rsidR="00A80129" w:rsidRPr="00015EE5" w:rsidRDefault="00015EE5" w:rsidP="00652E18">
            <w:pPr>
              <w:rPr>
                <w:rFonts w:ascii="Arial" w:hAnsi="Arial" w:cs="Arial"/>
                <w:sz w:val="20"/>
                <w:szCs w:val="20"/>
              </w:rPr>
            </w:pPr>
            <w:r>
              <w:rPr>
                <w:rFonts w:ascii="Arial" w:hAnsi="Arial" w:cs="Arial"/>
                <w:sz w:val="20"/>
                <w:szCs w:val="20"/>
              </w:rPr>
              <w:t>- Travailler de manière autonome</w:t>
            </w:r>
          </w:p>
        </w:tc>
        <w:tc>
          <w:tcPr>
            <w:tcW w:w="3578" w:type="dxa"/>
          </w:tcPr>
          <w:p w:rsidR="001C2373" w:rsidRDefault="001C2373" w:rsidP="00BE6887">
            <w:pPr>
              <w:rPr>
                <w:rFonts w:ascii="Arial" w:hAnsi="Arial" w:cs="Arial"/>
                <w:b/>
                <w:color w:val="7030A0"/>
                <w:sz w:val="20"/>
                <w:szCs w:val="20"/>
              </w:rPr>
            </w:pPr>
            <w:r w:rsidRPr="00447BC4">
              <w:rPr>
                <w:rFonts w:ascii="Arial" w:hAnsi="Arial" w:cs="Arial"/>
                <w:b/>
                <w:color w:val="7030A0"/>
                <w:sz w:val="20"/>
                <w:szCs w:val="20"/>
              </w:rPr>
              <w:t>Repères</w:t>
            </w:r>
            <w:r w:rsidR="008017A0">
              <w:rPr>
                <w:rFonts w:ascii="Arial" w:hAnsi="Arial" w:cs="Arial"/>
                <w:b/>
                <w:color w:val="7030A0"/>
                <w:sz w:val="20"/>
                <w:szCs w:val="20"/>
              </w:rPr>
              <w:t xml:space="preserve">, </w:t>
            </w:r>
            <w:r w:rsidR="00447BC4" w:rsidRPr="00447BC4">
              <w:rPr>
                <w:rFonts w:ascii="Arial" w:hAnsi="Arial" w:cs="Arial"/>
                <w:b/>
                <w:color w:val="7030A0"/>
                <w:sz w:val="20"/>
                <w:szCs w:val="20"/>
              </w:rPr>
              <w:t>acteurs</w:t>
            </w:r>
            <w:r w:rsidRPr="00447BC4">
              <w:rPr>
                <w:rFonts w:ascii="Arial" w:hAnsi="Arial" w:cs="Arial"/>
                <w:b/>
                <w:color w:val="7030A0"/>
                <w:sz w:val="20"/>
                <w:szCs w:val="20"/>
              </w:rPr>
              <w:t xml:space="preserve"> : </w:t>
            </w:r>
          </w:p>
          <w:p w:rsidR="00B12E9F" w:rsidRDefault="00B12E9F" w:rsidP="00BE6887">
            <w:pPr>
              <w:rPr>
                <w:rFonts w:ascii="Arial" w:hAnsi="Arial" w:cs="Arial"/>
                <w:sz w:val="20"/>
                <w:szCs w:val="20"/>
              </w:rPr>
            </w:pPr>
            <w:r w:rsidRPr="00B12E9F">
              <w:rPr>
                <w:rFonts w:ascii="Arial" w:hAnsi="Arial" w:cs="Arial"/>
                <w:sz w:val="20"/>
                <w:szCs w:val="20"/>
              </w:rPr>
              <w:t xml:space="preserve">- </w:t>
            </w:r>
            <w:r w:rsidR="00015EE5" w:rsidRPr="00015EE5">
              <w:rPr>
                <w:rFonts w:ascii="Arial" w:hAnsi="Arial" w:cs="Arial"/>
                <w:sz w:val="20"/>
                <w:szCs w:val="20"/>
                <w:u w:val="single"/>
              </w:rPr>
              <w:t>Tocqueville</w:t>
            </w:r>
            <w:r w:rsidR="00015EE5">
              <w:rPr>
                <w:rFonts w:ascii="Arial" w:hAnsi="Arial" w:cs="Arial"/>
                <w:sz w:val="20"/>
                <w:szCs w:val="20"/>
              </w:rPr>
              <w:t xml:space="preserve"> : </w:t>
            </w:r>
            <w:r w:rsidRPr="00B12E9F">
              <w:rPr>
                <w:rFonts w:ascii="Arial" w:hAnsi="Arial" w:cs="Arial"/>
                <w:sz w:val="20"/>
                <w:szCs w:val="20"/>
              </w:rPr>
              <w:t>Alexis de Tocqueville</w:t>
            </w:r>
            <w:r w:rsidR="00CC0C2B">
              <w:rPr>
                <w:rFonts w:ascii="Arial" w:hAnsi="Arial" w:cs="Arial"/>
                <w:sz w:val="20"/>
                <w:szCs w:val="20"/>
              </w:rPr>
              <w:t xml:space="preserve"> (1805-1849)</w:t>
            </w:r>
            <w:r w:rsidR="0082580D">
              <w:rPr>
                <w:rFonts w:ascii="Arial" w:hAnsi="Arial" w:cs="Arial"/>
                <w:sz w:val="20"/>
                <w:szCs w:val="20"/>
              </w:rPr>
              <w:t xml:space="preserve">, </w:t>
            </w:r>
            <w:r w:rsidR="00CC0C2B">
              <w:rPr>
                <w:rFonts w:ascii="Arial" w:hAnsi="Arial" w:cs="Arial"/>
                <w:sz w:val="20"/>
                <w:szCs w:val="20"/>
              </w:rPr>
              <w:t>son</w:t>
            </w:r>
            <w:r w:rsidR="0082580D">
              <w:rPr>
                <w:rFonts w:ascii="Arial" w:hAnsi="Arial" w:cs="Arial"/>
                <w:sz w:val="20"/>
                <w:szCs w:val="20"/>
              </w:rPr>
              <w:t xml:space="preserve"> voyage aux États-Unis (avril 1831-mars 1832)</w:t>
            </w:r>
            <w:r w:rsidR="00CC0C2B">
              <w:rPr>
                <w:rFonts w:ascii="Arial" w:hAnsi="Arial" w:cs="Arial"/>
                <w:sz w:val="20"/>
                <w:szCs w:val="20"/>
              </w:rPr>
              <w:t xml:space="preserve">, </w:t>
            </w:r>
            <w:r w:rsidR="00CC0C2B" w:rsidRPr="00CC0C2B">
              <w:rPr>
                <w:rFonts w:ascii="Arial" w:hAnsi="Arial" w:cs="Arial"/>
                <w:i/>
                <w:sz w:val="20"/>
                <w:szCs w:val="20"/>
              </w:rPr>
              <w:t xml:space="preserve">De la démocratie en Amérique </w:t>
            </w:r>
            <w:r w:rsidR="00CC0C2B">
              <w:rPr>
                <w:rFonts w:ascii="Arial" w:hAnsi="Arial" w:cs="Arial"/>
                <w:sz w:val="20"/>
                <w:szCs w:val="20"/>
              </w:rPr>
              <w:t>(1835-1840)</w:t>
            </w:r>
          </w:p>
          <w:p w:rsidR="0013685B" w:rsidRDefault="00B12E9F" w:rsidP="00BE6887">
            <w:pPr>
              <w:rPr>
                <w:rFonts w:ascii="Arial" w:hAnsi="Arial" w:cs="Arial"/>
                <w:sz w:val="20"/>
                <w:szCs w:val="20"/>
              </w:rPr>
            </w:pPr>
            <w:r w:rsidRPr="0081548D">
              <w:rPr>
                <w:rFonts w:ascii="Arial" w:hAnsi="Arial" w:cs="Arial"/>
                <w:sz w:val="20"/>
                <w:szCs w:val="20"/>
              </w:rPr>
              <w:t xml:space="preserve">- </w:t>
            </w:r>
            <w:r w:rsidR="0081548D" w:rsidRPr="00015EE5">
              <w:rPr>
                <w:rFonts w:ascii="Arial" w:hAnsi="Arial" w:cs="Arial"/>
                <w:sz w:val="20"/>
                <w:szCs w:val="20"/>
                <w:u w:val="single"/>
              </w:rPr>
              <w:t>Chili</w:t>
            </w:r>
            <w:r w:rsidR="0081548D" w:rsidRPr="0081548D">
              <w:rPr>
                <w:rFonts w:ascii="Arial" w:hAnsi="Arial" w:cs="Arial"/>
                <w:sz w:val="20"/>
                <w:szCs w:val="20"/>
              </w:rPr>
              <w:t xml:space="preserve"> : </w:t>
            </w:r>
            <w:r w:rsidR="00070268">
              <w:rPr>
                <w:rFonts w:ascii="Arial" w:hAnsi="Arial" w:cs="Arial"/>
                <w:sz w:val="20"/>
                <w:szCs w:val="20"/>
              </w:rPr>
              <w:t xml:space="preserve">Salvador Allende, </w:t>
            </w:r>
            <w:r w:rsidR="0082580D">
              <w:rPr>
                <w:rFonts w:ascii="Arial" w:hAnsi="Arial" w:cs="Arial"/>
                <w:sz w:val="20"/>
                <w:szCs w:val="20"/>
              </w:rPr>
              <w:t xml:space="preserve">Unité populaire, </w:t>
            </w:r>
            <w:r w:rsidR="00EA1843">
              <w:rPr>
                <w:rFonts w:ascii="Arial" w:hAnsi="Arial" w:cs="Arial"/>
                <w:sz w:val="20"/>
                <w:szCs w:val="20"/>
              </w:rPr>
              <w:t>accession de</w:t>
            </w:r>
            <w:r w:rsidR="0013685B">
              <w:rPr>
                <w:rFonts w:ascii="Arial" w:hAnsi="Arial" w:cs="Arial"/>
                <w:sz w:val="20"/>
                <w:szCs w:val="20"/>
              </w:rPr>
              <w:t xml:space="preserve"> Salvador Allende à la présidence de la République chilienne</w:t>
            </w:r>
            <w:r w:rsidR="0081548D">
              <w:rPr>
                <w:rFonts w:ascii="Arial" w:hAnsi="Arial" w:cs="Arial"/>
                <w:sz w:val="20"/>
                <w:szCs w:val="20"/>
              </w:rPr>
              <w:t xml:space="preserve"> (septembre</w:t>
            </w:r>
            <w:r w:rsidR="00EA1843">
              <w:rPr>
                <w:rFonts w:ascii="Arial" w:hAnsi="Arial" w:cs="Arial"/>
                <w:sz w:val="20"/>
                <w:szCs w:val="20"/>
              </w:rPr>
              <w:t>-</w:t>
            </w:r>
            <w:r w:rsidR="0082580D">
              <w:rPr>
                <w:rFonts w:ascii="Arial" w:hAnsi="Arial" w:cs="Arial"/>
                <w:sz w:val="20"/>
                <w:szCs w:val="20"/>
              </w:rPr>
              <w:t>novembre 1970</w:t>
            </w:r>
            <w:r w:rsidR="0081548D">
              <w:rPr>
                <w:rFonts w:ascii="Arial" w:hAnsi="Arial" w:cs="Arial"/>
                <w:sz w:val="20"/>
                <w:szCs w:val="20"/>
              </w:rPr>
              <w:t>)</w:t>
            </w:r>
            <w:r w:rsidR="00070268">
              <w:rPr>
                <w:rFonts w:ascii="Arial" w:hAnsi="Arial" w:cs="Arial"/>
                <w:sz w:val="20"/>
                <w:szCs w:val="20"/>
              </w:rPr>
              <w:t xml:space="preserve">, </w:t>
            </w:r>
            <w:r w:rsidR="0081548D">
              <w:rPr>
                <w:rFonts w:ascii="Arial" w:hAnsi="Arial" w:cs="Arial"/>
                <w:sz w:val="20"/>
                <w:szCs w:val="20"/>
              </w:rPr>
              <w:t>c</w:t>
            </w:r>
            <w:r w:rsidR="0013685B">
              <w:rPr>
                <w:rFonts w:ascii="Arial" w:hAnsi="Arial" w:cs="Arial"/>
                <w:sz w:val="20"/>
                <w:szCs w:val="20"/>
              </w:rPr>
              <w:t>oup d’État militaire</w:t>
            </w:r>
            <w:r w:rsidR="00070268">
              <w:rPr>
                <w:rFonts w:ascii="Arial" w:hAnsi="Arial" w:cs="Arial"/>
                <w:sz w:val="20"/>
                <w:szCs w:val="20"/>
              </w:rPr>
              <w:t xml:space="preserve"> </w:t>
            </w:r>
            <w:r w:rsidR="0081548D">
              <w:rPr>
                <w:rFonts w:ascii="Arial" w:hAnsi="Arial" w:cs="Arial"/>
                <w:sz w:val="20"/>
                <w:szCs w:val="20"/>
              </w:rPr>
              <w:t>(11 septembre 1973)</w:t>
            </w:r>
            <w:r w:rsidR="0082580D">
              <w:rPr>
                <w:rFonts w:ascii="Arial" w:hAnsi="Arial" w:cs="Arial"/>
                <w:sz w:val="20"/>
                <w:szCs w:val="20"/>
              </w:rPr>
              <w:t>, Augusto Pinochet</w:t>
            </w:r>
          </w:p>
          <w:p w:rsidR="0013685B" w:rsidRDefault="0013685B" w:rsidP="00BE6887">
            <w:pPr>
              <w:rPr>
                <w:rFonts w:ascii="Arial" w:hAnsi="Arial" w:cs="Arial"/>
                <w:sz w:val="20"/>
                <w:szCs w:val="20"/>
              </w:rPr>
            </w:pPr>
            <w:r>
              <w:rPr>
                <w:rFonts w:ascii="Arial" w:hAnsi="Arial" w:cs="Arial"/>
                <w:sz w:val="20"/>
                <w:szCs w:val="20"/>
              </w:rPr>
              <w:t xml:space="preserve">- </w:t>
            </w:r>
            <w:r w:rsidR="0081548D" w:rsidRPr="00015EE5">
              <w:rPr>
                <w:rFonts w:ascii="Arial" w:hAnsi="Arial" w:cs="Arial"/>
                <w:sz w:val="20"/>
                <w:szCs w:val="20"/>
                <w:u w:val="single"/>
              </w:rPr>
              <w:t>Portugal</w:t>
            </w:r>
            <w:r w:rsidR="0081548D">
              <w:rPr>
                <w:rFonts w:ascii="Arial" w:hAnsi="Arial" w:cs="Arial"/>
                <w:sz w:val="20"/>
                <w:szCs w:val="20"/>
              </w:rPr>
              <w:t xml:space="preserve"> : </w:t>
            </w:r>
            <w:r w:rsidR="00070268">
              <w:rPr>
                <w:rFonts w:ascii="Arial" w:hAnsi="Arial" w:cs="Arial"/>
                <w:sz w:val="20"/>
                <w:szCs w:val="20"/>
              </w:rPr>
              <w:t>m</w:t>
            </w:r>
            <w:r w:rsidR="0081548D">
              <w:rPr>
                <w:rFonts w:ascii="Arial" w:hAnsi="Arial" w:cs="Arial"/>
                <w:sz w:val="20"/>
                <w:szCs w:val="20"/>
              </w:rPr>
              <w:t>ort de Salazar (1970)</w:t>
            </w:r>
            <w:r w:rsidR="0082580D">
              <w:rPr>
                <w:rFonts w:ascii="Arial" w:hAnsi="Arial" w:cs="Arial"/>
                <w:sz w:val="20"/>
                <w:szCs w:val="20"/>
              </w:rPr>
              <w:t xml:space="preserve">, « révolution des œillets » (25 avril 1974), assemblée constituante, nouvelle </w:t>
            </w:r>
            <w:r w:rsidR="009B13CE">
              <w:rPr>
                <w:rFonts w:ascii="Arial" w:hAnsi="Arial" w:cs="Arial"/>
                <w:sz w:val="20"/>
                <w:szCs w:val="20"/>
              </w:rPr>
              <w:t>c</w:t>
            </w:r>
            <w:r w:rsidR="0082580D">
              <w:rPr>
                <w:rFonts w:ascii="Arial" w:hAnsi="Arial" w:cs="Arial"/>
                <w:sz w:val="20"/>
                <w:szCs w:val="20"/>
              </w:rPr>
              <w:t>onstitution</w:t>
            </w:r>
            <w:r w:rsidR="00070268">
              <w:rPr>
                <w:rFonts w:ascii="Arial" w:hAnsi="Arial" w:cs="Arial"/>
                <w:sz w:val="20"/>
                <w:szCs w:val="20"/>
              </w:rPr>
              <w:t xml:space="preserve">, </w:t>
            </w:r>
            <w:r w:rsidR="0082580D">
              <w:rPr>
                <w:rFonts w:ascii="Arial" w:hAnsi="Arial" w:cs="Arial"/>
                <w:sz w:val="20"/>
                <w:szCs w:val="20"/>
              </w:rPr>
              <w:t>élections législative</w:t>
            </w:r>
            <w:r w:rsidR="00070268">
              <w:rPr>
                <w:rFonts w:ascii="Arial" w:hAnsi="Arial" w:cs="Arial"/>
                <w:sz w:val="20"/>
                <w:szCs w:val="20"/>
              </w:rPr>
              <w:t>s</w:t>
            </w:r>
            <w:r w:rsidR="0082580D">
              <w:rPr>
                <w:rFonts w:ascii="Arial" w:hAnsi="Arial" w:cs="Arial"/>
                <w:sz w:val="20"/>
                <w:szCs w:val="20"/>
              </w:rPr>
              <w:t xml:space="preserve"> (</w:t>
            </w:r>
            <w:r w:rsidR="00070268">
              <w:rPr>
                <w:rFonts w:ascii="Arial" w:hAnsi="Arial" w:cs="Arial"/>
                <w:sz w:val="20"/>
                <w:szCs w:val="20"/>
              </w:rPr>
              <w:t xml:space="preserve">avril </w:t>
            </w:r>
            <w:r w:rsidR="0082580D">
              <w:rPr>
                <w:rFonts w:ascii="Arial" w:hAnsi="Arial" w:cs="Arial"/>
                <w:sz w:val="20"/>
                <w:szCs w:val="20"/>
              </w:rPr>
              <w:t>1976)</w:t>
            </w:r>
            <w:r w:rsidR="00070268">
              <w:rPr>
                <w:rFonts w:ascii="Arial" w:hAnsi="Arial" w:cs="Arial"/>
                <w:sz w:val="20"/>
                <w:szCs w:val="20"/>
              </w:rPr>
              <w:t>, Mário Soares</w:t>
            </w:r>
          </w:p>
          <w:p w:rsidR="00070268" w:rsidRPr="00652E18" w:rsidRDefault="0082580D" w:rsidP="00BE6887">
            <w:pPr>
              <w:rPr>
                <w:rFonts w:ascii="Arial" w:hAnsi="Arial" w:cs="Arial"/>
                <w:sz w:val="20"/>
                <w:szCs w:val="20"/>
              </w:rPr>
            </w:pPr>
            <w:r>
              <w:rPr>
                <w:rFonts w:ascii="Arial" w:hAnsi="Arial" w:cs="Arial"/>
                <w:sz w:val="20"/>
                <w:szCs w:val="20"/>
              </w:rPr>
              <w:t xml:space="preserve">- </w:t>
            </w:r>
            <w:r w:rsidRPr="00015EE5">
              <w:rPr>
                <w:rFonts w:ascii="Arial" w:hAnsi="Arial" w:cs="Arial"/>
                <w:sz w:val="20"/>
                <w:szCs w:val="20"/>
                <w:u w:val="single"/>
              </w:rPr>
              <w:t>Espagne</w:t>
            </w:r>
            <w:r>
              <w:rPr>
                <w:rFonts w:ascii="Arial" w:hAnsi="Arial" w:cs="Arial"/>
                <w:sz w:val="20"/>
                <w:szCs w:val="20"/>
              </w:rPr>
              <w:t> : couronnement de Juan Carlos (22 octobre 1975), mort de Franco (20 novembre 1975), Adolfo Su</w:t>
            </w:r>
            <w:r w:rsidR="00652E18">
              <w:rPr>
                <w:rFonts w:ascii="Arial" w:hAnsi="Arial" w:cs="Arial"/>
                <w:sz w:val="20"/>
                <w:szCs w:val="20"/>
              </w:rPr>
              <w:t>á</w:t>
            </w:r>
            <w:r>
              <w:rPr>
                <w:rFonts w:ascii="Arial" w:hAnsi="Arial" w:cs="Arial"/>
                <w:sz w:val="20"/>
                <w:szCs w:val="20"/>
              </w:rPr>
              <w:t>rez, loi d’amnistie (15 octobre 1977), nouvelle Constitution (1978), coup d’État du 23 février 1981, élections de 1982</w:t>
            </w:r>
            <w:r w:rsidR="007841DE">
              <w:rPr>
                <w:rFonts w:ascii="Arial" w:hAnsi="Arial" w:cs="Arial"/>
                <w:sz w:val="20"/>
                <w:szCs w:val="20"/>
              </w:rPr>
              <w:t>, Felipe Gonz</w:t>
            </w:r>
            <w:r w:rsidR="008C4D00">
              <w:rPr>
                <w:rFonts w:ascii="Arial" w:hAnsi="Arial" w:cs="Arial"/>
                <w:sz w:val="20"/>
                <w:szCs w:val="20"/>
              </w:rPr>
              <w:t>á</w:t>
            </w:r>
            <w:r w:rsidR="007841DE">
              <w:rPr>
                <w:rFonts w:ascii="Arial" w:hAnsi="Arial" w:cs="Arial"/>
                <w:sz w:val="20"/>
                <w:szCs w:val="20"/>
              </w:rPr>
              <w:t>le</w:t>
            </w:r>
            <w:r w:rsidR="000666CF">
              <w:rPr>
                <w:rFonts w:ascii="Arial" w:hAnsi="Arial" w:cs="Arial"/>
                <w:sz w:val="20"/>
                <w:szCs w:val="20"/>
              </w:rPr>
              <w:t>z</w:t>
            </w:r>
          </w:p>
        </w:tc>
        <w:tc>
          <w:tcPr>
            <w:tcW w:w="3583" w:type="dxa"/>
          </w:tcPr>
          <w:p w:rsidR="001C2373" w:rsidRDefault="001C2373" w:rsidP="00BE6887">
            <w:pPr>
              <w:rPr>
                <w:rFonts w:ascii="Arial" w:hAnsi="Arial" w:cs="Arial"/>
                <w:b/>
                <w:color w:val="7030A0"/>
                <w:sz w:val="20"/>
                <w:szCs w:val="20"/>
              </w:rPr>
            </w:pPr>
            <w:r w:rsidRPr="00447BC4">
              <w:rPr>
                <w:rFonts w:ascii="Arial" w:hAnsi="Arial" w:cs="Arial"/>
                <w:b/>
                <w:color w:val="7030A0"/>
                <w:sz w:val="20"/>
                <w:szCs w:val="20"/>
              </w:rPr>
              <w:t xml:space="preserve">Notions/vocabulaire spécifique à mobiliser : </w:t>
            </w:r>
          </w:p>
          <w:p w:rsidR="00991EAF" w:rsidRDefault="009A4294" w:rsidP="00BE6887">
            <w:pPr>
              <w:rPr>
                <w:rFonts w:ascii="Arial" w:hAnsi="Arial" w:cs="Arial"/>
                <w:sz w:val="20"/>
                <w:szCs w:val="20"/>
              </w:rPr>
            </w:pPr>
            <w:r w:rsidRPr="009A4294">
              <w:rPr>
                <w:rFonts w:ascii="Arial" w:hAnsi="Arial" w:cs="Arial"/>
                <w:sz w:val="20"/>
                <w:szCs w:val="20"/>
              </w:rPr>
              <w:t xml:space="preserve">- </w:t>
            </w:r>
            <w:r w:rsidR="00991EAF">
              <w:rPr>
                <w:rFonts w:ascii="Arial" w:hAnsi="Arial" w:cs="Arial"/>
                <w:sz w:val="20"/>
                <w:szCs w:val="20"/>
              </w:rPr>
              <w:t>Despotisme/tyrannie</w:t>
            </w:r>
          </w:p>
          <w:p w:rsidR="0082580D" w:rsidRDefault="0082580D" w:rsidP="00BE6887">
            <w:pPr>
              <w:rPr>
                <w:rFonts w:ascii="Arial" w:hAnsi="Arial" w:cs="Arial"/>
                <w:sz w:val="20"/>
                <w:szCs w:val="20"/>
              </w:rPr>
            </w:pPr>
            <w:r>
              <w:rPr>
                <w:rFonts w:ascii="Arial" w:hAnsi="Arial" w:cs="Arial"/>
                <w:sz w:val="20"/>
                <w:szCs w:val="20"/>
              </w:rPr>
              <w:t>- Tyrannie de la majorité</w:t>
            </w:r>
          </w:p>
          <w:p w:rsidR="009A4294" w:rsidRDefault="009A4294" w:rsidP="00BE6887">
            <w:pPr>
              <w:rPr>
                <w:rFonts w:ascii="Arial" w:hAnsi="Arial" w:cs="Arial"/>
                <w:sz w:val="20"/>
                <w:szCs w:val="20"/>
              </w:rPr>
            </w:pPr>
            <w:r>
              <w:rPr>
                <w:rFonts w:ascii="Arial" w:hAnsi="Arial" w:cs="Arial"/>
                <w:sz w:val="20"/>
                <w:szCs w:val="20"/>
              </w:rPr>
              <w:t>- Individualisme</w:t>
            </w:r>
          </w:p>
          <w:p w:rsidR="009A4294" w:rsidRDefault="009A4294" w:rsidP="00BE6887">
            <w:pPr>
              <w:rPr>
                <w:rFonts w:ascii="Arial" w:hAnsi="Arial" w:cs="Arial"/>
                <w:sz w:val="20"/>
                <w:szCs w:val="20"/>
              </w:rPr>
            </w:pPr>
            <w:r>
              <w:rPr>
                <w:rFonts w:ascii="Arial" w:hAnsi="Arial" w:cs="Arial"/>
                <w:sz w:val="20"/>
                <w:szCs w:val="20"/>
              </w:rPr>
              <w:t>- Concentration des pouvoirs</w:t>
            </w:r>
          </w:p>
          <w:p w:rsidR="00ED5390" w:rsidRDefault="00ED5390" w:rsidP="00BE6887">
            <w:pPr>
              <w:rPr>
                <w:rFonts w:ascii="Arial" w:hAnsi="Arial" w:cs="Arial"/>
                <w:sz w:val="20"/>
                <w:szCs w:val="20"/>
              </w:rPr>
            </w:pPr>
            <w:r>
              <w:rPr>
                <w:rFonts w:ascii="Arial" w:hAnsi="Arial" w:cs="Arial"/>
                <w:sz w:val="20"/>
                <w:szCs w:val="20"/>
              </w:rPr>
              <w:t>- Socialisme</w:t>
            </w:r>
          </w:p>
          <w:p w:rsidR="00447BC4" w:rsidRDefault="00B12E9F" w:rsidP="00BE6887">
            <w:pPr>
              <w:rPr>
                <w:rFonts w:ascii="Arial" w:hAnsi="Arial" w:cs="Arial"/>
                <w:sz w:val="20"/>
                <w:szCs w:val="20"/>
              </w:rPr>
            </w:pPr>
            <w:r w:rsidRPr="00B12E9F">
              <w:rPr>
                <w:rFonts w:ascii="Arial" w:hAnsi="Arial" w:cs="Arial"/>
                <w:sz w:val="20"/>
                <w:szCs w:val="20"/>
              </w:rPr>
              <w:t>- Coup d’État</w:t>
            </w:r>
            <w:r w:rsidR="0013685B">
              <w:rPr>
                <w:rFonts w:ascii="Arial" w:hAnsi="Arial" w:cs="Arial"/>
                <w:sz w:val="20"/>
                <w:szCs w:val="20"/>
              </w:rPr>
              <w:t>/putsch</w:t>
            </w:r>
          </w:p>
          <w:p w:rsidR="00B12E9F" w:rsidRDefault="00B12E9F" w:rsidP="00BE6887">
            <w:pPr>
              <w:rPr>
                <w:rFonts w:ascii="Arial" w:hAnsi="Arial" w:cs="Arial"/>
                <w:sz w:val="20"/>
                <w:szCs w:val="20"/>
              </w:rPr>
            </w:pPr>
            <w:r>
              <w:rPr>
                <w:rFonts w:ascii="Arial" w:hAnsi="Arial" w:cs="Arial"/>
                <w:sz w:val="20"/>
                <w:szCs w:val="20"/>
              </w:rPr>
              <w:t>- Transition démocratique</w:t>
            </w:r>
          </w:p>
          <w:p w:rsidR="0017662A" w:rsidRDefault="0017662A" w:rsidP="00BE6887">
            <w:pPr>
              <w:rPr>
                <w:rFonts w:ascii="Arial" w:hAnsi="Arial" w:cs="Arial"/>
                <w:sz w:val="20"/>
                <w:szCs w:val="20"/>
              </w:rPr>
            </w:pPr>
            <w:r>
              <w:rPr>
                <w:rFonts w:ascii="Arial" w:hAnsi="Arial" w:cs="Arial"/>
                <w:sz w:val="20"/>
                <w:szCs w:val="20"/>
              </w:rPr>
              <w:t>- Révolution</w:t>
            </w:r>
          </w:p>
          <w:p w:rsidR="009B13CE" w:rsidRDefault="009B13CE" w:rsidP="00BE6887">
            <w:pPr>
              <w:rPr>
                <w:rFonts w:ascii="Arial" w:hAnsi="Arial" w:cs="Arial"/>
                <w:sz w:val="20"/>
                <w:szCs w:val="20"/>
              </w:rPr>
            </w:pPr>
            <w:r>
              <w:rPr>
                <w:rFonts w:ascii="Arial" w:hAnsi="Arial" w:cs="Arial"/>
                <w:sz w:val="20"/>
                <w:szCs w:val="20"/>
              </w:rPr>
              <w:t>- Constitution</w:t>
            </w:r>
          </w:p>
          <w:p w:rsidR="005D1325" w:rsidRDefault="005D1325" w:rsidP="00BE6887">
            <w:pPr>
              <w:rPr>
                <w:rFonts w:ascii="Arial" w:hAnsi="Arial" w:cs="Arial"/>
                <w:sz w:val="20"/>
                <w:szCs w:val="20"/>
              </w:rPr>
            </w:pPr>
            <w:r>
              <w:rPr>
                <w:rFonts w:ascii="Arial" w:hAnsi="Arial" w:cs="Arial"/>
                <w:sz w:val="20"/>
                <w:szCs w:val="20"/>
              </w:rPr>
              <w:t>- Monarchie constitutionnelle</w:t>
            </w:r>
          </w:p>
          <w:p w:rsidR="005D1325" w:rsidRPr="00B12E9F" w:rsidRDefault="005D1325" w:rsidP="00BE6887">
            <w:pPr>
              <w:rPr>
                <w:rFonts w:ascii="Arial" w:hAnsi="Arial" w:cs="Arial"/>
                <w:sz w:val="20"/>
                <w:szCs w:val="20"/>
              </w:rPr>
            </w:pPr>
            <w:r>
              <w:rPr>
                <w:rFonts w:ascii="Arial" w:hAnsi="Arial" w:cs="Arial"/>
                <w:sz w:val="20"/>
                <w:szCs w:val="20"/>
              </w:rPr>
              <w:t>- République</w:t>
            </w:r>
          </w:p>
          <w:p w:rsidR="00B12E9F" w:rsidRPr="00447BC4" w:rsidRDefault="00B12E9F" w:rsidP="00BE6887">
            <w:pPr>
              <w:rPr>
                <w:rFonts w:ascii="Arial" w:hAnsi="Arial" w:cs="Arial"/>
                <w:b/>
                <w:sz w:val="20"/>
                <w:szCs w:val="20"/>
              </w:rPr>
            </w:pPr>
          </w:p>
        </w:tc>
      </w:tr>
    </w:tbl>
    <w:p w:rsidR="00C570A5" w:rsidRDefault="00C570A5">
      <w:pPr>
        <w:rPr>
          <w:rFonts w:ascii="Arial" w:hAnsi="Arial" w:cs="Arial"/>
          <w:sz w:val="20"/>
          <w:szCs w:val="20"/>
        </w:rPr>
      </w:pPr>
    </w:p>
    <w:p w:rsidR="001079C3" w:rsidRPr="00281B53" w:rsidRDefault="001079C3" w:rsidP="00C570A5">
      <w:pPr>
        <w:pBdr>
          <w:top w:val="single" w:sz="18" w:space="1" w:color="7030A0"/>
          <w:left w:val="single" w:sz="18" w:space="4" w:color="7030A0"/>
          <w:bottom w:val="single" w:sz="18" w:space="1" w:color="7030A0"/>
          <w:right w:val="single" w:sz="18" w:space="4" w:color="7030A0"/>
        </w:pBdr>
        <w:rPr>
          <w:rFonts w:ascii="Arial" w:hAnsi="Arial" w:cs="Arial"/>
          <w:b/>
          <w:sz w:val="18"/>
          <w:szCs w:val="18"/>
        </w:rPr>
      </w:pPr>
      <w:r w:rsidRPr="00281B53">
        <w:rPr>
          <w:rFonts w:ascii="Arial" w:hAnsi="Arial" w:cs="Arial"/>
          <w:b/>
          <w:sz w:val="18"/>
          <w:szCs w:val="18"/>
        </w:rPr>
        <w:t>Problématique</w:t>
      </w:r>
      <w:r w:rsidR="006A4BB0">
        <w:rPr>
          <w:rFonts w:ascii="Arial" w:hAnsi="Arial" w:cs="Arial"/>
          <w:b/>
          <w:sz w:val="18"/>
          <w:szCs w:val="18"/>
        </w:rPr>
        <w:t xml:space="preserve"> </w:t>
      </w:r>
      <w:r w:rsidRPr="00281B53">
        <w:rPr>
          <w:rFonts w:ascii="Arial" w:hAnsi="Arial" w:cs="Arial"/>
          <w:b/>
          <w:sz w:val="18"/>
          <w:szCs w:val="18"/>
        </w:rPr>
        <w:t xml:space="preserve">: </w:t>
      </w:r>
      <w:r w:rsidR="00C8240E">
        <w:rPr>
          <w:rFonts w:ascii="Arial" w:hAnsi="Arial" w:cs="Arial"/>
          <w:b/>
          <w:sz w:val="18"/>
          <w:szCs w:val="18"/>
        </w:rPr>
        <w:t>en quoi les</w:t>
      </w:r>
      <w:r w:rsidR="008F66A0">
        <w:rPr>
          <w:rFonts w:ascii="Arial" w:hAnsi="Arial" w:cs="Arial"/>
          <w:b/>
          <w:sz w:val="18"/>
          <w:szCs w:val="18"/>
        </w:rPr>
        <w:t xml:space="preserve"> forces et </w:t>
      </w:r>
      <w:r w:rsidR="00C8240E">
        <w:rPr>
          <w:rFonts w:ascii="Arial" w:hAnsi="Arial" w:cs="Arial"/>
          <w:b/>
          <w:sz w:val="18"/>
          <w:szCs w:val="18"/>
        </w:rPr>
        <w:t xml:space="preserve">les </w:t>
      </w:r>
      <w:r w:rsidR="008F66A0">
        <w:rPr>
          <w:rFonts w:ascii="Arial" w:hAnsi="Arial" w:cs="Arial"/>
          <w:b/>
          <w:sz w:val="18"/>
          <w:szCs w:val="18"/>
        </w:rPr>
        <w:t>fragilités de la démocratie</w:t>
      </w:r>
      <w:r w:rsidR="00C8240E">
        <w:rPr>
          <w:rFonts w:ascii="Arial" w:hAnsi="Arial" w:cs="Arial"/>
          <w:b/>
          <w:sz w:val="18"/>
          <w:szCs w:val="18"/>
        </w:rPr>
        <w:t xml:space="preserve"> expliquent-elles ses avancées et ses reculs dans l’histoire ?</w:t>
      </w:r>
      <w:r w:rsidR="008F66A0">
        <w:rPr>
          <w:rFonts w:ascii="Arial" w:hAnsi="Arial" w:cs="Arial"/>
          <w:b/>
          <w:sz w:val="18"/>
          <w:szCs w:val="18"/>
        </w:rPr>
        <w:t xml:space="preserve"> </w:t>
      </w:r>
    </w:p>
    <w:p w:rsidR="001079C3" w:rsidRPr="00281B53" w:rsidRDefault="006F1E44">
      <w:pPr>
        <w:rPr>
          <w:rFonts w:ascii="Arial" w:hAnsi="Arial" w:cs="Arial"/>
          <w:b/>
          <w:sz w:val="18"/>
          <w:szCs w:val="18"/>
        </w:rPr>
      </w:pPr>
      <w:r w:rsidRPr="00281B53">
        <w:rPr>
          <w:rFonts w:ascii="Arial" w:hAnsi="Arial" w:cs="Arial"/>
          <w:b/>
          <w:sz w:val="18"/>
          <w:szCs w:val="18"/>
        </w:rPr>
        <w:t xml:space="preserve">Proposition de déroulé de séquence :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6"/>
        <w:gridCol w:w="2684"/>
        <w:gridCol w:w="2687"/>
        <w:gridCol w:w="2685"/>
      </w:tblGrid>
      <w:tr w:rsidR="006F1E44" w:rsidRPr="00281B53" w:rsidTr="00C570A5">
        <w:tc>
          <w:tcPr>
            <w:tcW w:w="2686" w:type="dxa"/>
          </w:tcPr>
          <w:p w:rsidR="006F1E44" w:rsidRPr="00281B53" w:rsidRDefault="006F1E44">
            <w:pPr>
              <w:rPr>
                <w:rFonts w:ascii="Arial" w:hAnsi="Arial" w:cs="Arial"/>
                <w:sz w:val="18"/>
                <w:szCs w:val="18"/>
              </w:rPr>
            </w:pPr>
            <w:r w:rsidRPr="00281B53">
              <w:rPr>
                <w:rFonts w:ascii="Arial" w:hAnsi="Arial" w:cs="Arial"/>
                <w:sz w:val="18"/>
                <w:szCs w:val="18"/>
              </w:rPr>
              <w:t>Séances</w:t>
            </w:r>
            <w:r w:rsidR="00080E3C" w:rsidRPr="00281B53">
              <w:rPr>
                <w:rFonts w:ascii="Arial" w:hAnsi="Arial" w:cs="Arial"/>
                <w:sz w:val="18"/>
                <w:szCs w:val="18"/>
              </w:rPr>
              <w:t xml:space="preserve"> (problématique éventuelle, éléments de plan</w:t>
            </w:r>
            <w:r w:rsidR="00281B53" w:rsidRPr="00281B53">
              <w:rPr>
                <w:rFonts w:ascii="Arial" w:hAnsi="Arial" w:cs="Arial"/>
                <w:sz w:val="18"/>
                <w:szCs w:val="18"/>
              </w:rPr>
              <w:t>…</w:t>
            </w:r>
            <w:r w:rsidR="00080E3C" w:rsidRPr="00281B53">
              <w:rPr>
                <w:rFonts w:ascii="Arial" w:hAnsi="Arial" w:cs="Arial"/>
                <w:sz w:val="18"/>
                <w:szCs w:val="18"/>
              </w:rPr>
              <w:t>)</w:t>
            </w:r>
          </w:p>
        </w:tc>
        <w:tc>
          <w:tcPr>
            <w:tcW w:w="2684" w:type="dxa"/>
          </w:tcPr>
          <w:p w:rsidR="006F1E44" w:rsidRPr="00281B53" w:rsidRDefault="006F1E44">
            <w:pPr>
              <w:rPr>
                <w:rFonts w:ascii="Arial" w:hAnsi="Arial" w:cs="Arial"/>
                <w:sz w:val="18"/>
                <w:szCs w:val="18"/>
              </w:rPr>
            </w:pPr>
            <w:r w:rsidRPr="00281B53">
              <w:rPr>
                <w:rFonts w:ascii="Arial" w:hAnsi="Arial" w:cs="Arial"/>
                <w:sz w:val="18"/>
                <w:szCs w:val="18"/>
              </w:rPr>
              <w:t>Eléments essentiels de contenus à mobiliser  + documents</w:t>
            </w:r>
          </w:p>
        </w:tc>
        <w:tc>
          <w:tcPr>
            <w:tcW w:w="2687" w:type="dxa"/>
          </w:tcPr>
          <w:p w:rsidR="006F1E44" w:rsidRPr="00281B53" w:rsidRDefault="006F1E44">
            <w:pPr>
              <w:rPr>
                <w:rFonts w:ascii="Arial" w:hAnsi="Arial" w:cs="Arial"/>
                <w:sz w:val="18"/>
                <w:szCs w:val="18"/>
              </w:rPr>
            </w:pPr>
            <w:r w:rsidRPr="00281B53">
              <w:rPr>
                <w:rFonts w:ascii="Arial" w:hAnsi="Arial" w:cs="Arial"/>
                <w:sz w:val="18"/>
                <w:szCs w:val="18"/>
              </w:rPr>
              <w:t>Modalités pédagogiques</w:t>
            </w:r>
          </w:p>
        </w:tc>
        <w:tc>
          <w:tcPr>
            <w:tcW w:w="2685" w:type="dxa"/>
          </w:tcPr>
          <w:p w:rsidR="006F1E44" w:rsidRPr="00281B53" w:rsidRDefault="006F1E44">
            <w:pPr>
              <w:rPr>
                <w:rFonts w:ascii="Arial" w:hAnsi="Arial" w:cs="Arial"/>
                <w:sz w:val="18"/>
                <w:szCs w:val="18"/>
              </w:rPr>
            </w:pPr>
            <w:r w:rsidRPr="00281B53">
              <w:rPr>
                <w:rFonts w:ascii="Arial" w:hAnsi="Arial" w:cs="Arial"/>
                <w:sz w:val="18"/>
                <w:szCs w:val="18"/>
              </w:rPr>
              <w:t>Focus sur l</w:t>
            </w:r>
            <w:r w:rsidR="006A4BB0">
              <w:rPr>
                <w:rFonts w:ascii="Arial" w:hAnsi="Arial" w:cs="Arial"/>
                <w:sz w:val="18"/>
                <w:szCs w:val="18"/>
              </w:rPr>
              <w:t xml:space="preserve">es </w:t>
            </w:r>
            <w:r w:rsidRPr="00281B53">
              <w:rPr>
                <w:rFonts w:ascii="Arial" w:hAnsi="Arial" w:cs="Arial"/>
                <w:sz w:val="18"/>
                <w:szCs w:val="18"/>
              </w:rPr>
              <w:t>activité</w:t>
            </w:r>
            <w:r w:rsidR="006A4BB0">
              <w:rPr>
                <w:rFonts w:ascii="Arial" w:hAnsi="Arial" w:cs="Arial"/>
                <w:sz w:val="18"/>
                <w:szCs w:val="18"/>
              </w:rPr>
              <w:t>s</w:t>
            </w:r>
            <w:r w:rsidRPr="00281B53">
              <w:rPr>
                <w:rFonts w:ascii="Arial" w:hAnsi="Arial" w:cs="Arial"/>
                <w:sz w:val="18"/>
                <w:szCs w:val="18"/>
              </w:rPr>
              <w:t xml:space="preserve"> des élèves</w:t>
            </w:r>
          </w:p>
        </w:tc>
      </w:tr>
      <w:tr w:rsidR="006F1E44" w:rsidRPr="00281B53" w:rsidTr="00C570A5">
        <w:tc>
          <w:tcPr>
            <w:tcW w:w="2686" w:type="dxa"/>
          </w:tcPr>
          <w:p w:rsidR="006F1E44" w:rsidRPr="00D0473C" w:rsidRDefault="00D0473C">
            <w:pPr>
              <w:rPr>
                <w:rFonts w:ascii="Arial" w:hAnsi="Arial" w:cs="Arial"/>
                <w:b/>
                <w:sz w:val="18"/>
                <w:szCs w:val="18"/>
              </w:rPr>
            </w:pPr>
            <w:r w:rsidRPr="00D0473C">
              <w:rPr>
                <w:rFonts w:ascii="Arial" w:hAnsi="Arial" w:cs="Arial"/>
                <w:b/>
                <w:sz w:val="18"/>
                <w:szCs w:val="18"/>
              </w:rPr>
              <w:t>Courte introduction pour expli</w:t>
            </w:r>
            <w:r w:rsidR="000666CF">
              <w:rPr>
                <w:rFonts w:ascii="Arial" w:hAnsi="Arial" w:cs="Arial"/>
                <w:b/>
                <w:sz w:val="18"/>
                <w:szCs w:val="18"/>
              </w:rPr>
              <w:t>citer</w:t>
            </w:r>
            <w:r w:rsidRPr="00D0473C">
              <w:rPr>
                <w:rFonts w:ascii="Arial" w:hAnsi="Arial" w:cs="Arial"/>
                <w:b/>
                <w:sz w:val="18"/>
                <w:szCs w:val="18"/>
              </w:rPr>
              <w:t xml:space="preserve"> le sens de l’axe</w:t>
            </w:r>
            <w:r>
              <w:rPr>
                <w:rFonts w:ascii="Arial" w:hAnsi="Arial" w:cs="Arial"/>
                <w:b/>
                <w:sz w:val="18"/>
                <w:szCs w:val="18"/>
              </w:rPr>
              <w:t xml:space="preserve"> et l’articulation entre les jalons</w:t>
            </w:r>
          </w:p>
          <w:p w:rsidR="00D0473C" w:rsidRDefault="00D0473C">
            <w:pPr>
              <w:rPr>
                <w:rFonts w:ascii="Arial" w:hAnsi="Arial" w:cs="Arial"/>
                <w:b/>
                <w:sz w:val="18"/>
                <w:szCs w:val="18"/>
              </w:rPr>
            </w:pPr>
          </w:p>
          <w:p w:rsidR="00D0473C" w:rsidRDefault="00D0473C">
            <w:pPr>
              <w:rPr>
                <w:rFonts w:ascii="Arial" w:hAnsi="Arial" w:cs="Arial"/>
                <w:b/>
                <w:sz w:val="18"/>
                <w:szCs w:val="18"/>
              </w:rPr>
            </w:pPr>
          </w:p>
          <w:p w:rsidR="00C570A5" w:rsidRDefault="007022E8">
            <w:pPr>
              <w:rPr>
                <w:rFonts w:ascii="Arial" w:hAnsi="Arial" w:cs="Arial"/>
                <w:b/>
                <w:sz w:val="18"/>
                <w:szCs w:val="18"/>
              </w:rPr>
            </w:pPr>
            <w:r>
              <w:rPr>
                <w:rFonts w:ascii="Arial" w:hAnsi="Arial" w:cs="Arial"/>
                <w:b/>
                <w:sz w:val="18"/>
                <w:szCs w:val="18"/>
              </w:rPr>
              <w:t>I/ Comment meurent les démocraties ?</w:t>
            </w:r>
          </w:p>
          <w:p w:rsidR="003859C4" w:rsidRDefault="003859C4">
            <w:pPr>
              <w:rPr>
                <w:rFonts w:ascii="Arial" w:hAnsi="Arial" w:cs="Arial"/>
                <w:sz w:val="18"/>
                <w:szCs w:val="18"/>
              </w:rPr>
            </w:pPr>
          </w:p>
          <w:p w:rsidR="007022E8" w:rsidRPr="003859C4" w:rsidRDefault="007022E8">
            <w:pPr>
              <w:rPr>
                <w:rFonts w:ascii="Arial" w:hAnsi="Arial" w:cs="Arial"/>
                <w:b/>
                <w:sz w:val="18"/>
                <w:szCs w:val="18"/>
              </w:rPr>
            </w:pPr>
            <w:r w:rsidRPr="003859C4">
              <w:rPr>
                <w:rFonts w:ascii="Arial" w:hAnsi="Arial" w:cs="Arial"/>
                <w:b/>
                <w:sz w:val="18"/>
                <w:szCs w:val="18"/>
              </w:rPr>
              <w:t>1/ Une analyse théorique</w:t>
            </w:r>
            <w:r w:rsidR="00991EAF" w:rsidRPr="003859C4">
              <w:rPr>
                <w:rFonts w:ascii="Arial" w:hAnsi="Arial" w:cs="Arial"/>
                <w:b/>
                <w:sz w:val="18"/>
                <w:szCs w:val="18"/>
              </w:rPr>
              <w:t> :</w:t>
            </w:r>
            <w:r w:rsidRPr="003859C4">
              <w:rPr>
                <w:rFonts w:ascii="Arial" w:hAnsi="Arial" w:cs="Arial"/>
                <w:b/>
                <w:sz w:val="18"/>
                <w:szCs w:val="18"/>
              </w:rPr>
              <w:t xml:space="preserve"> </w:t>
            </w:r>
            <w:r w:rsidR="00991EAF" w:rsidRPr="003859C4">
              <w:rPr>
                <w:rFonts w:ascii="Arial" w:hAnsi="Arial" w:cs="Arial"/>
                <w:b/>
                <w:sz w:val="18"/>
                <w:szCs w:val="18"/>
              </w:rPr>
              <w:t xml:space="preserve">de la démocratie à la tyrannie, </w:t>
            </w:r>
            <w:r w:rsidRPr="003859C4">
              <w:rPr>
                <w:rFonts w:ascii="Arial" w:hAnsi="Arial" w:cs="Arial"/>
                <w:b/>
                <w:sz w:val="18"/>
                <w:szCs w:val="18"/>
              </w:rPr>
              <w:t>l</w:t>
            </w:r>
            <w:r w:rsidR="00991EAF" w:rsidRPr="003859C4">
              <w:rPr>
                <w:rFonts w:ascii="Arial" w:hAnsi="Arial" w:cs="Arial"/>
                <w:b/>
                <w:sz w:val="18"/>
                <w:szCs w:val="18"/>
              </w:rPr>
              <w:t xml:space="preserve">’inquiétude </w:t>
            </w:r>
            <w:r w:rsidRPr="003859C4">
              <w:rPr>
                <w:rFonts w:ascii="Arial" w:hAnsi="Arial" w:cs="Arial"/>
                <w:b/>
                <w:sz w:val="18"/>
                <w:szCs w:val="18"/>
              </w:rPr>
              <w:t>de Tocqueville</w:t>
            </w:r>
          </w:p>
          <w:p w:rsidR="00C570A5" w:rsidRDefault="00991EAF">
            <w:pPr>
              <w:rPr>
                <w:rFonts w:ascii="Arial" w:hAnsi="Arial" w:cs="Arial"/>
                <w:b/>
                <w:sz w:val="18"/>
                <w:szCs w:val="18"/>
              </w:rPr>
            </w:pPr>
            <w:r w:rsidRPr="003859C4">
              <w:rPr>
                <w:rFonts w:ascii="Arial" w:hAnsi="Arial" w:cs="Arial"/>
                <w:b/>
                <w:sz w:val="18"/>
                <w:szCs w:val="18"/>
              </w:rPr>
              <w:t>(</w:t>
            </w:r>
            <w:r w:rsidR="00C33164">
              <w:rPr>
                <w:rFonts w:ascii="Arial" w:hAnsi="Arial" w:cs="Arial"/>
                <w:b/>
                <w:sz w:val="18"/>
                <w:szCs w:val="18"/>
              </w:rPr>
              <w:t>2</w:t>
            </w:r>
            <w:r w:rsidRPr="003859C4">
              <w:rPr>
                <w:rFonts w:ascii="Arial" w:hAnsi="Arial" w:cs="Arial"/>
                <w:b/>
                <w:sz w:val="18"/>
                <w:szCs w:val="18"/>
              </w:rPr>
              <w:t xml:space="preserve"> heures)</w:t>
            </w:r>
          </w:p>
          <w:p w:rsidR="0081548D" w:rsidRDefault="0081548D">
            <w:pPr>
              <w:rPr>
                <w:rFonts w:ascii="Arial" w:hAnsi="Arial" w:cs="Arial"/>
                <w:sz w:val="18"/>
                <w:szCs w:val="18"/>
              </w:rPr>
            </w:pPr>
          </w:p>
          <w:p w:rsidR="0081548D" w:rsidRPr="00281B53" w:rsidRDefault="0081548D">
            <w:pPr>
              <w:rPr>
                <w:rFonts w:ascii="Arial" w:hAnsi="Arial" w:cs="Arial"/>
                <w:sz w:val="18"/>
                <w:szCs w:val="18"/>
              </w:rPr>
            </w:pPr>
            <w:r w:rsidRPr="002D05A9">
              <w:rPr>
                <w:rFonts w:ascii="Arial" w:hAnsi="Arial" w:cs="Arial"/>
                <w:sz w:val="18"/>
                <w:szCs w:val="18"/>
                <w:u w:val="single"/>
              </w:rPr>
              <w:t>P</w:t>
            </w:r>
            <w:r w:rsidR="000666CF">
              <w:rPr>
                <w:rFonts w:ascii="Arial" w:hAnsi="Arial" w:cs="Arial"/>
                <w:sz w:val="18"/>
                <w:szCs w:val="18"/>
                <w:u w:val="single"/>
              </w:rPr>
              <w:t>ro</w:t>
            </w:r>
            <w:r w:rsidRPr="002D05A9">
              <w:rPr>
                <w:rFonts w:ascii="Arial" w:hAnsi="Arial" w:cs="Arial"/>
                <w:sz w:val="18"/>
                <w:szCs w:val="18"/>
                <w:u w:val="single"/>
              </w:rPr>
              <w:t>b</w:t>
            </w:r>
            <w:r w:rsidR="000666CF">
              <w:rPr>
                <w:rFonts w:ascii="Arial" w:hAnsi="Arial" w:cs="Arial"/>
                <w:sz w:val="18"/>
                <w:szCs w:val="18"/>
                <w:u w:val="single"/>
              </w:rPr>
              <w:t>léma</w:t>
            </w:r>
            <w:r w:rsidRPr="002D05A9">
              <w:rPr>
                <w:rFonts w:ascii="Arial" w:hAnsi="Arial" w:cs="Arial"/>
                <w:sz w:val="18"/>
                <w:szCs w:val="18"/>
                <w:u w:val="single"/>
              </w:rPr>
              <w:t>tique</w:t>
            </w:r>
            <w:r>
              <w:rPr>
                <w:rFonts w:ascii="Arial" w:hAnsi="Arial" w:cs="Arial"/>
                <w:sz w:val="18"/>
                <w:szCs w:val="18"/>
              </w:rPr>
              <w:t xml:space="preserve"> : </w:t>
            </w:r>
            <w:r w:rsidR="000666CF">
              <w:rPr>
                <w:rFonts w:ascii="Arial" w:hAnsi="Arial" w:cs="Arial"/>
                <w:sz w:val="18"/>
                <w:szCs w:val="18"/>
              </w:rPr>
              <w:t>q</w:t>
            </w:r>
            <w:r>
              <w:rPr>
                <w:rFonts w:ascii="Arial" w:hAnsi="Arial" w:cs="Arial"/>
                <w:sz w:val="18"/>
                <w:szCs w:val="18"/>
              </w:rPr>
              <w:t>uelles caractéristiques de la démocratie telles que Tocqueville les observe aux États-Unis sont de potentielles sources de tyrannie/despotisme ?</w:t>
            </w:r>
            <w:r w:rsidR="000A1C5D">
              <w:rPr>
                <w:rFonts w:ascii="Arial" w:hAnsi="Arial" w:cs="Arial"/>
                <w:sz w:val="18"/>
                <w:szCs w:val="18"/>
              </w:rPr>
              <w:t xml:space="preserve"> Comment s’en prémunir ?</w:t>
            </w:r>
          </w:p>
        </w:tc>
        <w:tc>
          <w:tcPr>
            <w:tcW w:w="2684" w:type="dxa"/>
          </w:tcPr>
          <w:p w:rsidR="006F1E44" w:rsidRDefault="006F1E44">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991EAF" w:rsidRDefault="00991EAF">
            <w:pPr>
              <w:rPr>
                <w:rFonts w:ascii="Arial" w:hAnsi="Arial" w:cs="Arial"/>
                <w:sz w:val="18"/>
                <w:szCs w:val="18"/>
              </w:rPr>
            </w:pPr>
            <w:r>
              <w:rPr>
                <w:rFonts w:ascii="Arial" w:hAnsi="Arial" w:cs="Arial"/>
                <w:sz w:val="18"/>
                <w:szCs w:val="18"/>
              </w:rPr>
              <w:t>- Le contexte</w:t>
            </w:r>
            <w:r w:rsidR="00611041">
              <w:rPr>
                <w:rFonts w:ascii="Arial" w:hAnsi="Arial" w:cs="Arial"/>
                <w:sz w:val="18"/>
                <w:szCs w:val="18"/>
              </w:rPr>
              <w:t xml:space="preserve"> : </w:t>
            </w:r>
            <w:r w:rsidR="00D13074">
              <w:rPr>
                <w:rFonts w:ascii="Arial" w:hAnsi="Arial" w:cs="Arial"/>
                <w:sz w:val="18"/>
                <w:szCs w:val="18"/>
              </w:rPr>
              <w:t xml:space="preserve">le </w:t>
            </w:r>
            <w:r w:rsidR="0084175E">
              <w:rPr>
                <w:rFonts w:ascii="Arial" w:hAnsi="Arial" w:cs="Arial"/>
                <w:sz w:val="18"/>
                <w:szCs w:val="18"/>
              </w:rPr>
              <w:t>but du voyage de Tocqueville aux États-Unis</w:t>
            </w:r>
          </w:p>
          <w:p w:rsidR="00D229CC" w:rsidRDefault="00D229CC">
            <w:pPr>
              <w:rPr>
                <w:rFonts w:ascii="Arial" w:hAnsi="Arial" w:cs="Arial"/>
                <w:sz w:val="18"/>
                <w:szCs w:val="18"/>
              </w:rPr>
            </w:pPr>
          </w:p>
          <w:p w:rsidR="00991EAF" w:rsidRDefault="00991EAF">
            <w:pPr>
              <w:rPr>
                <w:rFonts w:ascii="Arial" w:hAnsi="Arial" w:cs="Arial"/>
                <w:sz w:val="18"/>
                <w:szCs w:val="18"/>
              </w:rPr>
            </w:pPr>
            <w:r>
              <w:rPr>
                <w:rFonts w:ascii="Arial" w:hAnsi="Arial" w:cs="Arial"/>
                <w:sz w:val="18"/>
                <w:szCs w:val="18"/>
              </w:rPr>
              <w:t>- Le cœur de l’analyse de Tocqueville : la démocratie porte en elle-même les germes de la tyrannie</w:t>
            </w:r>
          </w:p>
          <w:p w:rsidR="00D229CC" w:rsidRDefault="00D229CC">
            <w:pPr>
              <w:rPr>
                <w:rFonts w:ascii="Arial" w:hAnsi="Arial" w:cs="Arial"/>
                <w:sz w:val="18"/>
                <w:szCs w:val="18"/>
              </w:rPr>
            </w:pPr>
          </w:p>
          <w:p w:rsidR="0084175E" w:rsidRDefault="0084175E">
            <w:pPr>
              <w:rPr>
                <w:rFonts w:ascii="Arial" w:hAnsi="Arial" w:cs="Arial"/>
                <w:sz w:val="18"/>
                <w:szCs w:val="18"/>
              </w:rPr>
            </w:pPr>
          </w:p>
          <w:p w:rsidR="0084175E" w:rsidRDefault="0084175E">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AC027C" w:rsidRDefault="00AC027C">
            <w:pPr>
              <w:rPr>
                <w:rFonts w:ascii="Arial" w:hAnsi="Arial" w:cs="Arial"/>
                <w:sz w:val="18"/>
                <w:szCs w:val="18"/>
              </w:rPr>
            </w:pPr>
          </w:p>
          <w:p w:rsidR="00991EAF" w:rsidRDefault="00991EAF">
            <w:pPr>
              <w:rPr>
                <w:rFonts w:ascii="Arial" w:hAnsi="Arial" w:cs="Arial"/>
                <w:sz w:val="18"/>
                <w:szCs w:val="18"/>
              </w:rPr>
            </w:pPr>
            <w:r>
              <w:rPr>
                <w:rFonts w:ascii="Arial" w:hAnsi="Arial" w:cs="Arial"/>
                <w:sz w:val="18"/>
                <w:szCs w:val="18"/>
              </w:rPr>
              <w:t>- Les remèdes suggérés par Tocqueville pour se prémunir contre ces risques de despotisme</w:t>
            </w: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191CC4" w:rsidRDefault="00191CC4">
            <w:pPr>
              <w:rPr>
                <w:rFonts w:ascii="Arial" w:hAnsi="Arial" w:cs="Arial"/>
                <w:sz w:val="18"/>
                <w:szCs w:val="18"/>
              </w:rPr>
            </w:pPr>
          </w:p>
          <w:p w:rsidR="00A80129" w:rsidRDefault="00A80129">
            <w:pPr>
              <w:rPr>
                <w:rFonts w:ascii="Arial" w:hAnsi="Arial" w:cs="Arial"/>
                <w:sz w:val="18"/>
                <w:szCs w:val="18"/>
              </w:rPr>
            </w:pPr>
          </w:p>
          <w:p w:rsidR="00A80129" w:rsidRDefault="00A80129">
            <w:pPr>
              <w:rPr>
                <w:rFonts w:ascii="Arial" w:hAnsi="Arial" w:cs="Arial"/>
                <w:sz w:val="18"/>
                <w:szCs w:val="18"/>
              </w:rPr>
            </w:pPr>
          </w:p>
          <w:p w:rsidR="00A80129" w:rsidRDefault="00A80129">
            <w:pPr>
              <w:rPr>
                <w:rFonts w:ascii="Arial" w:hAnsi="Arial" w:cs="Arial"/>
                <w:sz w:val="18"/>
                <w:szCs w:val="18"/>
              </w:rPr>
            </w:pPr>
          </w:p>
          <w:p w:rsidR="00A80129" w:rsidRDefault="00A80129">
            <w:pPr>
              <w:rPr>
                <w:rFonts w:ascii="Arial" w:hAnsi="Arial" w:cs="Arial"/>
                <w:sz w:val="18"/>
                <w:szCs w:val="18"/>
              </w:rPr>
            </w:pPr>
          </w:p>
          <w:p w:rsidR="00A80129" w:rsidRDefault="00A80129">
            <w:pPr>
              <w:rPr>
                <w:rFonts w:ascii="Arial" w:hAnsi="Arial" w:cs="Arial"/>
                <w:sz w:val="18"/>
                <w:szCs w:val="18"/>
              </w:rPr>
            </w:pPr>
          </w:p>
          <w:p w:rsidR="00A80129" w:rsidRDefault="00A80129">
            <w:pPr>
              <w:rPr>
                <w:rFonts w:ascii="Arial" w:hAnsi="Arial" w:cs="Arial"/>
                <w:sz w:val="18"/>
                <w:szCs w:val="18"/>
              </w:rPr>
            </w:pPr>
          </w:p>
          <w:p w:rsidR="00A80129" w:rsidRDefault="00A80129">
            <w:pPr>
              <w:rPr>
                <w:rFonts w:ascii="Arial" w:hAnsi="Arial" w:cs="Arial"/>
                <w:sz w:val="18"/>
                <w:szCs w:val="18"/>
              </w:rPr>
            </w:pPr>
          </w:p>
          <w:p w:rsidR="00A80129" w:rsidRDefault="00A80129">
            <w:pPr>
              <w:rPr>
                <w:rFonts w:ascii="Arial" w:hAnsi="Arial" w:cs="Arial"/>
                <w:sz w:val="18"/>
                <w:szCs w:val="18"/>
              </w:rPr>
            </w:pPr>
          </w:p>
          <w:p w:rsidR="00991EAF" w:rsidRDefault="00991EAF">
            <w:pPr>
              <w:rPr>
                <w:rFonts w:ascii="Arial" w:hAnsi="Arial" w:cs="Arial"/>
                <w:sz w:val="18"/>
                <w:szCs w:val="18"/>
              </w:rPr>
            </w:pPr>
          </w:p>
          <w:p w:rsidR="00991EAF" w:rsidRPr="00720730" w:rsidRDefault="00991EAF">
            <w:pPr>
              <w:rPr>
                <w:rFonts w:ascii="Arial" w:hAnsi="Arial" w:cs="Arial"/>
                <w:i/>
                <w:sz w:val="18"/>
                <w:szCs w:val="18"/>
              </w:rPr>
            </w:pPr>
            <w:r w:rsidRPr="00720730">
              <w:rPr>
                <w:rFonts w:ascii="Arial" w:hAnsi="Arial" w:cs="Arial"/>
                <w:i/>
                <w:sz w:val="18"/>
                <w:szCs w:val="18"/>
                <w:u w:val="single"/>
              </w:rPr>
              <w:t>Document</w:t>
            </w:r>
            <w:r w:rsidRPr="00720730">
              <w:rPr>
                <w:rFonts w:ascii="Arial" w:hAnsi="Arial" w:cs="Arial"/>
                <w:i/>
                <w:sz w:val="18"/>
                <w:szCs w:val="18"/>
              </w:rPr>
              <w:t xml:space="preserve"> : Alexis de Tocqueville, </w:t>
            </w:r>
            <w:r w:rsidRPr="00720730">
              <w:rPr>
                <w:rFonts w:ascii="Arial" w:hAnsi="Arial" w:cs="Arial"/>
                <w:sz w:val="18"/>
                <w:szCs w:val="18"/>
              </w:rPr>
              <w:t>De la démocratie en Amérique</w:t>
            </w:r>
            <w:r w:rsidRPr="00720730">
              <w:rPr>
                <w:rFonts w:ascii="Arial" w:hAnsi="Arial" w:cs="Arial"/>
                <w:i/>
                <w:sz w:val="18"/>
                <w:szCs w:val="18"/>
              </w:rPr>
              <w:t>, 1835 (1</w:t>
            </w:r>
            <w:r w:rsidRPr="00720730">
              <w:rPr>
                <w:rFonts w:ascii="Arial" w:hAnsi="Arial" w:cs="Arial"/>
                <w:i/>
                <w:sz w:val="18"/>
                <w:szCs w:val="18"/>
                <w:vertAlign w:val="superscript"/>
              </w:rPr>
              <w:t>er</w:t>
            </w:r>
            <w:r w:rsidRPr="00720730">
              <w:rPr>
                <w:rFonts w:ascii="Arial" w:hAnsi="Arial" w:cs="Arial"/>
                <w:i/>
                <w:sz w:val="18"/>
                <w:szCs w:val="18"/>
              </w:rPr>
              <w:t xml:space="preserve"> vol.) et 1840 (2</w:t>
            </w:r>
            <w:r w:rsidRPr="00720730">
              <w:rPr>
                <w:rFonts w:ascii="Arial" w:hAnsi="Arial" w:cs="Arial"/>
                <w:i/>
                <w:sz w:val="18"/>
                <w:szCs w:val="18"/>
                <w:vertAlign w:val="superscript"/>
              </w:rPr>
              <w:t>e</w:t>
            </w:r>
            <w:r w:rsidRPr="00720730">
              <w:rPr>
                <w:rFonts w:ascii="Arial" w:hAnsi="Arial" w:cs="Arial"/>
                <w:i/>
                <w:sz w:val="18"/>
                <w:szCs w:val="18"/>
              </w:rPr>
              <w:t xml:space="preserve"> vol.)</w:t>
            </w:r>
          </w:p>
          <w:p w:rsidR="00991EAF" w:rsidRPr="00281B53" w:rsidRDefault="00991EAF">
            <w:pPr>
              <w:rPr>
                <w:rFonts w:ascii="Arial" w:hAnsi="Arial" w:cs="Arial"/>
                <w:sz w:val="18"/>
                <w:szCs w:val="18"/>
              </w:rPr>
            </w:pPr>
            <w:r w:rsidRPr="00720730">
              <w:rPr>
                <w:rFonts w:ascii="Arial" w:hAnsi="Arial" w:cs="Arial"/>
                <w:i/>
                <w:sz w:val="18"/>
                <w:szCs w:val="18"/>
              </w:rPr>
              <w:t>Texte disponible en accès libre sur le site de l’Université du Québec à Chicoutimi (UQAQ)</w:t>
            </w:r>
          </w:p>
        </w:tc>
        <w:tc>
          <w:tcPr>
            <w:tcW w:w="2687" w:type="dxa"/>
          </w:tcPr>
          <w:p w:rsidR="006F1E44" w:rsidRDefault="006F1E44">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D229CC" w:rsidRDefault="00D229CC">
            <w:pPr>
              <w:rPr>
                <w:rFonts w:ascii="Arial" w:hAnsi="Arial" w:cs="Arial"/>
                <w:sz w:val="18"/>
                <w:szCs w:val="18"/>
              </w:rPr>
            </w:pPr>
            <w:r>
              <w:rPr>
                <w:rFonts w:ascii="Arial" w:hAnsi="Arial" w:cs="Arial"/>
                <w:sz w:val="18"/>
                <w:szCs w:val="18"/>
              </w:rPr>
              <w:t>- Parole de l’enseignant</w:t>
            </w:r>
          </w:p>
          <w:p w:rsidR="00D229CC" w:rsidRDefault="00D229CC">
            <w:pPr>
              <w:rPr>
                <w:rFonts w:ascii="Arial" w:hAnsi="Arial" w:cs="Arial"/>
                <w:sz w:val="18"/>
                <w:szCs w:val="18"/>
              </w:rPr>
            </w:pPr>
          </w:p>
          <w:p w:rsidR="00D229CC" w:rsidRDefault="00D229CC">
            <w:pPr>
              <w:rPr>
                <w:rFonts w:ascii="Arial" w:hAnsi="Arial" w:cs="Arial"/>
                <w:sz w:val="18"/>
                <w:szCs w:val="18"/>
              </w:rPr>
            </w:pPr>
          </w:p>
          <w:p w:rsidR="0084175E" w:rsidRDefault="0084175E">
            <w:pPr>
              <w:rPr>
                <w:rFonts w:ascii="Arial" w:hAnsi="Arial" w:cs="Arial"/>
                <w:sz w:val="18"/>
                <w:szCs w:val="18"/>
              </w:rPr>
            </w:pPr>
          </w:p>
          <w:p w:rsidR="001A63AD" w:rsidRDefault="0084175E">
            <w:pPr>
              <w:rPr>
                <w:rFonts w:ascii="Arial" w:hAnsi="Arial" w:cs="Arial"/>
                <w:sz w:val="18"/>
                <w:szCs w:val="18"/>
              </w:rPr>
            </w:pPr>
            <w:r>
              <w:rPr>
                <w:rFonts w:ascii="Arial" w:hAnsi="Arial" w:cs="Arial"/>
                <w:sz w:val="18"/>
                <w:szCs w:val="18"/>
              </w:rPr>
              <w:t xml:space="preserve">- </w:t>
            </w:r>
            <w:r w:rsidR="001A63AD">
              <w:rPr>
                <w:rFonts w:ascii="Arial" w:hAnsi="Arial" w:cs="Arial"/>
                <w:sz w:val="18"/>
                <w:szCs w:val="18"/>
              </w:rPr>
              <w:t>Démarche guidée par l’enseignant</w:t>
            </w:r>
          </w:p>
          <w:p w:rsidR="0084175E" w:rsidRDefault="0084175E" w:rsidP="0084175E">
            <w:pPr>
              <w:rPr>
                <w:rFonts w:ascii="Arial" w:hAnsi="Arial" w:cs="Arial"/>
                <w:sz w:val="18"/>
                <w:szCs w:val="18"/>
              </w:rPr>
            </w:pPr>
            <w:r>
              <w:rPr>
                <w:rFonts w:ascii="Arial" w:hAnsi="Arial" w:cs="Arial"/>
                <w:sz w:val="18"/>
                <w:szCs w:val="18"/>
              </w:rPr>
              <w:t xml:space="preserve">Travail sur des extraits de la </w:t>
            </w:r>
            <w:r w:rsidRPr="0084175E">
              <w:rPr>
                <w:rFonts w:ascii="Arial" w:hAnsi="Arial" w:cs="Arial"/>
                <w:i/>
                <w:sz w:val="18"/>
                <w:szCs w:val="18"/>
              </w:rPr>
              <w:t>Démocratie en Amérique</w:t>
            </w:r>
            <w:r w:rsidR="00AC027C" w:rsidRPr="00AC027C">
              <w:rPr>
                <w:rFonts w:ascii="Arial" w:hAnsi="Arial" w:cs="Arial"/>
                <w:sz w:val="18"/>
                <w:szCs w:val="18"/>
              </w:rPr>
              <w:t xml:space="preserve"> : </w:t>
            </w:r>
            <w:r w:rsidR="00AC027C">
              <w:rPr>
                <w:rFonts w:ascii="Arial" w:hAnsi="Arial" w:cs="Arial"/>
                <w:sz w:val="18"/>
                <w:szCs w:val="18"/>
              </w:rPr>
              <w:t xml:space="preserve">plusieurs </w:t>
            </w:r>
            <w:r>
              <w:rPr>
                <w:rFonts w:ascii="Arial" w:hAnsi="Arial" w:cs="Arial"/>
                <w:sz w:val="18"/>
                <w:szCs w:val="18"/>
              </w:rPr>
              <w:t>extraits possibles</w:t>
            </w:r>
            <w:r w:rsidR="00A80129">
              <w:rPr>
                <w:rFonts w:ascii="Arial" w:hAnsi="Arial" w:cs="Arial"/>
                <w:sz w:val="18"/>
                <w:szCs w:val="18"/>
              </w:rPr>
              <w:t>,</w:t>
            </w:r>
            <w:r w:rsidR="00AC027C">
              <w:rPr>
                <w:rFonts w:ascii="Arial" w:hAnsi="Arial" w:cs="Arial"/>
                <w:sz w:val="18"/>
                <w:szCs w:val="18"/>
              </w:rPr>
              <w:t xml:space="preserve"> au choix de l’enseignant</w:t>
            </w:r>
            <w:r w:rsidR="00A80129">
              <w:rPr>
                <w:rFonts w:ascii="Arial" w:hAnsi="Arial" w:cs="Arial"/>
                <w:sz w:val="18"/>
                <w:szCs w:val="18"/>
              </w:rPr>
              <w:t>,</w:t>
            </w:r>
            <w:r w:rsidR="00AC027C">
              <w:rPr>
                <w:rFonts w:ascii="Arial" w:hAnsi="Arial" w:cs="Arial"/>
                <w:sz w:val="18"/>
                <w:szCs w:val="18"/>
              </w:rPr>
              <w:t xml:space="preserve"> portant chacun sur un risque/une dérive : </w:t>
            </w:r>
          </w:p>
          <w:p w:rsidR="00AC027C" w:rsidRDefault="00AC027C" w:rsidP="0084175E">
            <w:pPr>
              <w:rPr>
                <w:rFonts w:ascii="Arial" w:hAnsi="Arial" w:cs="Arial"/>
                <w:sz w:val="18"/>
                <w:szCs w:val="18"/>
              </w:rPr>
            </w:pPr>
            <w:r>
              <w:rPr>
                <w:rFonts w:ascii="Arial" w:hAnsi="Arial" w:cs="Arial"/>
                <w:sz w:val="18"/>
                <w:szCs w:val="18"/>
              </w:rPr>
              <w:t>1 – Les risques de l’omnipotence de la majorité (1) : la tyrannie de la majorité</w:t>
            </w:r>
          </w:p>
          <w:p w:rsidR="00AC027C" w:rsidRDefault="00AC027C" w:rsidP="0084175E">
            <w:pPr>
              <w:rPr>
                <w:rFonts w:ascii="Arial" w:hAnsi="Arial" w:cs="Arial"/>
                <w:sz w:val="18"/>
                <w:szCs w:val="18"/>
              </w:rPr>
            </w:pPr>
            <w:r>
              <w:rPr>
                <w:rFonts w:ascii="Arial" w:hAnsi="Arial" w:cs="Arial"/>
                <w:sz w:val="18"/>
                <w:szCs w:val="18"/>
              </w:rPr>
              <w:t>2 – Les risques de l’omnipotence de la majorité (2) : l’impossibilité d’une pensée libre/d’un esprit critique en démocratie</w:t>
            </w:r>
          </w:p>
          <w:p w:rsidR="00AC027C" w:rsidRDefault="00AC027C" w:rsidP="00AC027C">
            <w:pPr>
              <w:rPr>
                <w:rFonts w:ascii="Arial" w:hAnsi="Arial" w:cs="Arial"/>
                <w:sz w:val="18"/>
                <w:szCs w:val="18"/>
              </w:rPr>
            </w:pPr>
            <w:r>
              <w:rPr>
                <w:rFonts w:ascii="Arial" w:hAnsi="Arial" w:cs="Arial"/>
                <w:sz w:val="18"/>
                <w:szCs w:val="18"/>
              </w:rPr>
              <w:t>3 – Les risques de l’omnipotence de la majorité (3) : le pouvoir de l’opinion publique sur la pensée et le risque de conformisme</w:t>
            </w:r>
          </w:p>
          <w:p w:rsidR="00AC027C" w:rsidRDefault="00AC027C" w:rsidP="0084175E">
            <w:pPr>
              <w:rPr>
                <w:rFonts w:ascii="Arial" w:hAnsi="Arial" w:cs="Arial"/>
                <w:sz w:val="18"/>
                <w:szCs w:val="18"/>
              </w:rPr>
            </w:pPr>
            <w:r>
              <w:rPr>
                <w:rFonts w:ascii="Arial" w:hAnsi="Arial" w:cs="Arial"/>
                <w:sz w:val="18"/>
                <w:szCs w:val="18"/>
              </w:rPr>
              <w:t>4 – Les risques de la passion pour l’égalité</w:t>
            </w:r>
          </w:p>
          <w:p w:rsidR="00AC027C" w:rsidRDefault="00AC027C" w:rsidP="0084175E">
            <w:pPr>
              <w:rPr>
                <w:rFonts w:ascii="Arial" w:hAnsi="Arial" w:cs="Arial"/>
                <w:sz w:val="18"/>
                <w:szCs w:val="18"/>
              </w:rPr>
            </w:pPr>
            <w:r>
              <w:rPr>
                <w:rFonts w:ascii="Arial" w:hAnsi="Arial" w:cs="Arial"/>
                <w:sz w:val="18"/>
                <w:szCs w:val="18"/>
              </w:rPr>
              <w:t>5 – Les risques de l’individualisme</w:t>
            </w:r>
          </w:p>
          <w:p w:rsidR="00AC027C" w:rsidRDefault="00AC027C" w:rsidP="0084175E">
            <w:pPr>
              <w:rPr>
                <w:rFonts w:ascii="Arial" w:hAnsi="Arial" w:cs="Arial"/>
                <w:sz w:val="18"/>
                <w:szCs w:val="18"/>
              </w:rPr>
            </w:pPr>
            <w:r>
              <w:rPr>
                <w:rFonts w:ascii="Arial" w:hAnsi="Arial" w:cs="Arial"/>
                <w:sz w:val="18"/>
                <w:szCs w:val="18"/>
              </w:rPr>
              <w:t>6 – La démocratie au risque de son armée</w:t>
            </w:r>
          </w:p>
          <w:p w:rsidR="00AC027C" w:rsidRDefault="00AC027C" w:rsidP="0084175E">
            <w:pPr>
              <w:rPr>
                <w:rFonts w:ascii="Arial" w:hAnsi="Arial" w:cs="Arial"/>
                <w:sz w:val="18"/>
                <w:szCs w:val="18"/>
              </w:rPr>
            </w:pPr>
            <w:r>
              <w:rPr>
                <w:rFonts w:ascii="Arial" w:hAnsi="Arial" w:cs="Arial"/>
                <w:sz w:val="18"/>
                <w:szCs w:val="18"/>
              </w:rPr>
              <w:lastRenderedPageBreak/>
              <w:t>7 – Les risques de la concentration des pouvoirs</w:t>
            </w:r>
          </w:p>
          <w:p w:rsidR="00AC027C" w:rsidRDefault="00AC027C" w:rsidP="0084175E">
            <w:pPr>
              <w:rPr>
                <w:rFonts w:ascii="Arial" w:hAnsi="Arial" w:cs="Arial"/>
                <w:sz w:val="18"/>
                <w:szCs w:val="18"/>
              </w:rPr>
            </w:pPr>
            <w:r>
              <w:rPr>
                <w:rFonts w:ascii="Arial" w:hAnsi="Arial" w:cs="Arial"/>
                <w:sz w:val="18"/>
                <w:szCs w:val="18"/>
              </w:rPr>
              <w:t>8 – Les risques d’une nouvelle forme de despotisme</w:t>
            </w:r>
          </w:p>
          <w:p w:rsidR="0084175E" w:rsidRDefault="00AC027C" w:rsidP="0084175E">
            <w:pPr>
              <w:rPr>
                <w:rFonts w:ascii="Arial" w:hAnsi="Arial" w:cs="Arial"/>
                <w:sz w:val="18"/>
                <w:szCs w:val="18"/>
              </w:rPr>
            </w:pPr>
            <w:r>
              <w:rPr>
                <w:rFonts w:ascii="Arial" w:hAnsi="Arial" w:cs="Arial"/>
                <w:sz w:val="18"/>
                <w:szCs w:val="18"/>
              </w:rPr>
              <w:t>…</w:t>
            </w:r>
          </w:p>
          <w:p w:rsidR="0084175E" w:rsidRDefault="0084175E" w:rsidP="0084175E">
            <w:pPr>
              <w:rPr>
                <w:rFonts w:ascii="Arial" w:hAnsi="Arial" w:cs="Arial"/>
                <w:sz w:val="18"/>
                <w:szCs w:val="18"/>
              </w:rPr>
            </w:pPr>
          </w:p>
          <w:p w:rsidR="0084175E" w:rsidRDefault="0084175E" w:rsidP="0084175E">
            <w:pPr>
              <w:rPr>
                <w:rFonts w:ascii="Arial" w:hAnsi="Arial" w:cs="Arial"/>
                <w:sz w:val="18"/>
                <w:szCs w:val="18"/>
              </w:rPr>
            </w:pPr>
            <w:r>
              <w:rPr>
                <w:rFonts w:ascii="Arial" w:hAnsi="Arial" w:cs="Arial"/>
                <w:sz w:val="18"/>
                <w:szCs w:val="18"/>
              </w:rPr>
              <w:t>- Même fonctionnement </w:t>
            </w:r>
            <w:r w:rsidR="00AC027C">
              <w:rPr>
                <w:rFonts w:ascii="Arial" w:hAnsi="Arial" w:cs="Arial"/>
                <w:sz w:val="18"/>
                <w:szCs w:val="18"/>
              </w:rPr>
              <w:t xml:space="preserve">avec plusieurs </w:t>
            </w:r>
            <w:r>
              <w:rPr>
                <w:rFonts w:ascii="Arial" w:hAnsi="Arial" w:cs="Arial"/>
                <w:sz w:val="18"/>
                <w:szCs w:val="18"/>
              </w:rPr>
              <w:t>extraits possibles</w:t>
            </w:r>
            <w:r w:rsidR="00AC027C">
              <w:rPr>
                <w:rFonts w:ascii="Arial" w:hAnsi="Arial" w:cs="Arial"/>
                <w:sz w:val="18"/>
                <w:szCs w:val="18"/>
              </w:rPr>
              <w:t xml:space="preserve">, au choix de l’enseignant : </w:t>
            </w:r>
          </w:p>
          <w:p w:rsidR="00AC027C" w:rsidRDefault="00AC027C" w:rsidP="0084175E">
            <w:pPr>
              <w:rPr>
                <w:rFonts w:ascii="Arial" w:hAnsi="Arial" w:cs="Arial"/>
                <w:sz w:val="18"/>
                <w:szCs w:val="18"/>
              </w:rPr>
            </w:pPr>
            <w:r>
              <w:rPr>
                <w:rFonts w:ascii="Arial" w:hAnsi="Arial" w:cs="Arial"/>
                <w:sz w:val="18"/>
                <w:szCs w:val="18"/>
              </w:rPr>
              <w:t>1 – Liberté totale de la presse</w:t>
            </w:r>
          </w:p>
          <w:p w:rsidR="00AC027C" w:rsidRDefault="00AC027C" w:rsidP="0084175E">
            <w:pPr>
              <w:rPr>
                <w:rFonts w:ascii="Arial" w:hAnsi="Arial" w:cs="Arial"/>
                <w:sz w:val="18"/>
                <w:szCs w:val="18"/>
              </w:rPr>
            </w:pPr>
            <w:r>
              <w:rPr>
                <w:rFonts w:ascii="Arial" w:hAnsi="Arial" w:cs="Arial"/>
                <w:sz w:val="18"/>
                <w:szCs w:val="18"/>
              </w:rPr>
              <w:t>2 – Les associations</w:t>
            </w:r>
          </w:p>
          <w:p w:rsidR="00AC027C" w:rsidRDefault="00AC027C" w:rsidP="0084175E">
            <w:pPr>
              <w:rPr>
                <w:rFonts w:ascii="Arial" w:hAnsi="Arial" w:cs="Arial"/>
                <w:sz w:val="18"/>
                <w:szCs w:val="18"/>
              </w:rPr>
            </w:pPr>
            <w:r>
              <w:rPr>
                <w:rFonts w:ascii="Arial" w:hAnsi="Arial" w:cs="Arial"/>
                <w:sz w:val="18"/>
                <w:szCs w:val="18"/>
              </w:rPr>
              <w:t>3 – La séparation des pouvoirs</w:t>
            </w:r>
          </w:p>
          <w:p w:rsidR="00AC027C" w:rsidRDefault="00AC027C" w:rsidP="0084175E">
            <w:pPr>
              <w:rPr>
                <w:rFonts w:ascii="Arial" w:hAnsi="Arial" w:cs="Arial"/>
                <w:sz w:val="18"/>
                <w:szCs w:val="18"/>
              </w:rPr>
            </w:pPr>
            <w:r>
              <w:rPr>
                <w:rFonts w:ascii="Arial" w:hAnsi="Arial" w:cs="Arial"/>
                <w:sz w:val="18"/>
                <w:szCs w:val="18"/>
              </w:rPr>
              <w:t xml:space="preserve">4 – </w:t>
            </w:r>
            <w:r w:rsidR="00ED5786">
              <w:rPr>
                <w:rFonts w:ascii="Arial" w:hAnsi="Arial" w:cs="Arial"/>
                <w:sz w:val="18"/>
                <w:szCs w:val="18"/>
              </w:rPr>
              <w:t>L’e</w:t>
            </w:r>
            <w:r>
              <w:rPr>
                <w:rFonts w:ascii="Arial" w:hAnsi="Arial" w:cs="Arial"/>
                <w:sz w:val="18"/>
                <w:szCs w:val="18"/>
              </w:rPr>
              <w:t>sprit légiste et existence de jury (contre les dérives de la volonté populaire)</w:t>
            </w:r>
          </w:p>
          <w:p w:rsidR="00AC027C" w:rsidRDefault="00AC027C" w:rsidP="0084175E">
            <w:pPr>
              <w:rPr>
                <w:rFonts w:ascii="Arial" w:hAnsi="Arial" w:cs="Arial"/>
                <w:sz w:val="18"/>
                <w:szCs w:val="18"/>
              </w:rPr>
            </w:pPr>
            <w:r>
              <w:rPr>
                <w:rFonts w:ascii="Arial" w:hAnsi="Arial" w:cs="Arial"/>
                <w:sz w:val="18"/>
                <w:szCs w:val="18"/>
              </w:rPr>
              <w:t xml:space="preserve">5 – </w:t>
            </w:r>
            <w:r w:rsidR="00ED5786">
              <w:rPr>
                <w:rFonts w:ascii="Arial" w:hAnsi="Arial" w:cs="Arial"/>
                <w:sz w:val="18"/>
                <w:szCs w:val="18"/>
              </w:rPr>
              <w:t>L’e</w:t>
            </w:r>
            <w:r>
              <w:rPr>
                <w:rFonts w:ascii="Arial" w:hAnsi="Arial" w:cs="Arial"/>
                <w:sz w:val="18"/>
                <w:szCs w:val="18"/>
              </w:rPr>
              <w:t>xercice effectif et régulier de la citoyenneté</w:t>
            </w:r>
          </w:p>
          <w:p w:rsidR="00AC027C" w:rsidRDefault="00AC027C" w:rsidP="0084175E">
            <w:pPr>
              <w:rPr>
                <w:rFonts w:ascii="Arial" w:hAnsi="Arial" w:cs="Arial"/>
                <w:sz w:val="18"/>
                <w:szCs w:val="18"/>
              </w:rPr>
            </w:pPr>
            <w:r>
              <w:rPr>
                <w:rFonts w:ascii="Arial" w:hAnsi="Arial" w:cs="Arial"/>
                <w:sz w:val="18"/>
                <w:szCs w:val="18"/>
              </w:rPr>
              <w:t>6 – L’élection des magistrats</w:t>
            </w:r>
          </w:p>
          <w:p w:rsidR="00AC027C" w:rsidRDefault="00AC027C" w:rsidP="0084175E">
            <w:pPr>
              <w:rPr>
                <w:rFonts w:ascii="Arial" w:hAnsi="Arial" w:cs="Arial"/>
                <w:sz w:val="18"/>
                <w:szCs w:val="18"/>
              </w:rPr>
            </w:pPr>
            <w:r>
              <w:rPr>
                <w:rFonts w:ascii="Arial" w:hAnsi="Arial" w:cs="Arial"/>
                <w:sz w:val="18"/>
                <w:szCs w:val="18"/>
              </w:rPr>
              <w:t xml:space="preserve">7 – </w:t>
            </w:r>
            <w:r w:rsidR="00ED5786">
              <w:rPr>
                <w:rFonts w:ascii="Arial" w:hAnsi="Arial" w:cs="Arial"/>
                <w:sz w:val="18"/>
                <w:szCs w:val="18"/>
              </w:rPr>
              <w:t>La d</w:t>
            </w:r>
            <w:r>
              <w:rPr>
                <w:rFonts w:ascii="Arial" w:hAnsi="Arial" w:cs="Arial"/>
                <w:sz w:val="18"/>
                <w:szCs w:val="18"/>
              </w:rPr>
              <w:t>ésobéissance à une loi « légale » mais non légitime</w:t>
            </w:r>
          </w:p>
          <w:p w:rsidR="00AC027C" w:rsidRDefault="00AC027C" w:rsidP="0084175E">
            <w:pPr>
              <w:rPr>
                <w:rFonts w:ascii="Arial" w:hAnsi="Arial" w:cs="Arial"/>
                <w:sz w:val="18"/>
                <w:szCs w:val="18"/>
              </w:rPr>
            </w:pPr>
            <w:r>
              <w:rPr>
                <w:rFonts w:ascii="Arial" w:hAnsi="Arial" w:cs="Arial"/>
                <w:sz w:val="18"/>
                <w:szCs w:val="18"/>
              </w:rPr>
              <w:t>…</w:t>
            </w:r>
          </w:p>
          <w:p w:rsidR="00A80129" w:rsidRPr="0001501B" w:rsidRDefault="00A80129" w:rsidP="0084175E">
            <w:pPr>
              <w:rPr>
                <w:rFonts w:ascii="Arial" w:hAnsi="Arial" w:cs="Arial"/>
                <w:sz w:val="18"/>
                <w:szCs w:val="18"/>
              </w:rPr>
            </w:pPr>
            <w:r>
              <w:rPr>
                <w:rFonts w:ascii="Arial" w:hAnsi="Arial" w:cs="Arial"/>
                <w:sz w:val="18"/>
                <w:szCs w:val="18"/>
              </w:rPr>
              <w:sym w:font="Wingdings" w:char="F04D"/>
            </w:r>
            <w:r>
              <w:rPr>
                <w:rFonts w:ascii="Arial" w:hAnsi="Arial" w:cs="Arial"/>
                <w:sz w:val="18"/>
                <w:szCs w:val="18"/>
              </w:rPr>
              <w:t xml:space="preserve"> Cohérence nécessaire entre ces deux temps du travail : si l’enseignant choisit par exem</w:t>
            </w:r>
            <w:r w:rsidR="005D1325">
              <w:rPr>
                <w:rFonts w:ascii="Arial" w:hAnsi="Arial" w:cs="Arial"/>
                <w:sz w:val="18"/>
                <w:szCs w:val="18"/>
              </w:rPr>
              <w:t>p</w:t>
            </w:r>
            <w:r>
              <w:rPr>
                <w:rFonts w:ascii="Arial" w:hAnsi="Arial" w:cs="Arial"/>
                <w:sz w:val="18"/>
                <w:szCs w:val="18"/>
              </w:rPr>
              <w:t>le un texte sur le risque de la concentration des pouvoirs, il choisit ensuite un texte sur la séparation des pouvoirs</w:t>
            </w:r>
          </w:p>
        </w:tc>
        <w:tc>
          <w:tcPr>
            <w:tcW w:w="2685" w:type="dxa"/>
          </w:tcPr>
          <w:p w:rsidR="006F1E44" w:rsidRDefault="006F1E44">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D0473C" w:rsidRDefault="00D0473C">
            <w:pPr>
              <w:rPr>
                <w:rFonts w:ascii="Arial" w:hAnsi="Arial" w:cs="Arial"/>
                <w:sz w:val="18"/>
                <w:szCs w:val="18"/>
              </w:rPr>
            </w:pPr>
          </w:p>
          <w:p w:rsidR="00A817EE" w:rsidRDefault="008F66A0">
            <w:pPr>
              <w:rPr>
                <w:rFonts w:ascii="Arial" w:hAnsi="Arial" w:cs="Arial"/>
                <w:sz w:val="18"/>
                <w:szCs w:val="18"/>
              </w:rPr>
            </w:pPr>
            <w:r>
              <w:rPr>
                <w:rFonts w:ascii="Arial" w:hAnsi="Arial" w:cs="Arial"/>
                <w:sz w:val="18"/>
                <w:szCs w:val="18"/>
              </w:rPr>
              <w:t>- Écoute active : prise de notes</w:t>
            </w:r>
          </w:p>
          <w:p w:rsidR="00D229CC" w:rsidRDefault="00D229CC">
            <w:pPr>
              <w:rPr>
                <w:rFonts w:ascii="Arial" w:hAnsi="Arial" w:cs="Arial"/>
                <w:sz w:val="18"/>
                <w:szCs w:val="18"/>
              </w:rPr>
            </w:pPr>
          </w:p>
          <w:p w:rsidR="00D229CC" w:rsidRDefault="00D229CC">
            <w:pPr>
              <w:rPr>
                <w:rFonts w:ascii="Arial" w:hAnsi="Arial" w:cs="Arial"/>
                <w:sz w:val="18"/>
                <w:szCs w:val="18"/>
              </w:rPr>
            </w:pPr>
          </w:p>
          <w:p w:rsidR="00D229CC" w:rsidRDefault="0084175E" w:rsidP="0084175E">
            <w:pPr>
              <w:rPr>
                <w:rFonts w:ascii="Arial" w:hAnsi="Arial" w:cs="Arial"/>
                <w:sz w:val="18"/>
                <w:szCs w:val="18"/>
              </w:rPr>
            </w:pPr>
            <w:r>
              <w:rPr>
                <w:rFonts w:ascii="Arial" w:hAnsi="Arial" w:cs="Arial"/>
                <w:sz w:val="18"/>
                <w:szCs w:val="18"/>
              </w:rPr>
              <w:t>- Lecture et reformulation de la pensée de Tocqueville à l’écrit comme à l’oral</w:t>
            </w:r>
          </w:p>
          <w:p w:rsidR="0084175E" w:rsidRDefault="0084175E" w:rsidP="0084175E">
            <w:pPr>
              <w:rPr>
                <w:rFonts w:ascii="Arial" w:hAnsi="Arial" w:cs="Arial"/>
                <w:sz w:val="18"/>
                <w:szCs w:val="18"/>
              </w:rPr>
            </w:pPr>
            <w:r>
              <w:rPr>
                <w:rFonts w:ascii="Arial" w:hAnsi="Arial" w:cs="Arial"/>
                <w:sz w:val="18"/>
                <w:szCs w:val="18"/>
              </w:rPr>
              <w:t xml:space="preserve">Choisir des textes courts et les accompagner d’une </w:t>
            </w:r>
            <w:r w:rsidR="00AC027C">
              <w:rPr>
                <w:rFonts w:ascii="Arial" w:hAnsi="Arial" w:cs="Arial"/>
                <w:sz w:val="18"/>
                <w:szCs w:val="18"/>
              </w:rPr>
              <w:t xml:space="preserve">seule </w:t>
            </w:r>
            <w:r>
              <w:rPr>
                <w:rFonts w:ascii="Arial" w:hAnsi="Arial" w:cs="Arial"/>
                <w:sz w:val="18"/>
                <w:szCs w:val="18"/>
              </w:rPr>
              <w:t>question</w:t>
            </w:r>
          </w:p>
          <w:p w:rsidR="0084175E" w:rsidRDefault="0084175E" w:rsidP="0084175E">
            <w:pPr>
              <w:rPr>
                <w:rFonts w:ascii="Arial" w:hAnsi="Arial" w:cs="Arial"/>
                <w:sz w:val="18"/>
                <w:szCs w:val="18"/>
              </w:rPr>
            </w:pPr>
          </w:p>
          <w:p w:rsidR="0084175E" w:rsidRDefault="0084175E" w:rsidP="0084175E">
            <w:pPr>
              <w:rPr>
                <w:rFonts w:ascii="Arial" w:hAnsi="Arial" w:cs="Arial"/>
                <w:sz w:val="18"/>
                <w:szCs w:val="18"/>
              </w:rPr>
            </w:pPr>
          </w:p>
          <w:p w:rsidR="001A63AD" w:rsidRDefault="001A63AD" w:rsidP="0084175E">
            <w:pPr>
              <w:rPr>
                <w:rFonts w:ascii="Arial" w:hAnsi="Arial" w:cs="Arial"/>
                <w:sz w:val="18"/>
                <w:szCs w:val="18"/>
              </w:rPr>
            </w:pPr>
          </w:p>
          <w:p w:rsidR="001A63AD" w:rsidRDefault="001A63AD"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AC027C" w:rsidRDefault="00AC027C" w:rsidP="0084175E">
            <w:pPr>
              <w:rPr>
                <w:rFonts w:ascii="Arial" w:hAnsi="Arial" w:cs="Arial"/>
                <w:sz w:val="18"/>
                <w:szCs w:val="18"/>
              </w:rPr>
            </w:pPr>
          </w:p>
          <w:p w:rsidR="0084175E" w:rsidRDefault="0084175E" w:rsidP="0084175E">
            <w:pPr>
              <w:rPr>
                <w:rFonts w:ascii="Arial" w:hAnsi="Arial" w:cs="Arial"/>
                <w:sz w:val="18"/>
                <w:szCs w:val="18"/>
              </w:rPr>
            </w:pPr>
            <w:r>
              <w:rPr>
                <w:rFonts w:ascii="Arial" w:hAnsi="Arial" w:cs="Arial"/>
                <w:sz w:val="18"/>
                <w:szCs w:val="18"/>
              </w:rPr>
              <w:t>- Idem</w:t>
            </w:r>
          </w:p>
          <w:p w:rsidR="00A80129" w:rsidRPr="0084175E" w:rsidRDefault="00A80129" w:rsidP="0084175E">
            <w:pPr>
              <w:rPr>
                <w:rFonts w:ascii="Arial" w:hAnsi="Arial" w:cs="Arial"/>
                <w:sz w:val="18"/>
                <w:szCs w:val="18"/>
              </w:rPr>
            </w:pPr>
          </w:p>
        </w:tc>
      </w:tr>
      <w:tr w:rsidR="001D1E1C" w:rsidRPr="00281B53" w:rsidTr="00FC71AD">
        <w:tc>
          <w:tcPr>
            <w:tcW w:w="2686" w:type="dxa"/>
          </w:tcPr>
          <w:p w:rsidR="001D1E1C" w:rsidRDefault="001D1E1C">
            <w:pPr>
              <w:rPr>
                <w:rFonts w:ascii="Arial" w:hAnsi="Arial" w:cs="Arial"/>
                <w:sz w:val="18"/>
                <w:szCs w:val="18"/>
              </w:rPr>
            </w:pPr>
          </w:p>
          <w:p w:rsidR="001D1E1C" w:rsidRDefault="001D1E1C" w:rsidP="003859C4">
            <w:pPr>
              <w:rPr>
                <w:rFonts w:ascii="Arial" w:hAnsi="Arial" w:cs="Arial"/>
                <w:b/>
                <w:sz w:val="18"/>
                <w:szCs w:val="18"/>
              </w:rPr>
            </w:pPr>
            <w:r>
              <w:rPr>
                <w:rFonts w:ascii="Arial" w:hAnsi="Arial" w:cs="Arial"/>
                <w:b/>
                <w:sz w:val="18"/>
                <w:szCs w:val="18"/>
              </w:rPr>
              <w:t>I/ Comment meurent les démocraties ?</w:t>
            </w:r>
          </w:p>
          <w:p w:rsidR="001D1E1C" w:rsidRDefault="001D1E1C">
            <w:pPr>
              <w:rPr>
                <w:rFonts w:ascii="Arial" w:hAnsi="Arial" w:cs="Arial"/>
                <w:sz w:val="18"/>
                <w:szCs w:val="18"/>
              </w:rPr>
            </w:pPr>
          </w:p>
          <w:p w:rsidR="001D1E1C" w:rsidRPr="003859C4" w:rsidRDefault="001D1E1C">
            <w:pPr>
              <w:rPr>
                <w:rFonts w:ascii="Arial" w:hAnsi="Arial" w:cs="Arial"/>
                <w:b/>
                <w:sz w:val="18"/>
                <w:szCs w:val="18"/>
              </w:rPr>
            </w:pPr>
            <w:r w:rsidRPr="003859C4">
              <w:rPr>
                <w:rFonts w:ascii="Arial" w:hAnsi="Arial" w:cs="Arial"/>
                <w:b/>
                <w:sz w:val="18"/>
                <w:szCs w:val="18"/>
              </w:rPr>
              <w:t>2/ Un exemple historique : crises et fin de la démocratie : le Chili de 1970 à 1973</w:t>
            </w:r>
          </w:p>
          <w:p w:rsidR="001D1E1C" w:rsidRDefault="001D1E1C">
            <w:pPr>
              <w:rPr>
                <w:rFonts w:ascii="Arial" w:hAnsi="Arial" w:cs="Arial"/>
                <w:sz w:val="18"/>
                <w:szCs w:val="18"/>
              </w:rPr>
            </w:pPr>
          </w:p>
          <w:p w:rsidR="001D1E1C" w:rsidRPr="003859C4" w:rsidRDefault="001D1E1C">
            <w:pPr>
              <w:rPr>
                <w:rFonts w:ascii="Arial" w:hAnsi="Arial" w:cs="Arial"/>
                <w:sz w:val="18"/>
                <w:szCs w:val="18"/>
              </w:rPr>
            </w:pPr>
          </w:p>
          <w:p w:rsidR="001D1E1C" w:rsidRPr="00281B53" w:rsidRDefault="001D1E1C">
            <w:pPr>
              <w:rPr>
                <w:rFonts w:ascii="Arial" w:hAnsi="Arial" w:cs="Arial"/>
                <w:sz w:val="18"/>
                <w:szCs w:val="18"/>
              </w:rPr>
            </w:pPr>
            <w:r w:rsidRPr="002D05A9">
              <w:rPr>
                <w:rFonts w:ascii="Arial" w:hAnsi="Arial" w:cs="Arial"/>
                <w:sz w:val="18"/>
                <w:szCs w:val="18"/>
                <w:u w:val="single"/>
              </w:rPr>
              <w:t>P</w:t>
            </w:r>
            <w:r w:rsidR="00E15B10">
              <w:rPr>
                <w:rFonts w:ascii="Arial" w:hAnsi="Arial" w:cs="Arial"/>
                <w:sz w:val="18"/>
                <w:szCs w:val="18"/>
                <w:u w:val="single"/>
              </w:rPr>
              <w:t>ro</w:t>
            </w:r>
            <w:r w:rsidRPr="002D05A9">
              <w:rPr>
                <w:rFonts w:ascii="Arial" w:hAnsi="Arial" w:cs="Arial"/>
                <w:sz w:val="18"/>
                <w:szCs w:val="18"/>
                <w:u w:val="single"/>
              </w:rPr>
              <w:t>b</w:t>
            </w:r>
            <w:r w:rsidR="00E15B10">
              <w:rPr>
                <w:rFonts w:ascii="Arial" w:hAnsi="Arial" w:cs="Arial"/>
                <w:sz w:val="18"/>
                <w:szCs w:val="18"/>
                <w:u w:val="single"/>
              </w:rPr>
              <w:t>léma</w:t>
            </w:r>
            <w:r w:rsidRPr="002D05A9">
              <w:rPr>
                <w:rFonts w:ascii="Arial" w:hAnsi="Arial" w:cs="Arial"/>
                <w:sz w:val="18"/>
                <w:szCs w:val="18"/>
                <w:u w:val="single"/>
              </w:rPr>
              <w:t>tique</w:t>
            </w:r>
            <w:r>
              <w:rPr>
                <w:rFonts w:ascii="Arial" w:hAnsi="Arial" w:cs="Arial"/>
                <w:sz w:val="18"/>
                <w:szCs w:val="18"/>
              </w:rPr>
              <w:t> : comment un système démocratique disparaît-il brutalement, c’est-à-dire rapidement et dans la violence ?</w:t>
            </w:r>
          </w:p>
        </w:tc>
        <w:tc>
          <w:tcPr>
            <w:tcW w:w="2684" w:type="dxa"/>
          </w:tcPr>
          <w:p w:rsidR="001D1E1C" w:rsidRPr="00281B53" w:rsidRDefault="001D1E1C">
            <w:pPr>
              <w:rPr>
                <w:rFonts w:ascii="Arial" w:hAnsi="Arial" w:cs="Arial"/>
                <w:sz w:val="18"/>
                <w:szCs w:val="18"/>
              </w:rPr>
            </w:pPr>
          </w:p>
          <w:p w:rsidR="001D1E1C" w:rsidRPr="004A630C" w:rsidRDefault="001D1E1C" w:rsidP="004A630C">
            <w:pPr>
              <w:rPr>
                <w:rFonts w:ascii="Arial" w:hAnsi="Arial" w:cs="Arial"/>
                <w:sz w:val="18"/>
                <w:szCs w:val="18"/>
              </w:rPr>
            </w:pPr>
            <w:r>
              <w:rPr>
                <w:rFonts w:ascii="Arial" w:hAnsi="Arial" w:cs="Arial"/>
                <w:sz w:val="18"/>
                <w:szCs w:val="18"/>
              </w:rPr>
              <w:t>- Le contexte : le Chili en 1970</w:t>
            </w:r>
          </w:p>
          <w:p w:rsidR="001D1E1C" w:rsidRDefault="001D1E1C">
            <w:pPr>
              <w:rPr>
                <w:rFonts w:ascii="Arial" w:hAnsi="Arial" w:cs="Arial"/>
                <w:sz w:val="18"/>
                <w:szCs w:val="18"/>
              </w:rPr>
            </w:pPr>
          </w:p>
          <w:p w:rsidR="001D1E1C" w:rsidRDefault="001D1E1C">
            <w:pPr>
              <w:rPr>
                <w:rFonts w:ascii="Arial" w:hAnsi="Arial" w:cs="Arial"/>
                <w:sz w:val="18"/>
                <w:szCs w:val="18"/>
              </w:rPr>
            </w:pPr>
            <w:r>
              <w:rPr>
                <w:rFonts w:ascii="Arial" w:hAnsi="Arial" w:cs="Arial"/>
                <w:sz w:val="18"/>
                <w:szCs w:val="18"/>
              </w:rPr>
              <w:t>- L’élection de Salvador Allende et les réformes mises en œuvre</w:t>
            </w:r>
          </w:p>
          <w:p w:rsidR="001D1E1C" w:rsidRDefault="001D1E1C">
            <w:pPr>
              <w:rPr>
                <w:rFonts w:ascii="Arial" w:hAnsi="Arial" w:cs="Arial"/>
                <w:i/>
                <w:sz w:val="18"/>
                <w:szCs w:val="18"/>
              </w:rPr>
            </w:pPr>
            <w:r w:rsidRPr="00CC0C2B">
              <w:rPr>
                <w:rFonts w:ascii="Arial" w:hAnsi="Arial" w:cs="Arial"/>
                <w:i/>
                <w:sz w:val="18"/>
                <w:szCs w:val="18"/>
                <w:u w:val="single"/>
              </w:rPr>
              <w:t>Documents</w:t>
            </w:r>
            <w:r w:rsidRPr="00CC0C2B">
              <w:rPr>
                <w:rFonts w:ascii="Arial" w:hAnsi="Arial" w:cs="Arial"/>
                <w:i/>
                <w:sz w:val="18"/>
                <w:szCs w:val="18"/>
              </w:rPr>
              <w:t> :</w:t>
            </w:r>
            <w:r>
              <w:rPr>
                <w:rFonts w:ascii="Arial" w:hAnsi="Arial" w:cs="Arial"/>
                <w:i/>
                <w:sz w:val="18"/>
                <w:szCs w:val="18"/>
              </w:rPr>
              <w:t xml:space="preserve"> encadré sur les réformes d’Allende dans l’article cité plus haut de </w:t>
            </w:r>
            <w:r w:rsidRPr="00CC0C2B">
              <w:rPr>
                <w:rFonts w:ascii="Arial" w:hAnsi="Arial" w:cs="Arial"/>
                <w:sz w:val="18"/>
                <w:szCs w:val="18"/>
              </w:rPr>
              <w:t>L’Histoire</w:t>
            </w:r>
            <w:r>
              <w:rPr>
                <w:rFonts w:ascii="Arial" w:hAnsi="Arial" w:cs="Arial"/>
                <w:sz w:val="18"/>
                <w:szCs w:val="18"/>
              </w:rPr>
              <w:t xml:space="preserve">, </w:t>
            </w:r>
            <w:r w:rsidRPr="00CC0C2B">
              <w:rPr>
                <w:rFonts w:ascii="Arial" w:hAnsi="Arial" w:cs="Arial"/>
                <w:i/>
                <w:sz w:val="18"/>
                <w:szCs w:val="18"/>
              </w:rPr>
              <w:t>extrait du film</w:t>
            </w:r>
            <w:r>
              <w:rPr>
                <w:rFonts w:ascii="Arial" w:hAnsi="Arial" w:cs="Arial"/>
                <w:i/>
                <w:sz w:val="18"/>
                <w:szCs w:val="18"/>
              </w:rPr>
              <w:t xml:space="preserve"> </w:t>
            </w:r>
            <w:r w:rsidRPr="00CC0C2B">
              <w:rPr>
                <w:rFonts w:ascii="Arial" w:hAnsi="Arial" w:cs="Arial"/>
                <w:sz w:val="18"/>
                <w:szCs w:val="18"/>
              </w:rPr>
              <w:t>Allende</w:t>
            </w:r>
            <w:r>
              <w:rPr>
                <w:rFonts w:ascii="Arial" w:hAnsi="Arial" w:cs="Arial"/>
                <w:i/>
                <w:sz w:val="18"/>
                <w:szCs w:val="18"/>
              </w:rPr>
              <w:t xml:space="preserve"> (Patricio Guzmán, 2004) montrant un propriétaire terrien qui cède ses terres à contre-cœur</w:t>
            </w:r>
          </w:p>
          <w:p w:rsidR="001D1E1C" w:rsidRDefault="001D1E1C">
            <w:pPr>
              <w:rPr>
                <w:rFonts w:ascii="Arial" w:hAnsi="Arial" w:cs="Arial"/>
                <w:sz w:val="18"/>
                <w:szCs w:val="18"/>
              </w:rPr>
            </w:pPr>
          </w:p>
          <w:p w:rsidR="001D1E1C" w:rsidRDefault="001D1E1C">
            <w:pPr>
              <w:rPr>
                <w:rFonts w:ascii="Arial" w:hAnsi="Arial" w:cs="Arial"/>
                <w:sz w:val="18"/>
                <w:szCs w:val="18"/>
              </w:rPr>
            </w:pPr>
            <w:r>
              <w:rPr>
                <w:rFonts w:ascii="Arial" w:hAnsi="Arial" w:cs="Arial"/>
                <w:sz w:val="18"/>
                <w:szCs w:val="18"/>
              </w:rPr>
              <w:t xml:space="preserve">- Le temps des crises et des contestations : un contexte de crise économique et social à partir de la fin de l’année 1971 ; les acteurs de l’opposition ; les moyens de l’opposition </w:t>
            </w:r>
            <w:r>
              <w:rPr>
                <w:rFonts w:ascii="Arial" w:hAnsi="Arial" w:cs="Arial"/>
                <w:sz w:val="18"/>
                <w:szCs w:val="18"/>
              </w:rPr>
              <w:sym w:font="Wingdings" w:char="F0F0"/>
            </w:r>
            <w:r>
              <w:rPr>
                <w:rFonts w:ascii="Arial" w:hAnsi="Arial" w:cs="Arial"/>
                <w:sz w:val="18"/>
                <w:szCs w:val="18"/>
              </w:rPr>
              <w:t xml:space="preserve"> montée des violences</w:t>
            </w:r>
          </w:p>
          <w:p w:rsidR="001D1E1C" w:rsidRDefault="001D1E1C">
            <w:pPr>
              <w:rPr>
                <w:rFonts w:ascii="Arial" w:hAnsi="Arial" w:cs="Arial"/>
                <w:i/>
                <w:sz w:val="18"/>
                <w:szCs w:val="18"/>
              </w:rPr>
            </w:pPr>
            <w:r w:rsidRPr="00AB4B8E">
              <w:rPr>
                <w:rFonts w:ascii="Arial" w:hAnsi="Arial" w:cs="Arial"/>
                <w:i/>
                <w:sz w:val="18"/>
                <w:szCs w:val="18"/>
                <w:u w:val="single"/>
              </w:rPr>
              <w:t>Documents</w:t>
            </w:r>
            <w:r w:rsidRPr="00906925">
              <w:rPr>
                <w:rFonts w:ascii="Arial" w:hAnsi="Arial" w:cs="Arial"/>
                <w:i/>
                <w:sz w:val="18"/>
                <w:szCs w:val="18"/>
              </w:rPr>
              <w:t> :</w:t>
            </w:r>
            <w:r>
              <w:rPr>
                <w:rFonts w:ascii="Arial" w:hAnsi="Arial" w:cs="Arial"/>
                <w:i/>
                <w:sz w:val="18"/>
                <w:szCs w:val="18"/>
              </w:rPr>
              <w:t xml:space="preserve"> extrait d’un discours de Kissinger (16 septembre 1970) et/ou extrait du témoignage de l’ambassadeur des États-Unis à Santiago pendant la présidence Allende</w:t>
            </w:r>
            <w:r w:rsidR="00AB4B8E">
              <w:rPr>
                <w:rFonts w:ascii="Arial" w:hAnsi="Arial" w:cs="Arial"/>
                <w:i/>
                <w:sz w:val="18"/>
                <w:szCs w:val="18"/>
              </w:rPr>
              <w:t xml:space="preserve">, </w:t>
            </w:r>
            <w:r>
              <w:rPr>
                <w:rFonts w:ascii="Arial" w:hAnsi="Arial" w:cs="Arial"/>
                <w:i/>
                <w:sz w:val="18"/>
                <w:szCs w:val="18"/>
              </w:rPr>
              <w:t>photographies de manifestation hostiles (« marche des casseroles vides » organisée par la bourgeoisie le 1</w:t>
            </w:r>
            <w:r w:rsidRPr="009B3921">
              <w:rPr>
                <w:rFonts w:ascii="Arial" w:hAnsi="Arial" w:cs="Arial"/>
                <w:i/>
                <w:sz w:val="18"/>
                <w:szCs w:val="18"/>
                <w:vertAlign w:val="superscript"/>
              </w:rPr>
              <w:t>er</w:t>
            </w:r>
            <w:r>
              <w:rPr>
                <w:rFonts w:ascii="Arial" w:hAnsi="Arial" w:cs="Arial"/>
                <w:i/>
                <w:sz w:val="18"/>
                <w:szCs w:val="18"/>
              </w:rPr>
              <w:t xml:space="preserve"> décembre </w:t>
            </w:r>
            <w:r>
              <w:rPr>
                <w:rFonts w:ascii="Arial" w:hAnsi="Arial" w:cs="Arial"/>
                <w:i/>
                <w:sz w:val="18"/>
                <w:szCs w:val="18"/>
              </w:rPr>
              <w:lastRenderedPageBreak/>
              <w:t>1971) ou favorables au gouvernement</w:t>
            </w:r>
          </w:p>
          <w:p w:rsidR="001D1E1C" w:rsidRDefault="001D1E1C">
            <w:pPr>
              <w:rPr>
                <w:rFonts w:ascii="Arial" w:hAnsi="Arial" w:cs="Arial"/>
                <w:sz w:val="18"/>
                <w:szCs w:val="18"/>
              </w:rPr>
            </w:pPr>
          </w:p>
          <w:p w:rsidR="001D1E1C" w:rsidRDefault="001D1E1C">
            <w:pPr>
              <w:rPr>
                <w:rFonts w:ascii="Arial" w:hAnsi="Arial" w:cs="Arial"/>
                <w:sz w:val="18"/>
                <w:szCs w:val="18"/>
              </w:rPr>
            </w:pPr>
            <w:r>
              <w:rPr>
                <w:rFonts w:ascii="Arial" w:hAnsi="Arial" w:cs="Arial"/>
                <w:sz w:val="18"/>
                <w:szCs w:val="18"/>
              </w:rPr>
              <w:t>- Le coup d’État du 11 septembre 1973 et la fin de la démocratie au Chili</w:t>
            </w:r>
          </w:p>
          <w:p w:rsidR="001D1E1C" w:rsidRPr="00906925" w:rsidRDefault="001D1E1C">
            <w:pPr>
              <w:rPr>
                <w:rFonts w:ascii="Arial" w:hAnsi="Arial" w:cs="Arial"/>
                <w:i/>
                <w:sz w:val="18"/>
                <w:szCs w:val="18"/>
              </w:rPr>
            </w:pPr>
            <w:r w:rsidRPr="00AB4B8E">
              <w:rPr>
                <w:rFonts w:ascii="Arial" w:hAnsi="Arial" w:cs="Arial"/>
                <w:i/>
                <w:sz w:val="18"/>
                <w:szCs w:val="18"/>
                <w:u w:val="single"/>
              </w:rPr>
              <w:t>Documents</w:t>
            </w:r>
            <w:r w:rsidRPr="00906925">
              <w:rPr>
                <w:rFonts w:ascii="Arial" w:hAnsi="Arial" w:cs="Arial"/>
                <w:i/>
                <w:sz w:val="18"/>
                <w:szCs w:val="18"/>
              </w:rPr>
              <w:t> :</w:t>
            </w:r>
            <w:r>
              <w:rPr>
                <w:rFonts w:ascii="Arial" w:hAnsi="Arial" w:cs="Arial"/>
                <w:i/>
                <w:sz w:val="18"/>
                <w:szCs w:val="18"/>
              </w:rPr>
              <w:t xml:space="preserve"> chronologie du coup d’État, vidéo du bombardement du palais présidentiel de la Moneda, dernier discours d’Allende, </w:t>
            </w:r>
            <w:r w:rsidRPr="001C174B">
              <w:rPr>
                <w:rFonts w:ascii="Arial" w:hAnsi="Arial" w:cs="Arial"/>
                <w:i/>
                <w:sz w:val="18"/>
                <w:szCs w:val="18"/>
              </w:rPr>
              <w:t>récit par Michel Cabezas de la mort de Victor Jara (cf. manuel Belin)</w:t>
            </w:r>
            <w:r>
              <w:rPr>
                <w:rFonts w:ascii="Arial" w:hAnsi="Arial" w:cs="Arial"/>
                <w:i/>
                <w:sz w:val="18"/>
                <w:szCs w:val="18"/>
              </w:rPr>
              <w:t>, reportage vidéo au Chili le 27 septembre 1973 (Ina Jalons)</w:t>
            </w:r>
          </w:p>
          <w:p w:rsidR="001D1E1C" w:rsidRPr="00281B53" w:rsidRDefault="001D1E1C">
            <w:pPr>
              <w:rPr>
                <w:rFonts w:ascii="Arial" w:hAnsi="Arial" w:cs="Arial"/>
                <w:sz w:val="18"/>
                <w:szCs w:val="18"/>
              </w:rPr>
            </w:pPr>
          </w:p>
          <w:p w:rsidR="001D1E1C" w:rsidRPr="001C174B" w:rsidRDefault="001D1E1C" w:rsidP="001C174B">
            <w:pPr>
              <w:rPr>
                <w:rFonts w:ascii="Arial" w:hAnsi="Arial" w:cs="Arial"/>
                <w:i/>
                <w:sz w:val="18"/>
                <w:szCs w:val="18"/>
              </w:rPr>
            </w:pPr>
            <w:r w:rsidRPr="001C174B">
              <w:rPr>
                <w:rFonts w:ascii="Arial" w:hAnsi="Arial" w:cs="Arial"/>
                <w:i/>
                <w:sz w:val="18"/>
                <w:szCs w:val="18"/>
              </w:rPr>
              <w:t xml:space="preserve">Une source précieuse (mais difficile à trouver en version française) </w:t>
            </w:r>
            <w:r w:rsidRPr="001C174B">
              <w:rPr>
                <w:rFonts w:ascii="Arial" w:hAnsi="Arial" w:cs="Arial"/>
                <w:sz w:val="18"/>
                <w:szCs w:val="18"/>
              </w:rPr>
              <w:t xml:space="preserve">: </w:t>
            </w:r>
            <w:r w:rsidRPr="001C174B">
              <w:rPr>
                <w:rFonts w:ascii="Arial" w:hAnsi="Arial" w:cs="Arial"/>
                <w:iCs/>
                <w:sz w:val="18"/>
                <w:szCs w:val="18"/>
              </w:rPr>
              <w:t>La Bataille du Chili</w:t>
            </w:r>
            <w:r w:rsidRPr="001C174B">
              <w:rPr>
                <w:rFonts w:ascii="Arial" w:hAnsi="Arial" w:cs="Arial"/>
                <w:i/>
                <w:iCs/>
                <w:sz w:val="18"/>
                <w:szCs w:val="18"/>
              </w:rPr>
              <w:t xml:space="preserve"> </w:t>
            </w:r>
            <w:r w:rsidRPr="001C174B">
              <w:rPr>
                <w:rFonts w:ascii="Arial" w:hAnsi="Arial" w:cs="Arial"/>
                <w:i/>
                <w:sz w:val="18"/>
                <w:szCs w:val="18"/>
              </w:rPr>
              <w:t xml:space="preserve">de Patricio Guzmán (triptyque, 1973-1979) ; sinon, du même réalisateur, </w:t>
            </w:r>
            <w:r w:rsidRPr="00AB4B8E">
              <w:rPr>
                <w:rFonts w:ascii="Arial" w:hAnsi="Arial" w:cs="Arial"/>
                <w:sz w:val="18"/>
                <w:szCs w:val="18"/>
              </w:rPr>
              <w:t>Salvador Allende</w:t>
            </w:r>
            <w:r w:rsidRPr="001C174B">
              <w:rPr>
                <w:rFonts w:ascii="Arial" w:hAnsi="Arial" w:cs="Arial"/>
                <w:i/>
                <w:sz w:val="18"/>
                <w:szCs w:val="18"/>
              </w:rPr>
              <w:t xml:space="preserve"> (2004, qui comporte des images d’archives)</w:t>
            </w:r>
          </w:p>
          <w:p w:rsidR="001D1E1C" w:rsidRPr="00281B53" w:rsidRDefault="001D1E1C">
            <w:pPr>
              <w:rPr>
                <w:rFonts w:ascii="Arial" w:hAnsi="Arial" w:cs="Arial"/>
                <w:sz w:val="18"/>
                <w:szCs w:val="18"/>
              </w:rPr>
            </w:pPr>
          </w:p>
        </w:tc>
        <w:tc>
          <w:tcPr>
            <w:tcW w:w="5372" w:type="dxa"/>
            <w:gridSpan w:val="2"/>
            <w:vMerge w:val="restart"/>
          </w:tcPr>
          <w:p w:rsidR="001D1E1C" w:rsidRDefault="001D1E1C">
            <w:pPr>
              <w:rPr>
                <w:rFonts w:ascii="Arial" w:hAnsi="Arial" w:cs="Arial"/>
                <w:sz w:val="18"/>
                <w:szCs w:val="18"/>
              </w:rPr>
            </w:pPr>
          </w:p>
          <w:p w:rsidR="001D1E1C" w:rsidRDefault="001D1E1C" w:rsidP="00A16C0A">
            <w:pPr>
              <w:jc w:val="center"/>
              <w:rPr>
                <w:rFonts w:ascii="Arial" w:hAnsi="Arial" w:cs="Arial"/>
                <w:b/>
                <w:sz w:val="18"/>
                <w:szCs w:val="18"/>
              </w:rPr>
            </w:pPr>
            <w:r>
              <w:rPr>
                <w:rFonts w:ascii="Arial" w:hAnsi="Arial" w:cs="Arial"/>
                <w:b/>
                <w:sz w:val="18"/>
                <w:szCs w:val="18"/>
              </w:rPr>
              <w:t>Proposition pédagogique pour le Chili, le Portugal et l’Espagne</w:t>
            </w:r>
          </w:p>
          <w:p w:rsidR="001D1E1C" w:rsidRDefault="001D1E1C">
            <w:pPr>
              <w:rPr>
                <w:rFonts w:ascii="Arial" w:hAnsi="Arial" w:cs="Arial"/>
                <w:b/>
                <w:sz w:val="18"/>
                <w:szCs w:val="18"/>
                <w:u w:val="single"/>
              </w:rPr>
            </w:pPr>
          </w:p>
          <w:p w:rsidR="00E075E6" w:rsidRPr="00B6756A" w:rsidRDefault="00B6756A">
            <w:pPr>
              <w:rPr>
                <w:rFonts w:ascii="Arial" w:hAnsi="Arial" w:cs="Arial"/>
                <w:bCs/>
                <w:sz w:val="18"/>
                <w:szCs w:val="18"/>
              </w:rPr>
            </w:pPr>
            <w:r>
              <w:rPr>
                <w:rFonts w:ascii="Arial" w:hAnsi="Arial" w:cs="Arial"/>
                <w:bCs/>
                <w:sz w:val="18"/>
                <w:szCs w:val="18"/>
              </w:rPr>
              <w:t xml:space="preserve">- </w:t>
            </w:r>
            <w:r w:rsidR="00E075E6" w:rsidRPr="00B6756A">
              <w:rPr>
                <w:rFonts w:ascii="Arial" w:hAnsi="Arial" w:cs="Arial"/>
                <w:bCs/>
                <w:sz w:val="18"/>
                <w:szCs w:val="18"/>
              </w:rPr>
              <w:t xml:space="preserve">Proposition de </w:t>
            </w:r>
            <w:r w:rsidR="00E075E6" w:rsidRPr="00B6756A">
              <w:rPr>
                <w:rFonts w:ascii="Arial" w:hAnsi="Arial" w:cs="Arial"/>
                <w:bCs/>
                <w:sz w:val="18"/>
                <w:szCs w:val="18"/>
                <w:u w:val="single"/>
              </w:rPr>
              <w:t>cours renversé</w:t>
            </w:r>
            <w:r w:rsidRPr="00B6756A">
              <w:rPr>
                <w:rFonts w:ascii="Arial" w:hAnsi="Arial" w:cs="Arial"/>
                <w:bCs/>
                <w:sz w:val="18"/>
                <w:szCs w:val="18"/>
                <w:u w:val="single"/>
              </w:rPr>
              <w:t>/mutuel</w:t>
            </w:r>
            <w:r w:rsidRPr="00B6756A">
              <w:rPr>
                <w:rFonts w:ascii="Arial" w:hAnsi="Arial" w:cs="Arial"/>
                <w:bCs/>
                <w:sz w:val="18"/>
                <w:szCs w:val="18"/>
              </w:rPr>
              <w:t xml:space="preserve"> </w:t>
            </w:r>
            <w:r w:rsidR="00E075E6" w:rsidRPr="00B6756A">
              <w:rPr>
                <w:rFonts w:ascii="Arial" w:hAnsi="Arial" w:cs="Arial"/>
                <w:bCs/>
                <w:sz w:val="18"/>
                <w:szCs w:val="18"/>
              </w:rPr>
              <w:t>en 7 heures</w:t>
            </w:r>
          </w:p>
          <w:p w:rsidR="009554E2" w:rsidRPr="009554E2" w:rsidRDefault="009554E2" w:rsidP="009554E2">
            <w:pPr>
              <w:rPr>
                <w:rFonts w:ascii="Arial" w:hAnsi="Arial" w:cs="Arial"/>
                <w:sz w:val="18"/>
                <w:szCs w:val="18"/>
              </w:rPr>
            </w:pPr>
            <w:r>
              <w:rPr>
                <w:rFonts w:ascii="Arial" w:hAnsi="Arial" w:cs="Arial"/>
                <w:sz w:val="18"/>
                <w:szCs w:val="18"/>
              </w:rPr>
              <w:t xml:space="preserve">- </w:t>
            </w:r>
            <w:r w:rsidRPr="009554E2">
              <w:rPr>
                <w:rFonts w:ascii="Arial" w:hAnsi="Arial" w:cs="Arial"/>
                <w:sz w:val="18"/>
                <w:szCs w:val="18"/>
                <w:u w:val="single"/>
              </w:rPr>
              <w:t>Objectif</w:t>
            </w:r>
            <w:r w:rsidRPr="009554E2">
              <w:rPr>
                <w:rFonts w:ascii="Arial" w:hAnsi="Arial" w:cs="Arial"/>
                <w:sz w:val="18"/>
                <w:szCs w:val="18"/>
              </w:rPr>
              <w:t xml:space="preserve"> : réaliser </w:t>
            </w:r>
            <w:r w:rsidR="00B6756A">
              <w:rPr>
                <w:rFonts w:ascii="Arial" w:hAnsi="Arial" w:cs="Arial"/>
                <w:sz w:val="18"/>
                <w:szCs w:val="18"/>
              </w:rPr>
              <w:t xml:space="preserve">des affiches </w:t>
            </w:r>
            <w:r w:rsidRPr="009554E2">
              <w:rPr>
                <w:rFonts w:ascii="Arial" w:hAnsi="Arial" w:cs="Arial"/>
                <w:sz w:val="18"/>
                <w:szCs w:val="18"/>
              </w:rPr>
              <w:t>(</w:t>
            </w:r>
            <w:r w:rsidR="00B41B67">
              <w:rPr>
                <w:rFonts w:ascii="Arial" w:hAnsi="Arial" w:cs="Arial"/>
                <w:sz w:val="18"/>
                <w:szCs w:val="18"/>
              </w:rPr>
              <w:t>physiques</w:t>
            </w:r>
            <w:r w:rsidRPr="009554E2">
              <w:rPr>
                <w:rFonts w:ascii="Arial" w:hAnsi="Arial" w:cs="Arial"/>
                <w:sz w:val="18"/>
                <w:szCs w:val="18"/>
              </w:rPr>
              <w:t xml:space="preserve"> ou virtuelle</w:t>
            </w:r>
            <w:r w:rsidR="00B41B67">
              <w:rPr>
                <w:rFonts w:ascii="Arial" w:hAnsi="Arial" w:cs="Arial"/>
                <w:sz w:val="18"/>
                <w:szCs w:val="18"/>
              </w:rPr>
              <w:t>s</w:t>
            </w:r>
            <w:r w:rsidRPr="009554E2">
              <w:rPr>
                <w:rFonts w:ascii="Arial" w:hAnsi="Arial" w:cs="Arial"/>
                <w:sz w:val="18"/>
                <w:szCs w:val="18"/>
              </w:rPr>
              <w:t>) sur les deux jalons</w:t>
            </w:r>
          </w:p>
          <w:p w:rsidR="009554E2" w:rsidRPr="009554E2" w:rsidRDefault="009554E2" w:rsidP="009554E2">
            <w:pPr>
              <w:rPr>
                <w:rFonts w:ascii="Arial" w:hAnsi="Arial" w:cs="Arial"/>
                <w:sz w:val="18"/>
                <w:szCs w:val="18"/>
              </w:rPr>
            </w:pPr>
            <w:r>
              <w:rPr>
                <w:rFonts w:ascii="Arial" w:hAnsi="Arial" w:cs="Arial"/>
                <w:sz w:val="18"/>
                <w:szCs w:val="18"/>
              </w:rPr>
              <w:t xml:space="preserve">- </w:t>
            </w:r>
            <w:r w:rsidRPr="009554E2">
              <w:rPr>
                <w:rFonts w:ascii="Arial" w:hAnsi="Arial" w:cs="Arial"/>
                <w:sz w:val="18"/>
                <w:szCs w:val="18"/>
                <w:u w:val="single"/>
              </w:rPr>
              <w:t>Modalités</w:t>
            </w:r>
            <w:r w:rsidRPr="009554E2">
              <w:rPr>
                <w:rFonts w:ascii="Arial" w:hAnsi="Arial" w:cs="Arial"/>
                <w:sz w:val="18"/>
                <w:szCs w:val="18"/>
              </w:rPr>
              <w:t xml:space="preserve"> : </w:t>
            </w:r>
          </w:p>
          <w:p w:rsidR="009554E2" w:rsidRPr="009554E2" w:rsidRDefault="009554E2" w:rsidP="009554E2">
            <w:pPr>
              <w:rPr>
                <w:rFonts w:ascii="Arial" w:hAnsi="Arial" w:cs="Arial"/>
                <w:sz w:val="18"/>
                <w:szCs w:val="18"/>
              </w:rPr>
            </w:pPr>
            <w:r w:rsidRPr="009554E2">
              <w:rPr>
                <w:rFonts w:ascii="Arial" w:hAnsi="Arial" w:cs="Arial"/>
                <w:sz w:val="18"/>
                <w:szCs w:val="18"/>
              </w:rPr>
              <w:t>Travail de groupe : chaque groupe travaille sur une partie d</w:t>
            </w:r>
            <w:r w:rsidR="00D87260">
              <w:rPr>
                <w:rFonts w:ascii="Arial" w:hAnsi="Arial" w:cs="Arial"/>
                <w:sz w:val="18"/>
                <w:szCs w:val="18"/>
              </w:rPr>
              <w:t>u cours</w:t>
            </w:r>
            <w:r w:rsidRPr="009554E2">
              <w:rPr>
                <w:rFonts w:ascii="Arial" w:hAnsi="Arial" w:cs="Arial"/>
                <w:sz w:val="18"/>
                <w:szCs w:val="18"/>
              </w:rPr>
              <w:t xml:space="preserve"> </w:t>
            </w:r>
            <w:r w:rsidRPr="009554E2">
              <w:rPr>
                <w:rFonts w:ascii="Arial" w:hAnsi="Arial" w:cs="Arial"/>
                <w:sz w:val="18"/>
                <w:szCs w:val="18"/>
              </w:rPr>
              <w:sym w:font="Wingdings" w:char="F0E0"/>
            </w:r>
            <w:r w:rsidRPr="009554E2">
              <w:rPr>
                <w:rFonts w:ascii="Arial" w:hAnsi="Arial" w:cs="Arial"/>
                <w:sz w:val="18"/>
                <w:szCs w:val="18"/>
              </w:rPr>
              <w:t xml:space="preserve">  logique de </w:t>
            </w:r>
            <w:r w:rsidRPr="009554E2">
              <w:rPr>
                <w:rFonts w:ascii="Arial" w:hAnsi="Arial" w:cs="Arial"/>
                <w:bCs/>
                <w:sz w:val="18"/>
                <w:szCs w:val="18"/>
              </w:rPr>
              <w:t>coopération</w:t>
            </w:r>
            <w:r w:rsidRPr="009554E2">
              <w:rPr>
                <w:rFonts w:ascii="Arial" w:hAnsi="Arial" w:cs="Arial"/>
                <w:sz w:val="18"/>
                <w:szCs w:val="18"/>
              </w:rPr>
              <w:t xml:space="preserve"> </w:t>
            </w:r>
            <w:r w:rsidR="00B6756A">
              <w:rPr>
                <w:rFonts w:ascii="Arial" w:hAnsi="Arial" w:cs="Arial"/>
                <w:sz w:val="18"/>
                <w:szCs w:val="18"/>
              </w:rPr>
              <w:t>et d’</w:t>
            </w:r>
            <w:r w:rsidRPr="009554E2">
              <w:rPr>
                <w:rFonts w:ascii="Arial" w:hAnsi="Arial" w:cs="Arial"/>
                <w:bCs/>
                <w:sz w:val="18"/>
                <w:szCs w:val="18"/>
              </w:rPr>
              <w:t>autonomie</w:t>
            </w:r>
          </w:p>
          <w:p w:rsidR="009554E2" w:rsidRDefault="009554E2" w:rsidP="009554E2">
            <w:pPr>
              <w:rPr>
                <w:rFonts w:ascii="Arial" w:hAnsi="Arial" w:cs="Arial"/>
                <w:bCs/>
                <w:sz w:val="18"/>
                <w:szCs w:val="18"/>
              </w:rPr>
            </w:pPr>
            <w:r w:rsidRPr="009554E2">
              <w:rPr>
                <w:rFonts w:ascii="Arial" w:hAnsi="Arial" w:cs="Arial"/>
                <w:sz w:val="18"/>
                <w:szCs w:val="18"/>
              </w:rPr>
              <w:t xml:space="preserve">Phase de mutualisation : les élèves prennent connaissances des travaux des autres groupes </w:t>
            </w:r>
            <w:r w:rsidRPr="009554E2">
              <w:rPr>
                <w:rFonts w:ascii="Arial" w:hAnsi="Arial" w:cs="Arial"/>
                <w:sz w:val="18"/>
                <w:szCs w:val="18"/>
              </w:rPr>
              <w:sym w:font="Wingdings" w:char="F0E0"/>
            </w:r>
            <w:r w:rsidRPr="009554E2">
              <w:rPr>
                <w:rFonts w:ascii="Arial" w:hAnsi="Arial" w:cs="Arial"/>
                <w:sz w:val="18"/>
                <w:szCs w:val="18"/>
              </w:rPr>
              <w:t xml:space="preserve"> logique de </w:t>
            </w:r>
            <w:r w:rsidRPr="009554E2">
              <w:rPr>
                <w:rFonts w:ascii="Arial" w:hAnsi="Arial" w:cs="Arial"/>
                <w:bCs/>
                <w:sz w:val="18"/>
                <w:szCs w:val="18"/>
              </w:rPr>
              <w:t>collaboration</w:t>
            </w:r>
          </w:p>
          <w:p w:rsidR="009554E2" w:rsidRPr="009554E2" w:rsidRDefault="009554E2" w:rsidP="009554E2">
            <w:pPr>
              <w:rPr>
                <w:rFonts w:ascii="Arial" w:hAnsi="Arial" w:cs="Arial"/>
                <w:sz w:val="18"/>
                <w:szCs w:val="18"/>
              </w:rPr>
            </w:pPr>
            <w:r>
              <w:rPr>
                <w:rFonts w:ascii="Arial" w:hAnsi="Arial" w:cs="Arial"/>
                <w:sz w:val="18"/>
                <w:szCs w:val="18"/>
              </w:rPr>
              <w:t xml:space="preserve">- </w:t>
            </w:r>
            <w:r w:rsidR="00B6756A" w:rsidRPr="00B6756A">
              <w:rPr>
                <w:rFonts w:ascii="Arial" w:hAnsi="Arial" w:cs="Arial"/>
                <w:sz w:val="18"/>
                <w:szCs w:val="18"/>
                <w:u w:val="single"/>
              </w:rPr>
              <w:t>Trois</w:t>
            </w:r>
            <w:r w:rsidRPr="009554E2">
              <w:rPr>
                <w:rFonts w:ascii="Arial" w:hAnsi="Arial" w:cs="Arial"/>
                <w:sz w:val="18"/>
                <w:szCs w:val="18"/>
                <w:u w:val="single"/>
              </w:rPr>
              <w:t xml:space="preserve"> </w:t>
            </w:r>
            <w:r w:rsidR="00A61846">
              <w:rPr>
                <w:rFonts w:ascii="Arial" w:hAnsi="Arial" w:cs="Arial"/>
                <w:sz w:val="18"/>
                <w:szCs w:val="18"/>
                <w:u w:val="single"/>
              </w:rPr>
              <w:t>points de vigilance</w:t>
            </w:r>
            <w:r w:rsidRPr="009554E2">
              <w:rPr>
                <w:rFonts w:ascii="Arial" w:hAnsi="Arial" w:cs="Arial"/>
                <w:sz w:val="18"/>
                <w:szCs w:val="18"/>
                <w:u w:val="single"/>
              </w:rPr>
              <w:t xml:space="preserve"> pour l’enseignant</w:t>
            </w:r>
            <w:r w:rsidRPr="009554E2">
              <w:rPr>
                <w:rFonts w:ascii="Arial" w:hAnsi="Arial" w:cs="Arial"/>
                <w:sz w:val="18"/>
                <w:szCs w:val="18"/>
              </w:rPr>
              <w:t xml:space="preserve"> :</w:t>
            </w:r>
          </w:p>
          <w:p w:rsidR="00B6756A" w:rsidRPr="00B6756A" w:rsidRDefault="00B6756A" w:rsidP="00B6756A">
            <w:pPr>
              <w:rPr>
                <w:rFonts w:ascii="Arial" w:hAnsi="Arial" w:cs="Arial"/>
                <w:sz w:val="18"/>
                <w:szCs w:val="18"/>
              </w:rPr>
            </w:pPr>
            <w:r>
              <w:rPr>
                <w:rFonts w:ascii="Arial" w:hAnsi="Arial" w:cs="Arial"/>
                <w:sz w:val="18"/>
                <w:szCs w:val="18"/>
              </w:rPr>
              <w:t xml:space="preserve">1/ </w:t>
            </w:r>
            <w:r w:rsidRPr="00B6756A">
              <w:rPr>
                <w:rFonts w:ascii="Arial" w:hAnsi="Arial" w:cs="Arial"/>
                <w:sz w:val="18"/>
                <w:szCs w:val="18"/>
              </w:rPr>
              <w:t>Donner aux élèves une vue globale du travail avant les travaux de groupe</w:t>
            </w:r>
          </w:p>
          <w:p w:rsidR="00B6756A" w:rsidRPr="00B6756A" w:rsidRDefault="00B6756A" w:rsidP="00B6756A">
            <w:pPr>
              <w:rPr>
                <w:rFonts w:ascii="Arial" w:hAnsi="Arial" w:cs="Arial"/>
                <w:sz w:val="18"/>
                <w:szCs w:val="18"/>
              </w:rPr>
            </w:pPr>
            <w:r>
              <w:rPr>
                <w:rFonts w:ascii="Arial" w:hAnsi="Arial" w:cs="Arial"/>
                <w:sz w:val="18"/>
                <w:szCs w:val="18"/>
              </w:rPr>
              <w:t xml:space="preserve">2/ </w:t>
            </w:r>
            <w:r w:rsidRPr="00B6756A">
              <w:rPr>
                <w:rFonts w:ascii="Arial" w:hAnsi="Arial" w:cs="Arial"/>
                <w:sz w:val="18"/>
                <w:szCs w:val="18"/>
              </w:rPr>
              <w:t>Bien guider les élèves dans leur travail : consignes claires (avec les éléments attendus) et ressources présélectionnées</w:t>
            </w:r>
          </w:p>
          <w:p w:rsidR="00B6756A" w:rsidRPr="00B6756A" w:rsidRDefault="00B6756A" w:rsidP="00B6756A">
            <w:pPr>
              <w:rPr>
                <w:rFonts w:ascii="Arial" w:hAnsi="Arial" w:cs="Arial"/>
                <w:sz w:val="18"/>
                <w:szCs w:val="18"/>
              </w:rPr>
            </w:pPr>
            <w:r>
              <w:rPr>
                <w:rFonts w:ascii="Arial" w:hAnsi="Arial" w:cs="Arial"/>
                <w:sz w:val="18"/>
                <w:szCs w:val="18"/>
              </w:rPr>
              <w:t xml:space="preserve">3/ </w:t>
            </w:r>
            <w:r w:rsidRPr="00B6756A">
              <w:rPr>
                <w:rFonts w:ascii="Arial" w:hAnsi="Arial" w:cs="Arial"/>
                <w:sz w:val="18"/>
                <w:szCs w:val="18"/>
              </w:rPr>
              <w:t>Bien penser la phase de mutualisation pour que tous les élèves s’approprient l’ensemble du travail</w:t>
            </w:r>
          </w:p>
          <w:p w:rsidR="009554E2" w:rsidRDefault="009554E2">
            <w:pPr>
              <w:rPr>
                <w:rFonts w:ascii="Arial" w:hAnsi="Arial" w:cs="Arial"/>
                <w:b/>
                <w:sz w:val="18"/>
                <w:szCs w:val="18"/>
                <w:u w:val="single"/>
              </w:rPr>
            </w:pPr>
          </w:p>
          <w:p w:rsidR="001D1E1C" w:rsidRPr="00FC0E69" w:rsidRDefault="001D1E1C" w:rsidP="00DF108B">
            <w:pPr>
              <w:jc w:val="center"/>
              <w:rPr>
                <w:rFonts w:ascii="Arial" w:hAnsi="Arial" w:cs="Arial"/>
                <w:b/>
                <w:sz w:val="18"/>
                <w:szCs w:val="18"/>
              </w:rPr>
            </w:pPr>
            <w:r w:rsidRPr="00A16C0A">
              <w:rPr>
                <w:rFonts w:ascii="Arial" w:hAnsi="Arial" w:cs="Arial"/>
                <w:b/>
                <w:sz w:val="18"/>
                <w:szCs w:val="18"/>
                <w:u w:val="single"/>
              </w:rPr>
              <w:t>Version 1</w:t>
            </w:r>
            <w:r>
              <w:rPr>
                <w:rFonts w:ascii="Arial" w:hAnsi="Arial" w:cs="Arial"/>
                <w:b/>
                <w:sz w:val="18"/>
                <w:szCs w:val="18"/>
              </w:rPr>
              <w:t> (sans l’usage du numérique)</w:t>
            </w:r>
          </w:p>
          <w:p w:rsidR="001D1E1C" w:rsidRPr="00FC0E69" w:rsidRDefault="001D1E1C">
            <w:pPr>
              <w:rPr>
                <w:rFonts w:ascii="Arial" w:hAnsi="Arial" w:cs="Arial"/>
                <w:b/>
                <w:sz w:val="18"/>
                <w:szCs w:val="18"/>
              </w:rPr>
            </w:pPr>
          </w:p>
          <w:p w:rsidR="001D1E1C" w:rsidRPr="00DF108B" w:rsidRDefault="001D1E1C">
            <w:pPr>
              <w:rPr>
                <w:rFonts w:ascii="Arial" w:hAnsi="Arial" w:cs="Arial"/>
                <w:b/>
                <w:sz w:val="18"/>
                <w:szCs w:val="18"/>
              </w:rPr>
            </w:pPr>
            <w:r w:rsidRPr="00DF108B">
              <w:rPr>
                <w:rFonts w:ascii="Arial" w:hAnsi="Arial" w:cs="Arial"/>
                <w:b/>
                <w:sz w:val="18"/>
                <w:szCs w:val="18"/>
                <w:u w:val="single"/>
              </w:rPr>
              <w:t>1</w:t>
            </w:r>
            <w:r w:rsidRPr="00DF108B">
              <w:rPr>
                <w:rFonts w:ascii="Arial" w:hAnsi="Arial" w:cs="Arial"/>
                <w:b/>
                <w:sz w:val="18"/>
                <w:szCs w:val="18"/>
                <w:u w:val="single"/>
                <w:vertAlign w:val="superscript"/>
              </w:rPr>
              <w:t>er</w:t>
            </w:r>
            <w:r w:rsidRPr="00DF108B">
              <w:rPr>
                <w:rFonts w:ascii="Arial" w:hAnsi="Arial" w:cs="Arial"/>
                <w:b/>
                <w:sz w:val="18"/>
                <w:szCs w:val="18"/>
                <w:u w:val="single"/>
              </w:rPr>
              <w:t xml:space="preserve"> temps</w:t>
            </w:r>
            <w:r w:rsidRPr="00DF108B">
              <w:rPr>
                <w:rFonts w:ascii="Arial" w:hAnsi="Arial" w:cs="Arial"/>
                <w:b/>
                <w:sz w:val="18"/>
                <w:szCs w:val="18"/>
              </w:rPr>
              <w:t> (1 heure) :</w:t>
            </w:r>
            <w:r>
              <w:rPr>
                <w:rFonts w:ascii="Arial" w:hAnsi="Arial" w:cs="Arial"/>
                <w:b/>
                <w:sz w:val="18"/>
                <w:szCs w:val="18"/>
              </w:rPr>
              <w:t xml:space="preserve"> </w:t>
            </w:r>
            <w:r w:rsidRPr="00DF108B">
              <w:rPr>
                <w:rFonts w:ascii="Arial" w:hAnsi="Arial" w:cs="Arial"/>
                <w:b/>
                <w:sz w:val="18"/>
                <w:szCs w:val="18"/>
              </w:rPr>
              <w:t>présentation générale du travail</w:t>
            </w:r>
          </w:p>
          <w:p w:rsidR="009554E2" w:rsidRDefault="001D1E1C">
            <w:pPr>
              <w:rPr>
                <w:rFonts w:ascii="Arial" w:hAnsi="Arial" w:cs="Arial"/>
                <w:sz w:val="18"/>
                <w:szCs w:val="18"/>
              </w:rPr>
            </w:pPr>
            <w:r>
              <w:rPr>
                <w:rFonts w:ascii="Arial" w:hAnsi="Arial" w:cs="Arial"/>
                <w:sz w:val="18"/>
                <w:szCs w:val="18"/>
              </w:rPr>
              <w:t xml:space="preserve">- </w:t>
            </w:r>
            <w:r w:rsidRPr="00DD323E">
              <w:rPr>
                <w:rFonts w:ascii="Arial" w:hAnsi="Arial" w:cs="Arial"/>
                <w:sz w:val="18"/>
                <w:szCs w:val="18"/>
                <w:u w:val="single"/>
              </w:rPr>
              <w:t>Présentation des objectifs du travail aux élèves</w:t>
            </w:r>
            <w:r>
              <w:rPr>
                <w:rFonts w:ascii="Arial" w:hAnsi="Arial" w:cs="Arial"/>
                <w:sz w:val="18"/>
                <w:szCs w:val="18"/>
              </w:rPr>
              <w:t> </w:t>
            </w:r>
          </w:p>
          <w:p w:rsidR="001D1E1C" w:rsidRDefault="001D1E1C">
            <w:pPr>
              <w:rPr>
                <w:rFonts w:ascii="Arial" w:hAnsi="Arial" w:cs="Arial"/>
                <w:sz w:val="18"/>
                <w:szCs w:val="18"/>
              </w:rPr>
            </w:pPr>
            <w:r>
              <w:rPr>
                <w:rFonts w:ascii="Arial" w:hAnsi="Arial" w:cs="Arial"/>
                <w:sz w:val="18"/>
                <w:szCs w:val="18"/>
              </w:rPr>
              <w:t xml:space="preserve">- </w:t>
            </w:r>
            <w:r w:rsidRPr="00DD323E">
              <w:rPr>
                <w:rFonts w:ascii="Arial" w:hAnsi="Arial" w:cs="Arial"/>
                <w:sz w:val="18"/>
                <w:szCs w:val="18"/>
                <w:u w:val="single"/>
              </w:rPr>
              <w:t>Présentation du plan</w:t>
            </w:r>
            <w:r>
              <w:rPr>
                <w:rFonts w:ascii="Arial" w:hAnsi="Arial" w:cs="Arial"/>
                <w:sz w:val="18"/>
                <w:szCs w:val="18"/>
                <w:u w:val="single"/>
              </w:rPr>
              <w:t xml:space="preserve"> de</w:t>
            </w:r>
            <w:r w:rsidR="003A2143">
              <w:rPr>
                <w:rFonts w:ascii="Arial" w:hAnsi="Arial" w:cs="Arial"/>
                <w:sz w:val="18"/>
                <w:szCs w:val="18"/>
                <w:u w:val="single"/>
              </w:rPr>
              <w:t xml:space="preserve"> cette partie du cours </w:t>
            </w:r>
            <w:r>
              <w:rPr>
                <w:rFonts w:ascii="Arial" w:hAnsi="Arial" w:cs="Arial"/>
                <w:sz w:val="18"/>
                <w:szCs w:val="18"/>
              </w:rPr>
              <w:t>: polycopié</w:t>
            </w:r>
            <w:r w:rsidR="000F2FA1">
              <w:rPr>
                <w:rFonts w:ascii="Arial" w:hAnsi="Arial" w:cs="Arial"/>
                <w:sz w:val="18"/>
                <w:szCs w:val="18"/>
              </w:rPr>
              <w:t xml:space="preserve"> </w:t>
            </w:r>
            <w:r w:rsidR="00245586">
              <w:rPr>
                <w:rFonts w:ascii="Arial" w:hAnsi="Arial" w:cs="Arial"/>
                <w:sz w:val="18"/>
                <w:szCs w:val="18"/>
              </w:rPr>
              <w:t xml:space="preserve">commenté par l’enseignant </w:t>
            </w:r>
            <w:r w:rsidR="000F2FA1">
              <w:rPr>
                <w:rFonts w:ascii="Arial" w:hAnsi="Arial" w:cs="Arial"/>
                <w:sz w:val="18"/>
                <w:szCs w:val="18"/>
              </w:rPr>
              <w:t xml:space="preserve">(plan sous forme linéaire ou sous forme de </w:t>
            </w:r>
            <w:r w:rsidR="003A2143">
              <w:rPr>
                <w:rFonts w:ascii="Arial" w:hAnsi="Arial" w:cs="Arial"/>
                <w:sz w:val="18"/>
                <w:szCs w:val="18"/>
              </w:rPr>
              <w:t>schéma fléché</w:t>
            </w:r>
            <w:r w:rsidR="000F2FA1">
              <w:rPr>
                <w:rFonts w:ascii="Arial" w:hAnsi="Arial" w:cs="Arial"/>
                <w:sz w:val="18"/>
                <w:szCs w:val="18"/>
              </w:rPr>
              <w:t>)</w:t>
            </w:r>
            <w:r>
              <w:rPr>
                <w:rFonts w:ascii="Arial" w:hAnsi="Arial" w:cs="Arial"/>
                <w:sz w:val="18"/>
                <w:szCs w:val="18"/>
              </w:rPr>
              <w:t xml:space="preserve"> ou vidéo</w:t>
            </w:r>
            <w:r w:rsidR="000F2FA1">
              <w:rPr>
                <w:rFonts w:ascii="Arial" w:hAnsi="Arial" w:cs="Arial"/>
                <w:sz w:val="18"/>
                <w:szCs w:val="18"/>
              </w:rPr>
              <w:t xml:space="preserve"> (courte capsule réalisée par l’enseignant : présentation du plan accompagné de quelques commentaires)</w:t>
            </w:r>
          </w:p>
          <w:p w:rsidR="00BB2B3F" w:rsidRDefault="00BB2B3F">
            <w:pPr>
              <w:rPr>
                <w:rFonts w:ascii="Arial" w:hAnsi="Arial" w:cs="Arial"/>
                <w:sz w:val="18"/>
                <w:szCs w:val="18"/>
              </w:rPr>
            </w:pPr>
            <w:r>
              <w:rPr>
                <w:rFonts w:ascii="Arial" w:hAnsi="Arial" w:cs="Arial"/>
                <w:sz w:val="18"/>
                <w:szCs w:val="18"/>
              </w:rPr>
              <w:t>Pour guider les élèves, il est possible d’inclure pour chaque point du plan des éléments de contenu attendus (événements, notions, acteurs) et de les guider par une question.</w:t>
            </w:r>
          </w:p>
          <w:p w:rsidR="001D1E1C" w:rsidRDefault="00245586">
            <w:pPr>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w:t>
            </w:r>
            <w:r w:rsidR="001D1E1C">
              <w:rPr>
                <w:rFonts w:ascii="Arial" w:hAnsi="Arial" w:cs="Arial"/>
                <w:sz w:val="18"/>
                <w:szCs w:val="18"/>
              </w:rPr>
              <w:t>Objectif : que tous les élèves connaissent le plan du cours à l’avance (3 points par pays, donc 9 points en tout)</w:t>
            </w:r>
          </w:p>
          <w:p w:rsidR="001D1E1C" w:rsidRDefault="001D1E1C">
            <w:pPr>
              <w:rPr>
                <w:rFonts w:ascii="Arial" w:hAnsi="Arial" w:cs="Arial"/>
                <w:sz w:val="18"/>
                <w:szCs w:val="18"/>
              </w:rPr>
            </w:pPr>
            <w:r>
              <w:rPr>
                <w:rFonts w:ascii="Arial" w:hAnsi="Arial" w:cs="Arial"/>
                <w:sz w:val="18"/>
                <w:szCs w:val="18"/>
              </w:rPr>
              <w:lastRenderedPageBreak/>
              <w:t xml:space="preserve">Ils </w:t>
            </w:r>
            <w:r w:rsidR="00245586">
              <w:rPr>
                <w:rFonts w:ascii="Arial" w:hAnsi="Arial" w:cs="Arial"/>
                <w:sz w:val="18"/>
                <w:szCs w:val="18"/>
              </w:rPr>
              <w:t>doivent</w:t>
            </w:r>
            <w:r>
              <w:rPr>
                <w:rFonts w:ascii="Arial" w:hAnsi="Arial" w:cs="Arial"/>
                <w:sz w:val="18"/>
                <w:szCs w:val="18"/>
              </w:rPr>
              <w:t xml:space="preserve"> organiser leur cahier avec les 9 points et laisser de la place (1/2 page) </w:t>
            </w:r>
            <w:r w:rsidR="002F63BC">
              <w:rPr>
                <w:rFonts w:ascii="Arial" w:hAnsi="Arial" w:cs="Arial"/>
                <w:sz w:val="18"/>
                <w:szCs w:val="18"/>
              </w:rPr>
              <w:t xml:space="preserve">pour chaque point </w:t>
            </w:r>
            <w:r>
              <w:rPr>
                <w:rFonts w:ascii="Arial" w:hAnsi="Arial" w:cs="Arial"/>
                <w:sz w:val="18"/>
                <w:szCs w:val="18"/>
              </w:rPr>
              <w:t>; à l’issue du travail, le cahier doit être complété</w:t>
            </w:r>
            <w:r w:rsidR="00BB2B3F">
              <w:rPr>
                <w:rFonts w:ascii="Arial" w:hAnsi="Arial" w:cs="Arial"/>
                <w:sz w:val="18"/>
                <w:szCs w:val="18"/>
              </w:rPr>
              <w:t>.</w:t>
            </w:r>
          </w:p>
          <w:p w:rsidR="001D1E1C" w:rsidRDefault="001D1E1C" w:rsidP="000C3E9A">
            <w:pPr>
              <w:rPr>
                <w:rFonts w:ascii="Arial" w:hAnsi="Arial" w:cs="Arial"/>
                <w:sz w:val="18"/>
                <w:szCs w:val="18"/>
              </w:rPr>
            </w:pPr>
            <w:r>
              <w:rPr>
                <w:rFonts w:ascii="Arial" w:hAnsi="Arial" w:cs="Arial"/>
                <w:sz w:val="18"/>
                <w:szCs w:val="18"/>
              </w:rPr>
              <w:t xml:space="preserve">- </w:t>
            </w:r>
            <w:r w:rsidRPr="00DD323E">
              <w:rPr>
                <w:rFonts w:ascii="Arial" w:hAnsi="Arial" w:cs="Arial"/>
                <w:sz w:val="18"/>
                <w:szCs w:val="18"/>
                <w:u w:val="single"/>
              </w:rPr>
              <w:t>Lecture et explication claire des consignes pour les séances suivantes (à formaliser sur une fiche à distribuer aux élèves)</w:t>
            </w:r>
            <w:r>
              <w:rPr>
                <w:rFonts w:ascii="Arial" w:hAnsi="Arial" w:cs="Arial"/>
                <w:sz w:val="18"/>
                <w:szCs w:val="18"/>
              </w:rPr>
              <w:t> :</w:t>
            </w:r>
          </w:p>
          <w:p w:rsidR="00245586" w:rsidRDefault="00245586" w:rsidP="000C3E9A">
            <w:pPr>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Groupe de 3 ou 4 élèves</w:t>
            </w:r>
          </w:p>
          <w:p w:rsidR="001D1E1C" w:rsidRDefault="001D1E1C" w:rsidP="000C3E9A">
            <w:pPr>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Réalisation </w:t>
            </w:r>
            <w:r w:rsidR="002F63BC">
              <w:rPr>
                <w:rFonts w:ascii="Arial" w:hAnsi="Arial" w:cs="Arial"/>
                <w:sz w:val="18"/>
                <w:szCs w:val="18"/>
              </w:rPr>
              <w:t>d</w:t>
            </w:r>
            <w:r w:rsidR="00DB4C97">
              <w:rPr>
                <w:rFonts w:ascii="Arial" w:hAnsi="Arial" w:cs="Arial"/>
                <w:sz w:val="18"/>
                <w:szCs w:val="18"/>
              </w:rPr>
              <w:t>’affich</w:t>
            </w:r>
            <w:r w:rsidR="00D10043">
              <w:rPr>
                <w:rFonts w:ascii="Arial" w:hAnsi="Arial" w:cs="Arial"/>
                <w:sz w:val="18"/>
                <w:szCs w:val="18"/>
              </w:rPr>
              <w:t>es</w:t>
            </w:r>
          </w:p>
          <w:p w:rsidR="001D1E1C" w:rsidRDefault="001D1E1C" w:rsidP="000C3E9A">
            <w:pPr>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Contenu : des idées principales clairement identifiables</w:t>
            </w:r>
            <w:r w:rsidR="00245586">
              <w:rPr>
                <w:rFonts w:ascii="Arial" w:hAnsi="Arial" w:cs="Arial"/>
                <w:sz w:val="18"/>
                <w:szCs w:val="18"/>
              </w:rPr>
              <w:t xml:space="preserve"> (= des titres)</w:t>
            </w:r>
            <w:r>
              <w:rPr>
                <w:rFonts w:ascii="Arial" w:hAnsi="Arial" w:cs="Arial"/>
                <w:sz w:val="18"/>
                <w:szCs w:val="18"/>
              </w:rPr>
              <w:t>, des textes explicatifs rédigés par les élèves</w:t>
            </w:r>
            <w:r w:rsidR="005F27F5">
              <w:rPr>
                <w:rFonts w:ascii="Arial" w:hAnsi="Arial" w:cs="Arial"/>
                <w:sz w:val="18"/>
                <w:szCs w:val="18"/>
              </w:rPr>
              <w:t xml:space="preserve"> (= la trace écrite)</w:t>
            </w:r>
            <w:r>
              <w:rPr>
                <w:rFonts w:ascii="Arial" w:hAnsi="Arial" w:cs="Arial"/>
                <w:sz w:val="18"/>
                <w:szCs w:val="18"/>
              </w:rPr>
              <w:t xml:space="preserve">, des documents variés (3 à 5, pas plus), associés aux </w:t>
            </w:r>
            <w:r w:rsidR="002F63BC">
              <w:rPr>
                <w:rFonts w:ascii="Arial" w:hAnsi="Arial" w:cs="Arial"/>
                <w:sz w:val="18"/>
                <w:szCs w:val="18"/>
              </w:rPr>
              <w:t>documents</w:t>
            </w:r>
            <w:r>
              <w:rPr>
                <w:rFonts w:ascii="Arial" w:hAnsi="Arial" w:cs="Arial"/>
                <w:sz w:val="18"/>
                <w:szCs w:val="18"/>
              </w:rPr>
              <w:t xml:space="preserve"> (photographies, cartes, chronologie, discours/récit, schémas, vidéos avec QR codes, etc.), varier les couleurs</w:t>
            </w:r>
            <w:r w:rsidR="00245586">
              <w:rPr>
                <w:rFonts w:ascii="Arial" w:hAnsi="Arial" w:cs="Arial"/>
                <w:sz w:val="18"/>
                <w:szCs w:val="18"/>
              </w:rPr>
              <w:t xml:space="preserve"> des titres</w:t>
            </w:r>
            <w:r>
              <w:rPr>
                <w:rFonts w:ascii="Arial" w:hAnsi="Arial" w:cs="Arial"/>
                <w:sz w:val="18"/>
                <w:szCs w:val="18"/>
              </w:rPr>
              <w:t>,</w:t>
            </w:r>
            <w:r w:rsidR="00245586">
              <w:rPr>
                <w:rFonts w:ascii="Arial" w:hAnsi="Arial" w:cs="Arial"/>
                <w:sz w:val="18"/>
                <w:szCs w:val="18"/>
              </w:rPr>
              <w:t xml:space="preserve"> encadrer,</w:t>
            </w:r>
            <w:r>
              <w:rPr>
                <w:rFonts w:ascii="Arial" w:hAnsi="Arial" w:cs="Arial"/>
                <w:sz w:val="18"/>
                <w:szCs w:val="18"/>
              </w:rPr>
              <w:t xml:space="preserve"> etc.</w:t>
            </w:r>
          </w:p>
          <w:p w:rsidR="001D1E1C" w:rsidRDefault="001D1E1C" w:rsidP="000C3E9A">
            <w:pPr>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Utiliser les différentes ressources présélectionnées par l’enseignant ; donner la liste aux élèves (interdit d’aller voir ailleurs sauf autorisation de l’enseignant) </w:t>
            </w:r>
          </w:p>
          <w:p w:rsidR="001D1E1C" w:rsidRDefault="001D1E1C">
            <w:pPr>
              <w:rPr>
                <w:rFonts w:ascii="Arial" w:hAnsi="Arial" w:cs="Arial"/>
                <w:sz w:val="18"/>
                <w:szCs w:val="18"/>
              </w:rPr>
            </w:pPr>
          </w:p>
          <w:p w:rsidR="001D1E1C" w:rsidRPr="00DF108B" w:rsidRDefault="001D1E1C">
            <w:pPr>
              <w:rPr>
                <w:rFonts w:ascii="Arial" w:hAnsi="Arial" w:cs="Arial"/>
                <w:b/>
                <w:sz w:val="18"/>
                <w:szCs w:val="18"/>
              </w:rPr>
            </w:pPr>
            <w:r w:rsidRPr="00DF108B">
              <w:rPr>
                <w:rFonts w:ascii="Arial" w:hAnsi="Arial" w:cs="Arial"/>
                <w:b/>
                <w:sz w:val="18"/>
                <w:szCs w:val="18"/>
                <w:u w:val="single"/>
              </w:rPr>
              <w:t>2</w:t>
            </w:r>
            <w:r w:rsidRPr="00DF108B">
              <w:rPr>
                <w:rFonts w:ascii="Arial" w:hAnsi="Arial" w:cs="Arial"/>
                <w:b/>
                <w:sz w:val="18"/>
                <w:szCs w:val="18"/>
                <w:u w:val="single"/>
                <w:vertAlign w:val="superscript"/>
              </w:rPr>
              <w:t>e</w:t>
            </w:r>
            <w:r w:rsidRPr="00DF108B">
              <w:rPr>
                <w:rFonts w:ascii="Arial" w:hAnsi="Arial" w:cs="Arial"/>
                <w:b/>
                <w:sz w:val="18"/>
                <w:szCs w:val="18"/>
                <w:u w:val="single"/>
              </w:rPr>
              <w:t xml:space="preserve"> temps</w:t>
            </w:r>
            <w:r w:rsidRPr="00DF108B">
              <w:rPr>
                <w:rFonts w:ascii="Arial" w:hAnsi="Arial" w:cs="Arial"/>
                <w:b/>
                <w:sz w:val="18"/>
                <w:szCs w:val="18"/>
              </w:rPr>
              <w:t xml:space="preserve"> (3 heures) : travail de groupe </w:t>
            </w:r>
            <w:r w:rsidR="003B4554">
              <w:rPr>
                <w:rFonts w:ascii="Arial" w:hAnsi="Arial" w:cs="Arial"/>
                <w:b/>
                <w:sz w:val="18"/>
                <w:szCs w:val="18"/>
              </w:rPr>
              <w:t>–</w:t>
            </w:r>
            <w:r w:rsidRPr="00DF108B">
              <w:rPr>
                <w:rFonts w:ascii="Arial" w:hAnsi="Arial" w:cs="Arial"/>
                <w:b/>
                <w:sz w:val="18"/>
                <w:szCs w:val="18"/>
              </w:rPr>
              <w:t xml:space="preserve"> </w:t>
            </w:r>
            <w:r w:rsidR="003B4554">
              <w:rPr>
                <w:rFonts w:ascii="Arial" w:hAnsi="Arial" w:cs="Arial"/>
                <w:b/>
                <w:sz w:val="18"/>
                <w:szCs w:val="18"/>
              </w:rPr>
              <w:t>coopération/</w:t>
            </w:r>
            <w:r w:rsidRPr="00DF108B">
              <w:rPr>
                <w:rFonts w:ascii="Arial" w:hAnsi="Arial" w:cs="Arial"/>
                <w:b/>
                <w:sz w:val="18"/>
                <w:szCs w:val="18"/>
              </w:rPr>
              <w:t>autonomie</w:t>
            </w:r>
          </w:p>
          <w:p w:rsidR="001D1E1C" w:rsidRDefault="001D1E1C">
            <w:pPr>
              <w:rPr>
                <w:rFonts w:ascii="Arial" w:hAnsi="Arial" w:cs="Arial"/>
                <w:sz w:val="18"/>
                <w:szCs w:val="18"/>
              </w:rPr>
            </w:pPr>
            <w:r>
              <w:rPr>
                <w:rFonts w:ascii="Arial" w:hAnsi="Arial" w:cs="Arial"/>
                <w:sz w:val="18"/>
                <w:szCs w:val="18"/>
              </w:rPr>
              <w:t xml:space="preserve">Réalisation des </w:t>
            </w:r>
            <w:r w:rsidR="00D10043">
              <w:rPr>
                <w:rFonts w:ascii="Arial" w:hAnsi="Arial" w:cs="Arial"/>
                <w:sz w:val="18"/>
                <w:szCs w:val="18"/>
              </w:rPr>
              <w:t>affiches</w:t>
            </w:r>
          </w:p>
          <w:p w:rsidR="001D1E1C" w:rsidRDefault="001D1E1C">
            <w:pPr>
              <w:rPr>
                <w:rFonts w:ascii="Arial" w:hAnsi="Arial" w:cs="Arial"/>
                <w:sz w:val="18"/>
                <w:szCs w:val="18"/>
              </w:rPr>
            </w:pPr>
            <w:r>
              <w:rPr>
                <w:rFonts w:ascii="Arial" w:hAnsi="Arial" w:cs="Arial"/>
                <w:sz w:val="18"/>
                <w:szCs w:val="18"/>
              </w:rPr>
              <w:t>Penser à la dimension matérielle</w:t>
            </w:r>
            <w:r w:rsidR="003B4554">
              <w:rPr>
                <w:rFonts w:ascii="Arial" w:hAnsi="Arial" w:cs="Arial"/>
                <w:sz w:val="18"/>
                <w:szCs w:val="18"/>
              </w:rPr>
              <w:t xml:space="preserve"> (panneau</w:t>
            </w:r>
            <w:r w:rsidR="00245586">
              <w:rPr>
                <w:rFonts w:ascii="Arial" w:hAnsi="Arial" w:cs="Arial"/>
                <w:sz w:val="18"/>
                <w:szCs w:val="18"/>
              </w:rPr>
              <w:t>x</w:t>
            </w:r>
            <w:r w:rsidR="003B4554">
              <w:rPr>
                <w:rFonts w:ascii="Arial" w:hAnsi="Arial" w:cs="Arial"/>
                <w:sz w:val="18"/>
                <w:szCs w:val="18"/>
              </w:rPr>
              <w:t>, colle, feutres/crayons de couleurs, imprimante couleur, etc.)</w:t>
            </w:r>
            <w:r w:rsidR="00EF4DAC">
              <w:rPr>
                <w:rFonts w:ascii="Arial" w:hAnsi="Arial" w:cs="Arial"/>
                <w:sz w:val="18"/>
                <w:szCs w:val="18"/>
              </w:rPr>
              <w:t>.</w:t>
            </w:r>
          </w:p>
          <w:p w:rsidR="001D1E1C" w:rsidRDefault="001D1E1C">
            <w:pPr>
              <w:rPr>
                <w:rFonts w:ascii="Arial" w:hAnsi="Arial" w:cs="Arial"/>
                <w:sz w:val="18"/>
                <w:szCs w:val="18"/>
              </w:rPr>
            </w:pPr>
          </w:p>
          <w:p w:rsidR="001D1E1C" w:rsidRPr="00DF108B" w:rsidRDefault="001D1E1C">
            <w:pPr>
              <w:rPr>
                <w:rFonts w:ascii="Arial" w:hAnsi="Arial" w:cs="Arial"/>
                <w:b/>
                <w:sz w:val="18"/>
                <w:szCs w:val="18"/>
              </w:rPr>
            </w:pPr>
            <w:r w:rsidRPr="00DF108B">
              <w:rPr>
                <w:rFonts w:ascii="Arial" w:hAnsi="Arial" w:cs="Arial"/>
                <w:b/>
                <w:sz w:val="18"/>
                <w:szCs w:val="18"/>
                <w:u w:val="single"/>
              </w:rPr>
              <w:t>3</w:t>
            </w:r>
            <w:r w:rsidRPr="00DF108B">
              <w:rPr>
                <w:rFonts w:ascii="Arial" w:hAnsi="Arial" w:cs="Arial"/>
                <w:b/>
                <w:sz w:val="18"/>
                <w:szCs w:val="18"/>
                <w:u w:val="single"/>
                <w:vertAlign w:val="superscript"/>
              </w:rPr>
              <w:t>e</w:t>
            </w:r>
            <w:r w:rsidRPr="00DF108B">
              <w:rPr>
                <w:rFonts w:ascii="Arial" w:hAnsi="Arial" w:cs="Arial"/>
                <w:b/>
                <w:sz w:val="18"/>
                <w:szCs w:val="18"/>
                <w:u w:val="single"/>
              </w:rPr>
              <w:t xml:space="preserve"> temps</w:t>
            </w:r>
            <w:r w:rsidRPr="00DF108B">
              <w:rPr>
                <w:rFonts w:ascii="Arial" w:hAnsi="Arial" w:cs="Arial"/>
                <w:b/>
                <w:sz w:val="18"/>
                <w:szCs w:val="18"/>
              </w:rPr>
              <w:t xml:space="preserve"> (2 heures) : mutualisation</w:t>
            </w:r>
            <w:r w:rsidR="003B4554">
              <w:rPr>
                <w:rFonts w:ascii="Arial" w:hAnsi="Arial" w:cs="Arial"/>
                <w:b/>
                <w:sz w:val="18"/>
                <w:szCs w:val="18"/>
              </w:rPr>
              <w:t xml:space="preserve"> - collaboration</w:t>
            </w:r>
          </w:p>
          <w:p w:rsidR="005D42F2" w:rsidRDefault="005D42F2" w:rsidP="005D42F2">
            <w:pPr>
              <w:rPr>
                <w:rFonts w:ascii="Arial" w:hAnsi="Arial" w:cs="Arial"/>
                <w:sz w:val="18"/>
                <w:szCs w:val="18"/>
              </w:rPr>
            </w:pPr>
            <w:r w:rsidRPr="005D42F2">
              <w:rPr>
                <w:rFonts w:ascii="Arial" w:hAnsi="Arial" w:cs="Arial"/>
                <w:sz w:val="18"/>
                <w:szCs w:val="18"/>
              </w:rPr>
              <w:t xml:space="preserve">Les panneaux tournent parmi les groupes et les élèves prennent des notes pour compléter leur cahier. </w:t>
            </w:r>
          </w:p>
          <w:p w:rsidR="005D42F2" w:rsidRPr="005D42F2" w:rsidRDefault="005D42F2" w:rsidP="005D42F2">
            <w:pPr>
              <w:rPr>
                <w:rFonts w:ascii="Arial" w:hAnsi="Arial" w:cs="Arial"/>
                <w:sz w:val="18"/>
                <w:szCs w:val="18"/>
              </w:rPr>
            </w:pPr>
            <w:r w:rsidRPr="005D42F2">
              <w:rPr>
                <w:rFonts w:ascii="Arial" w:hAnsi="Arial" w:cs="Arial"/>
                <w:sz w:val="18"/>
                <w:szCs w:val="18"/>
              </w:rPr>
              <w:t>Si manque de temps, photographie des panneaux déposés sur un ENT que les élèves peuvent consulter chez eux</w:t>
            </w:r>
            <w:r>
              <w:rPr>
                <w:rFonts w:ascii="Arial" w:hAnsi="Arial" w:cs="Arial"/>
                <w:sz w:val="18"/>
                <w:szCs w:val="18"/>
              </w:rPr>
              <w:t>.</w:t>
            </w:r>
          </w:p>
          <w:p w:rsidR="005D42F2" w:rsidRPr="005D42F2" w:rsidRDefault="005D42F2" w:rsidP="005D42F2">
            <w:pPr>
              <w:rPr>
                <w:rFonts w:ascii="Arial" w:hAnsi="Arial" w:cs="Arial"/>
                <w:sz w:val="18"/>
                <w:szCs w:val="18"/>
              </w:rPr>
            </w:pPr>
            <w:r w:rsidRPr="005D42F2">
              <w:rPr>
                <w:rFonts w:ascii="Arial" w:hAnsi="Arial" w:cs="Arial"/>
                <w:sz w:val="18"/>
                <w:szCs w:val="18"/>
              </w:rPr>
              <w:t>Fournir à la fin à tous les élèves les éléments de correction attendus : une fiche de synthèse ou une capsule vidéo</w:t>
            </w:r>
            <w:r>
              <w:rPr>
                <w:rFonts w:ascii="Arial" w:hAnsi="Arial" w:cs="Arial"/>
                <w:sz w:val="18"/>
                <w:szCs w:val="18"/>
              </w:rPr>
              <w:t>.</w:t>
            </w:r>
          </w:p>
          <w:p w:rsidR="001D1E1C" w:rsidRPr="00A16C0A" w:rsidRDefault="001D1E1C">
            <w:pPr>
              <w:rPr>
                <w:rFonts w:ascii="Arial" w:hAnsi="Arial" w:cs="Arial"/>
                <w:sz w:val="18"/>
                <w:szCs w:val="18"/>
              </w:rPr>
            </w:pPr>
          </w:p>
          <w:p w:rsidR="001D1E1C" w:rsidRPr="00E075E6" w:rsidRDefault="001D1E1C">
            <w:pPr>
              <w:rPr>
                <w:rFonts w:ascii="Arial" w:hAnsi="Arial" w:cs="Arial"/>
                <w:b/>
                <w:sz w:val="18"/>
                <w:szCs w:val="18"/>
              </w:rPr>
            </w:pPr>
            <w:r w:rsidRPr="00DF108B">
              <w:rPr>
                <w:rFonts w:ascii="Arial" w:hAnsi="Arial" w:cs="Arial"/>
                <w:b/>
                <w:sz w:val="18"/>
                <w:szCs w:val="18"/>
                <w:u w:val="single"/>
              </w:rPr>
              <w:t>4</w:t>
            </w:r>
            <w:r w:rsidRPr="00DF108B">
              <w:rPr>
                <w:rFonts w:ascii="Arial" w:hAnsi="Arial" w:cs="Arial"/>
                <w:b/>
                <w:sz w:val="18"/>
                <w:szCs w:val="18"/>
                <w:u w:val="single"/>
                <w:vertAlign w:val="superscript"/>
              </w:rPr>
              <w:t>e</w:t>
            </w:r>
            <w:r w:rsidRPr="00DF108B">
              <w:rPr>
                <w:rFonts w:ascii="Arial" w:hAnsi="Arial" w:cs="Arial"/>
                <w:b/>
                <w:sz w:val="18"/>
                <w:szCs w:val="18"/>
                <w:u w:val="single"/>
              </w:rPr>
              <w:t xml:space="preserve"> temps</w:t>
            </w:r>
            <w:r>
              <w:rPr>
                <w:rFonts w:ascii="Arial" w:hAnsi="Arial" w:cs="Arial"/>
                <w:b/>
                <w:sz w:val="18"/>
                <w:szCs w:val="18"/>
              </w:rPr>
              <w:t> (1 heure)</w:t>
            </w:r>
            <w:r w:rsidR="00E075E6">
              <w:rPr>
                <w:rFonts w:ascii="Arial" w:hAnsi="Arial" w:cs="Arial"/>
                <w:b/>
                <w:sz w:val="18"/>
                <w:szCs w:val="18"/>
              </w:rPr>
              <w:t xml:space="preserve"> : </w:t>
            </w:r>
            <w:r w:rsidR="00E075E6" w:rsidRPr="00E075E6">
              <w:rPr>
                <w:rFonts w:ascii="Arial" w:hAnsi="Arial" w:cs="Arial"/>
                <w:b/>
                <w:sz w:val="18"/>
                <w:szCs w:val="18"/>
              </w:rPr>
              <w:t>b</w:t>
            </w:r>
            <w:r w:rsidRPr="00E075E6">
              <w:rPr>
                <w:rFonts w:ascii="Arial" w:hAnsi="Arial" w:cs="Arial"/>
                <w:b/>
                <w:sz w:val="18"/>
                <w:szCs w:val="18"/>
              </w:rPr>
              <w:t>ilan et mise en perspective du travail par l’enseignant</w:t>
            </w:r>
            <w:r w:rsidR="005D42F2">
              <w:rPr>
                <w:rFonts w:ascii="Arial" w:hAnsi="Arial" w:cs="Arial"/>
                <w:b/>
                <w:sz w:val="18"/>
                <w:szCs w:val="18"/>
              </w:rPr>
              <w:t xml:space="preserve"> </w:t>
            </w:r>
            <w:r w:rsidR="005D42F2" w:rsidRPr="005D42F2">
              <w:rPr>
                <w:rFonts w:ascii="Arial" w:hAnsi="Arial" w:cs="Arial"/>
                <w:b/>
                <w:bCs/>
                <w:sz w:val="18"/>
                <w:szCs w:val="18"/>
              </w:rPr>
              <w:t>(limites des transitions portugaise et espagnole), transition avec l’objet conclusif</w:t>
            </w:r>
          </w:p>
          <w:p w:rsidR="001D1E1C" w:rsidRDefault="001D1E1C">
            <w:pPr>
              <w:rPr>
                <w:rFonts w:ascii="Arial" w:hAnsi="Arial" w:cs="Arial"/>
                <w:sz w:val="18"/>
                <w:szCs w:val="18"/>
              </w:rPr>
            </w:pPr>
          </w:p>
          <w:p w:rsidR="00485B53" w:rsidRDefault="00485B53">
            <w:pPr>
              <w:rPr>
                <w:rFonts w:ascii="Arial" w:hAnsi="Arial" w:cs="Arial"/>
                <w:sz w:val="18"/>
                <w:szCs w:val="18"/>
              </w:rPr>
            </w:pPr>
          </w:p>
          <w:p w:rsidR="001D1E1C" w:rsidRPr="00FC0E69" w:rsidRDefault="001D1E1C" w:rsidP="00DD323E">
            <w:pPr>
              <w:jc w:val="center"/>
              <w:rPr>
                <w:rFonts w:ascii="Arial" w:hAnsi="Arial" w:cs="Arial"/>
                <w:b/>
                <w:sz w:val="18"/>
                <w:szCs w:val="18"/>
              </w:rPr>
            </w:pPr>
            <w:r w:rsidRPr="00A16C0A">
              <w:rPr>
                <w:rFonts w:ascii="Arial" w:hAnsi="Arial" w:cs="Arial"/>
                <w:b/>
                <w:sz w:val="18"/>
                <w:szCs w:val="18"/>
                <w:u w:val="single"/>
              </w:rPr>
              <w:t xml:space="preserve">Version </w:t>
            </w:r>
            <w:r>
              <w:rPr>
                <w:rFonts w:ascii="Arial" w:hAnsi="Arial" w:cs="Arial"/>
                <w:b/>
                <w:sz w:val="18"/>
                <w:szCs w:val="18"/>
                <w:u w:val="single"/>
              </w:rPr>
              <w:t>2</w:t>
            </w:r>
            <w:r>
              <w:rPr>
                <w:rFonts w:ascii="Arial" w:hAnsi="Arial" w:cs="Arial"/>
                <w:b/>
                <w:sz w:val="18"/>
                <w:szCs w:val="18"/>
              </w:rPr>
              <w:t> (avec l’usage du numérique)</w:t>
            </w:r>
          </w:p>
          <w:p w:rsidR="001D1E1C" w:rsidRDefault="001D1E1C" w:rsidP="008643D9">
            <w:pPr>
              <w:rPr>
                <w:rFonts w:ascii="Arial" w:hAnsi="Arial" w:cs="Arial"/>
                <w:sz w:val="18"/>
                <w:szCs w:val="18"/>
              </w:rPr>
            </w:pPr>
          </w:p>
          <w:p w:rsidR="00E075E6" w:rsidRPr="00DF108B" w:rsidRDefault="00E075E6" w:rsidP="00E075E6">
            <w:pPr>
              <w:rPr>
                <w:rFonts w:ascii="Arial" w:hAnsi="Arial" w:cs="Arial"/>
                <w:b/>
                <w:sz w:val="18"/>
                <w:szCs w:val="18"/>
              </w:rPr>
            </w:pPr>
            <w:r w:rsidRPr="00DF108B">
              <w:rPr>
                <w:rFonts w:ascii="Arial" w:hAnsi="Arial" w:cs="Arial"/>
                <w:b/>
                <w:sz w:val="18"/>
                <w:szCs w:val="18"/>
                <w:u w:val="single"/>
              </w:rPr>
              <w:t>1</w:t>
            </w:r>
            <w:r w:rsidRPr="00DF108B">
              <w:rPr>
                <w:rFonts w:ascii="Arial" w:hAnsi="Arial" w:cs="Arial"/>
                <w:b/>
                <w:sz w:val="18"/>
                <w:szCs w:val="18"/>
                <w:u w:val="single"/>
                <w:vertAlign w:val="superscript"/>
              </w:rPr>
              <w:t>er</w:t>
            </w:r>
            <w:r w:rsidRPr="00DF108B">
              <w:rPr>
                <w:rFonts w:ascii="Arial" w:hAnsi="Arial" w:cs="Arial"/>
                <w:b/>
                <w:sz w:val="18"/>
                <w:szCs w:val="18"/>
                <w:u w:val="single"/>
              </w:rPr>
              <w:t xml:space="preserve"> temps</w:t>
            </w:r>
            <w:r w:rsidRPr="00DF108B">
              <w:rPr>
                <w:rFonts w:ascii="Arial" w:hAnsi="Arial" w:cs="Arial"/>
                <w:b/>
                <w:sz w:val="18"/>
                <w:szCs w:val="18"/>
              </w:rPr>
              <w:t> (1 heure) :</w:t>
            </w:r>
            <w:r>
              <w:rPr>
                <w:rFonts w:ascii="Arial" w:hAnsi="Arial" w:cs="Arial"/>
                <w:b/>
                <w:sz w:val="18"/>
                <w:szCs w:val="18"/>
              </w:rPr>
              <w:t xml:space="preserve"> </w:t>
            </w:r>
            <w:r w:rsidRPr="00DF108B">
              <w:rPr>
                <w:rFonts w:ascii="Arial" w:hAnsi="Arial" w:cs="Arial"/>
                <w:b/>
                <w:sz w:val="18"/>
                <w:szCs w:val="18"/>
              </w:rPr>
              <w:t>présentation générale du travail</w:t>
            </w:r>
          </w:p>
          <w:p w:rsidR="00E075E6" w:rsidRDefault="00E075E6" w:rsidP="008643D9">
            <w:pPr>
              <w:rPr>
                <w:rFonts w:ascii="Arial" w:hAnsi="Arial" w:cs="Arial"/>
                <w:sz w:val="18"/>
                <w:szCs w:val="18"/>
              </w:rPr>
            </w:pPr>
            <w:r>
              <w:rPr>
                <w:rFonts w:ascii="Arial" w:hAnsi="Arial" w:cs="Arial"/>
                <w:sz w:val="18"/>
                <w:szCs w:val="18"/>
              </w:rPr>
              <w:t>Idem</w:t>
            </w:r>
            <w:r w:rsidR="000F2FA1">
              <w:rPr>
                <w:rFonts w:ascii="Arial" w:hAnsi="Arial" w:cs="Arial"/>
                <w:sz w:val="18"/>
                <w:szCs w:val="18"/>
              </w:rPr>
              <w:t xml:space="preserve"> que dans la version 1 : le</w:t>
            </w:r>
            <w:r w:rsidR="0039249D">
              <w:rPr>
                <w:rFonts w:ascii="Arial" w:hAnsi="Arial" w:cs="Arial"/>
                <w:sz w:val="18"/>
                <w:szCs w:val="18"/>
              </w:rPr>
              <w:t>s élèves disposent du plan d’ensemble</w:t>
            </w:r>
            <w:r w:rsidR="000F2FA1">
              <w:rPr>
                <w:rFonts w:ascii="Arial" w:hAnsi="Arial" w:cs="Arial"/>
                <w:sz w:val="18"/>
                <w:szCs w:val="18"/>
              </w:rPr>
              <w:t>, mais il n’est pas nécessaire qu</w:t>
            </w:r>
            <w:r w:rsidR="00483811">
              <w:rPr>
                <w:rFonts w:ascii="Arial" w:hAnsi="Arial" w:cs="Arial"/>
                <w:sz w:val="18"/>
                <w:szCs w:val="18"/>
              </w:rPr>
              <w:t>’ils</w:t>
            </w:r>
            <w:r w:rsidR="000F2FA1">
              <w:rPr>
                <w:rFonts w:ascii="Arial" w:hAnsi="Arial" w:cs="Arial"/>
                <w:sz w:val="18"/>
                <w:szCs w:val="18"/>
              </w:rPr>
              <w:t xml:space="preserve"> organisent leur cahier à l’avance.</w:t>
            </w:r>
          </w:p>
          <w:p w:rsidR="00E075E6" w:rsidRDefault="00E075E6" w:rsidP="008643D9">
            <w:pPr>
              <w:rPr>
                <w:rFonts w:ascii="Arial" w:hAnsi="Arial" w:cs="Arial"/>
                <w:sz w:val="18"/>
                <w:szCs w:val="18"/>
              </w:rPr>
            </w:pPr>
          </w:p>
          <w:p w:rsidR="00485B53" w:rsidRPr="00E075E6" w:rsidRDefault="00E075E6" w:rsidP="008643D9">
            <w:pPr>
              <w:rPr>
                <w:rFonts w:ascii="Arial" w:hAnsi="Arial" w:cs="Arial"/>
                <w:b/>
                <w:sz w:val="18"/>
                <w:szCs w:val="18"/>
              </w:rPr>
            </w:pPr>
            <w:r w:rsidRPr="00E075E6">
              <w:rPr>
                <w:rFonts w:ascii="Arial" w:hAnsi="Arial" w:cs="Arial"/>
                <w:b/>
                <w:sz w:val="18"/>
                <w:szCs w:val="18"/>
                <w:u w:val="single"/>
              </w:rPr>
              <w:t>2</w:t>
            </w:r>
            <w:r w:rsidRPr="00E075E6">
              <w:rPr>
                <w:rFonts w:ascii="Arial" w:hAnsi="Arial" w:cs="Arial"/>
                <w:b/>
                <w:sz w:val="18"/>
                <w:szCs w:val="18"/>
                <w:u w:val="single"/>
                <w:vertAlign w:val="superscript"/>
              </w:rPr>
              <w:t>e</w:t>
            </w:r>
            <w:r w:rsidRPr="00E075E6">
              <w:rPr>
                <w:rFonts w:ascii="Arial" w:hAnsi="Arial" w:cs="Arial"/>
                <w:b/>
                <w:sz w:val="18"/>
                <w:szCs w:val="18"/>
                <w:u w:val="single"/>
              </w:rPr>
              <w:t xml:space="preserve"> temps</w:t>
            </w:r>
            <w:r w:rsidRPr="00E075E6">
              <w:rPr>
                <w:rFonts w:ascii="Arial" w:hAnsi="Arial" w:cs="Arial"/>
                <w:b/>
                <w:sz w:val="18"/>
                <w:szCs w:val="18"/>
              </w:rPr>
              <w:t xml:space="preserve"> (3 heures)</w:t>
            </w:r>
            <w:r>
              <w:rPr>
                <w:rFonts w:ascii="Arial" w:hAnsi="Arial" w:cs="Arial"/>
                <w:b/>
                <w:sz w:val="18"/>
                <w:szCs w:val="18"/>
              </w:rPr>
              <w:t> : idem</w:t>
            </w:r>
            <w:r w:rsidR="0039249D">
              <w:rPr>
                <w:rFonts w:ascii="Arial" w:hAnsi="Arial" w:cs="Arial"/>
                <w:b/>
                <w:sz w:val="18"/>
                <w:szCs w:val="18"/>
              </w:rPr>
              <w:t xml:space="preserve"> que dans la version 1</w:t>
            </w:r>
            <w:r>
              <w:rPr>
                <w:rFonts w:ascii="Arial" w:hAnsi="Arial" w:cs="Arial"/>
                <w:b/>
                <w:sz w:val="18"/>
                <w:szCs w:val="18"/>
              </w:rPr>
              <w:t>, à deux différences près</w:t>
            </w:r>
          </w:p>
          <w:p w:rsidR="00073020" w:rsidRPr="00073020" w:rsidRDefault="00073020" w:rsidP="00073020">
            <w:pPr>
              <w:rPr>
                <w:rFonts w:ascii="Arial" w:hAnsi="Arial" w:cs="Arial"/>
                <w:sz w:val="18"/>
                <w:szCs w:val="18"/>
              </w:rPr>
            </w:pPr>
            <w:r>
              <w:rPr>
                <w:rFonts w:ascii="Arial" w:hAnsi="Arial" w:cs="Arial"/>
                <w:sz w:val="18"/>
                <w:szCs w:val="18"/>
              </w:rPr>
              <w:t>1/</w:t>
            </w:r>
            <w:r w:rsidRPr="00073020">
              <w:rPr>
                <w:rFonts w:ascii="Arial" w:hAnsi="Arial" w:cs="Arial"/>
                <w:sz w:val="18"/>
                <w:szCs w:val="18"/>
              </w:rPr>
              <w:t xml:space="preserve"> Les affiches sont virtuelles et réalisées avec un logiciel ou une application en ligne (d’un simple logiciel de traitement de texte jusqu’à des applications type Genially) et toutes les affiches sont déposées sur un mur collaboratif (type Padlet)</w:t>
            </w:r>
            <w:r w:rsidR="00B40D68">
              <w:rPr>
                <w:rFonts w:ascii="Arial" w:hAnsi="Arial" w:cs="Arial"/>
                <w:sz w:val="18"/>
                <w:szCs w:val="18"/>
              </w:rPr>
              <w:t>.</w:t>
            </w:r>
          </w:p>
          <w:p w:rsidR="00073020" w:rsidRPr="00073020" w:rsidRDefault="005D42F2" w:rsidP="00073020">
            <w:pPr>
              <w:rPr>
                <w:rFonts w:ascii="Arial" w:hAnsi="Arial" w:cs="Arial"/>
                <w:sz w:val="18"/>
                <w:szCs w:val="18"/>
              </w:rPr>
            </w:pPr>
            <w:r>
              <w:rPr>
                <w:rFonts w:ascii="Arial" w:hAnsi="Arial" w:cs="Arial"/>
                <w:sz w:val="18"/>
                <w:szCs w:val="18"/>
              </w:rPr>
              <w:t>2/</w:t>
            </w:r>
            <w:r w:rsidR="00073020" w:rsidRPr="00073020">
              <w:rPr>
                <w:rFonts w:ascii="Arial" w:hAnsi="Arial" w:cs="Arial"/>
                <w:sz w:val="18"/>
                <w:szCs w:val="18"/>
              </w:rPr>
              <w:t xml:space="preserve"> La trace écrite est rédigée sur un document collaboratif : les textes que les élèves rédigent eux-mêmes sur les affiches sont tous copiés et collés sur un Google Docs. L’ensemble constitue la trace écrite que l’enseignant peut ensuite facilement corriger et distribuer aux élèves</w:t>
            </w:r>
            <w:r w:rsidR="00B40D68">
              <w:rPr>
                <w:rFonts w:ascii="Arial" w:hAnsi="Arial" w:cs="Arial"/>
                <w:sz w:val="18"/>
                <w:szCs w:val="18"/>
              </w:rPr>
              <w:t>.</w:t>
            </w:r>
          </w:p>
          <w:p w:rsidR="00E075E6" w:rsidRDefault="00E075E6" w:rsidP="008643D9">
            <w:pPr>
              <w:rPr>
                <w:rFonts w:ascii="Arial" w:hAnsi="Arial" w:cs="Arial"/>
                <w:b/>
                <w:sz w:val="18"/>
                <w:szCs w:val="18"/>
              </w:rPr>
            </w:pPr>
          </w:p>
          <w:p w:rsidR="00E075E6" w:rsidRDefault="00E075E6" w:rsidP="008643D9">
            <w:pPr>
              <w:rPr>
                <w:rFonts w:ascii="Arial" w:hAnsi="Arial" w:cs="Arial"/>
                <w:b/>
                <w:sz w:val="18"/>
                <w:szCs w:val="18"/>
              </w:rPr>
            </w:pPr>
            <w:r w:rsidRPr="00E075E6">
              <w:rPr>
                <w:rFonts w:ascii="Arial" w:hAnsi="Arial" w:cs="Arial"/>
                <w:b/>
                <w:sz w:val="18"/>
                <w:szCs w:val="18"/>
                <w:u w:val="single"/>
              </w:rPr>
              <w:t>3</w:t>
            </w:r>
            <w:r w:rsidRPr="00E075E6">
              <w:rPr>
                <w:rFonts w:ascii="Arial" w:hAnsi="Arial" w:cs="Arial"/>
                <w:b/>
                <w:sz w:val="18"/>
                <w:szCs w:val="18"/>
                <w:u w:val="single"/>
                <w:vertAlign w:val="superscript"/>
              </w:rPr>
              <w:t>e</w:t>
            </w:r>
            <w:r w:rsidRPr="00E075E6">
              <w:rPr>
                <w:rFonts w:ascii="Arial" w:hAnsi="Arial" w:cs="Arial"/>
                <w:b/>
                <w:sz w:val="18"/>
                <w:szCs w:val="18"/>
                <w:u w:val="single"/>
              </w:rPr>
              <w:t xml:space="preserve"> temps</w:t>
            </w:r>
            <w:r>
              <w:rPr>
                <w:rFonts w:ascii="Arial" w:hAnsi="Arial" w:cs="Arial"/>
                <w:b/>
                <w:sz w:val="18"/>
                <w:szCs w:val="18"/>
              </w:rPr>
              <w:t xml:space="preserve"> (2 heures) : </w:t>
            </w:r>
            <w:r w:rsidR="00073020">
              <w:rPr>
                <w:rFonts w:ascii="Arial" w:hAnsi="Arial" w:cs="Arial"/>
                <w:b/>
                <w:sz w:val="18"/>
                <w:szCs w:val="18"/>
              </w:rPr>
              <w:t>mutualisation - collaboration</w:t>
            </w:r>
          </w:p>
          <w:p w:rsidR="00073020" w:rsidRPr="00073020" w:rsidRDefault="00073020" w:rsidP="00073020">
            <w:pPr>
              <w:rPr>
                <w:rFonts w:ascii="Arial" w:hAnsi="Arial" w:cs="Arial"/>
                <w:sz w:val="18"/>
                <w:szCs w:val="18"/>
              </w:rPr>
            </w:pPr>
            <w:r w:rsidRPr="00073020">
              <w:rPr>
                <w:rFonts w:ascii="Arial" w:hAnsi="Arial" w:cs="Arial"/>
                <w:sz w:val="18"/>
                <w:szCs w:val="18"/>
              </w:rPr>
              <w:t>- Chaque groupe prend connaissance du travail des autres groupes</w:t>
            </w:r>
            <w:r w:rsidR="00B40D68">
              <w:rPr>
                <w:rFonts w:ascii="Arial" w:hAnsi="Arial" w:cs="Arial"/>
                <w:sz w:val="18"/>
                <w:szCs w:val="18"/>
              </w:rPr>
              <w:t>.</w:t>
            </w:r>
          </w:p>
          <w:p w:rsidR="00073020" w:rsidRPr="00073020" w:rsidRDefault="00073020" w:rsidP="00073020">
            <w:pPr>
              <w:rPr>
                <w:rFonts w:ascii="Arial" w:hAnsi="Arial" w:cs="Arial"/>
                <w:sz w:val="18"/>
                <w:szCs w:val="18"/>
              </w:rPr>
            </w:pPr>
            <w:r w:rsidRPr="00073020">
              <w:rPr>
                <w:rFonts w:ascii="Arial" w:hAnsi="Arial" w:cs="Arial"/>
                <w:sz w:val="18"/>
                <w:szCs w:val="18"/>
              </w:rPr>
              <w:t>- Chaque groupe réalise un test Kahoot (sur son affiche et sur une ou deux affiches des autres groupes) ou un exercice sur Learning Apps</w:t>
            </w:r>
            <w:r w:rsidR="00B40D68">
              <w:rPr>
                <w:rFonts w:ascii="Arial" w:hAnsi="Arial" w:cs="Arial"/>
                <w:sz w:val="18"/>
                <w:szCs w:val="18"/>
              </w:rPr>
              <w:t>.</w:t>
            </w:r>
          </w:p>
          <w:p w:rsidR="00B40D68" w:rsidRDefault="00073020" w:rsidP="00E075E6">
            <w:pPr>
              <w:rPr>
                <w:rFonts w:ascii="Arial" w:hAnsi="Arial" w:cs="Arial"/>
                <w:sz w:val="18"/>
                <w:szCs w:val="18"/>
              </w:rPr>
            </w:pPr>
            <w:r w:rsidRPr="00073020">
              <w:rPr>
                <w:rFonts w:ascii="Arial" w:hAnsi="Arial" w:cs="Arial"/>
                <w:sz w:val="18"/>
                <w:szCs w:val="18"/>
              </w:rPr>
              <w:t>- Tous les groupes doivent faire tous les tests ou exercices</w:t>
            </w:r>
            <w:r w:rsidR="00B40D68">
              <w:rPr>
                <w:rFonts w:ascii="Arial" w:hAnsi="Arial" w:cs="Arial"/>
                <w:sz w:val="18"/>
                <w:szCs w:val="18"/>
              </w:rPr>
              <w:t xml:space="preserve">. </w:t>
            </w:r>
          </w:p>
          <w:p w:rsidR="00E075E6" w:rsidRDefault="00B40D68" w:rsidP="00E075E6">
            <w:pPr>
              <w:rPr>
                <w:rFonts w:ascii="Arial" w:hAnsi="Arial" w:cs="Arial"/>
                <w:sz w:val="18"/>
                <w:szCs w:val="18"/>
              </w:rPr>
            </w:pPr>
            <w:r>
              <w:rPr>
                <w:rFonts w:ascii="Arial" w:hAnsi="Arial" w:cs="Arial"/>
                <w:sz w:val="18"/>
                <w:szCs w:val="18"/>
              </w:rPr>
              <w:t xml:space="preserve">- </w:t>
            </w:r>
            <w:r w:rsidR="00073020" w:rsidRPr="00073020">
              <w:rPr>
                <w:rFonts w:ascii="Arial" w:hAnsi="Arial" w:cs="Arial"/>
                <w:sz w:val="18"/>
                <w:szCs w:val="18"/>
              </w:rPr>
              <w:t>Si manque de temps, les tests peuvent être déposés sur un ENT.</w:t>
            </w:r>
          </w:p>
          <w:p w:rsidR="006943D4" w:rsidRDefault="006943D4" w:rsidP="00E075E6">
            <w:pPr>
              <w:rPr>
                <w:rFonts w:ascii="Arial" w:hAnsi="Arial" w:cs="Arial"/>
                <w:sz w:val="18"/>
                <w:szCs w:val="18"/>
              </w:rPr>
            </w:pPr>
          </w:p>
          <w:p w:rsidR="00E075E6" w:rsidRDefault="00E075E6" w:rsidP="00E075E6">
            <w:pPr>
              <w:rPr>
                <w:rFonts w:ascii="Arial" w:hAnsi="Arial" w:cs="Arial"/>
                <w:b/>
                <w:sz w:val="18"/>
                <w:szCs w:val="18"/>
              </w:rPr>
            </w:pPr>
            <w:r w:rsidRPr="00DF108B">
              <w:rPr>
                <w:rFonts w:ascii="Arial" w:hAnsi="Arial" w:cs="Arial"/>
                <w:b/>
                <w:sz w:val="18"/>
                <w:szCs w:val="18"/>
                <w:u w:val="single"/>
              </w:rPr>
              <w:t>4</w:t>
            </w:r>
            <w:r w:rsidRPr="00DF108B">
              <w:rPr>
                <w:rFonts w:ascii="Arial" w:hAnsi="Arial" w:cs="Arial"/>
                <w:b/>
                <w:sz w:val="18"/>
                <w:szCs w:val="18"/>
                <w:u w:val="single"/>
                <w:vertAlign w:val="superscript"/>
              </w:rPr>
              <w:t>e</w:t>
            </w:r>
            <w:r w:rsidRPr="00DF108B">
              <w:rPr>
                <w:rFonts w:ascii="Arial" w:hAnsi="Arial" w:cs="Arial"/>
                <w:b/>
                <w:sz w:val="18"/>
                <w:szCs w:val="18"/>
                <w:u w:val="single"/>
              </w:rPr>
              <w:t xml:space="preserve"> temps</w:t>
            </w:r>
            <w:r>
              <w:rPr>
                <w:rFonts w:ascii="Arial" w:hAnsi="Arial" w:cs="Arial"/>
                <w:b/>
                <w:sz w:val="18"/>
                <w:szCs w:val="18"/>
              </w:rPr>
              <w:t> : (1 heure)</w:t>
            </w:r>
          </w:p>
          <w:p w:rsidR="00E075E6" w:rsidRPr="00E075E6" w:rsidRDefault="00864D1D" w:rsidP="00864D1D">
            <w:pPr>
              <w:rPr>
                <w:rFonts w:ascii="Arial" w:hAnsi="Arial" w:cs="Arial"/>
                <w:sz w:val="18"/>
                <w:szCs w:val="18"/>
              </w:rPr>
            </w:pPr>
            <w:r>
              <w:rPr>
                <w:rFonts w:ascii="Arial" w:hAnsi="Arial" w:cs="Arial"/>
                <w:sz w:val="18"/>
                <w:szCs w:val="18"/>
              </w:rPr>
              <w:t>Idem</w:t>
            </w:r>
            <w:r w:rsidR="000F2FA1">
              <w:rPr>
                <w:rFonts w:ascii="Arial" w:hAnsi="Arial" w:cs="Arial"/>
                <w:sz w:val="18"/>
                <w:szCs w:val="18"/>
              </w:rPr>
              <w:t xml:space="preserve"> que dans la version 1</w:t>
            </w:r>
          </w:p>
        </w:tc>
      </w:tr>
      <w:tr w:rsidR="001D1E1C" w:rsidRPr="00281B53" w:rsidTr="00991A23">
        <w:tc>
          <w:tcPr>
            <w:tcW w:w="2686" w:type="dxa"/>
          </w:tcPr>
          <w:p w:rsidR="001D1E1C" w:rsidRDefault="001D1E1C">
            <w:pPr>
              <w:rPr>
                <w:rFonts w:ascii="Arial" w:hAnsi="Arial" w:cs="Arial"/>
                <w:sz w:val="18"/>
                <w:szCs w:val="18"/>
              </w:rPr>
            </w:pPr>
          </w:p>
          <w:p w:rsidR="001D1E1C" w:rsidRDefault="001D1E1C">
            <w:pPr>
              <w:rPr>
                <w:rFonts w:ascii="Arial" w:hAnsi="Arial" w:cs="Arial"/>
                <w:b/>
                <w:sz w:val="18"/>
                <w:szCs w:val="18"/>
              </w:rPr>
            </w:pPr>
            <w:r w:rsidRPr="0081548D">
              <w:rPr>
                <w:rFonts w:ascii="Arial" w:hAnsi="Arial" w:cs="Arial"/>
                <w:b/>
                <w:sz w:val="18"/>
                <w:szCs w:val="18"/>
              </w:rPr>
              <w:t>II/ Comment (re)naissent les démocratie</w:t>
            </w:r>
            <w:r>
              <w:rPr>
                <w:rFonts w:ascii="Arial" w:hAnsi="Arial" w:cs="Arial"/>
                <w:b/>
                <w:sz w:val="18"/>
                <w:szCs w:val="18"/>
              </w:rPr>
              <w:t>s</w:t>
            </w:r>
            <w:r w:rsidRPr="0081548D">
              <w:rPr>
                <w:rFonts w:ascii="Arial" w:hAnsi="Arial" w:cs="Arial"/>
                <w:b/>
                <w:sz w:val="18"/>
                <w:szCs w:val="18"/>
              </w:rPr>
              <w:t> ?</w:t>
            </w:r>
            <w:r>
              <w:rPr>
                <w:rFonts w:ascii="Arial" w:hAnsi="Arial" w:cs="Arial"/>
                <w:b/>
                <w:sz w:val="18"/>
                <w:szCs w:val="18"/>
              </w:rPr>
              <w:t xml:space="preserve"> La question de la transition démocratique</w:t>
            </w:r>
          </w:p>
          <w:p w:rsidR="001D1E1C" w:rsidRDefault="001D1E1C">
            <w:pPr>
              <w:rPr>
                <w:rFonts w:ascii="Arial" w:hAnsi="Arial" w:cs="Arial"/>
                <w:b/>
                <w:sz w:val="18"/>
                <w:szCs w:val="18"/>
              </w:rPr>
            </w:pPr>
          </w:p>
          <w:p w:rsidR="001D1E1C" w:rsidRDefault="001D1E1C">
            <w:pPr>
              <w:rPr>
                <w:rFonts w:ascii="Arial" w:hAnsi="Arial" w:cs="Arial"/>
                <w:b/>
                <w:sz w:val="18"/>
                <w:szCs w:val="18"/>
              </w:rPr>
            </w:pPr>
            <w:r>
              <w:rPr>
                <w:rFonts w:ascii="Arial" w:hAnsi="Arial" w:cs="Arial"/>
                <w:b/>
                <w:sz w:val="18"/>
                <w:szCs w:val="18"/>
              </w:rPr>
              <w:t>1/ Une transition rapide née d’une révolution au Portugal</w:t>
            </w:r>
          </w:p>
          <w:p w:rsidR="001D1E1C" w:rsidRDefault="001D1E1C">
            <w:pPr>
              <w:rPr>
                <w:rFonts w:ascii="Arial" w:hAnsi="Arial" w:cs="Arial"/>
                <w:sz w:val="18"/>
                <w:szCs w:val="18"/>
              </w:rPr>
            </w:pPr>
          </w:p>
          <w:p w:rsidR="001D1E1C" w:rsidRDefault="001D1E1C">
            <w:pPr>
              <w:rPr>
                <w:rFonts w:ascii="Arial" w:hAnsi="Arial" w:cs="Arial"/>
                <w:sz w:val="18"/>
                <w:szCs w:val="18"/>
              </w:rPr>
            </w:pPr>
            <w:r w:rsidRPr="00120D47">
              <w:rPr>
                <w:rFonts w:ascii="Arial" w:hAnsi="Arial" w:cs="Arial"/>
                <w:sz w:val="18"/>
                <w:szCs w:val="18"/>
                <w:u w:val="single"/>
              </w:rPr>
              <w:t>P</w:t>
            </w:r>
            <w:r w:rsidR="00E15B10">
              <w:rPr>
                <w:rFonts w:ascii="Arial" w:hAnsi="Arial" w:cs="Arial"/>
                <w:sz w:val="18"/>
                <w:szCs w:val="18"/>
                <w:u w:val="single"/>
              </w:rPr>
              <w:t>robléma</w:t>
            </w:r>
            <w:r w:rsidRPr="00120D47">
              <w:rPr>
                <w:rFonts w:ascii="Arial" w:hAnsi="Arial" w:cs="Arial"/>
                <w:sz w:val="18"/>
                <w:szCs w:val="18"/>
                <w:u w:val="single"/>
              </w:rPr>
              <w:t>tique</w:t>
            </w:r>
            <w:r>
              <w:rPr>
                <w:rFonts w:ascii="Arial" w:hAnsi="Arial" w:cs="Arial"/>
                <w:sz w:val="18"/>
                <w:szCs w:val="18"/>
              </w:rPr>
              <w:t> : comment un processus révolutionnaire met-il fin à la dictature au Portugal ?</w:t>
            </w:r>
          </w:p>
          <w:p w:rsidR="001D1E1C" w:rsidRDefault="001D1E1C">
            <w:pPr>
              <w:rPr>
                <w:rFonts w:ascii="Arial" w:hAnsi="Arial" w:cs="Arial"/>
                <w:sz w:val="18"/>
                <w:szCs w:val="18"/>
              </w:rPr>
            </w:pPr>
          </w:p>
        </w:tc>
        <w:tc>
          <w:tcPr>
            <w:tcW w:w="2684" w:type="dxa"/>
          </w:tcPr>
          <w:p w:rsidR="001D1E1C" w:rsidRDefault="001D1E1C">
            <w:pPr>
              <w:rPr>
                <w:rFonts w:ascii="Arial" w:hAnsi="Arial" w:cs="Arial"/>
                <w:sz w:val="18"/>
                <w:szCs w:val="18"/>
              </w:rPr>
            </w:pPr>
          </w:p>
          <w:p w:rsidR="004648BF" w:rsidRDefault="004648BF">
            <w:pPr>
              <w:rPr>
                <w:rFonts w:ascii="Arial" w:hAnsi="Arial" w:cs="Arial"/>
                <w:sz w:val="18"/>
                <w:szCs w:val="18"/>
              </w:rPr>
            </w:pPr>
            <w:r>
              <w:rPr>
                <w:rFonts w:ascii="Arial" w:hAnsi="Arial" w:cs="Arial"/>
                <w:sz w:val="18"/>
                <w:szCs w:val="18"/>
              </w:rPr>
              <w:t>- Définition de la transition démocratique</w:t>
            </w:r>
            <w:bookmarkStart w:id="0" w:name="_GoBack"/>
            <w:bookmarkEnd w:id="0"/>
          </w:p>
          <w:p w:rsidR="004648BF" w:rsidRDefault="004648BF">
            <w:pPr>
              <w:rPr>
                <w:rFonts w:ascii="Arial" w:hAnsi="Arial" w:cs="Arial"/>
                <w:sz w:val="18"/>
                <w:szCs w:val="18"/>
              </w:rPr>
            </w:pPr>
          </w:p>
          <w:p w:rsidR="001D1E1C" w:rsidRDefault="001D1E1C">
            <w:pPr>
              <w:rPr>
                <w:rFonts w:ascii="Arial" w:hAnsi="Arial" w:cs="Arial"/>
                <w:sz w:val="18"/>
                <w:szCs w:val="18"/>
              </w:rPr>
            </w:pPr>
            <w:r>
              <w:rPr>
                <w:rFonts w:ascii="Arial" w:hAnsi="Arial" w:cs="Arial"/>
                <w:sz w:val="18"/>
                <w:szCs w:val="18"/>
              </w:rPr>
              <w:t>- Le contexte favorable à une révolution</w:t>
            </w:r>
          </w:p>
          <w:p w:rsidR="00AB4B8E" w:rsidRDefault="00AB4B8E">
            <w:pPr>
              <w:rPr>
                <w:rFonts w:ascii="Arial" w:hAnsi="Arial" w:cs="Arial"/>
                <w:i/>
                <w:sz w:val="18"/>
                <w:szCs w:val="18"/>
                <w:u w:val="single"/>
              </w:rPr>
            </w:pPr>
          </w:p>
          <w:p w:rsidR="001D1E1C" w:rsidRDefault="001D1E1C">
            <w:pPr>
              <w:rPr>
                <w:rFonts w:ascii="Arial" w:hAnsi="Arial" w:cs="Arial"/>
                <w:sz w:val="18"/>
                <w:szCs w:val="18"/>
              </w:rPr>
            </w:pPr>
            <w:r w:rsidRPr="00720730">
              <w:rPr>
                <w:rFonts w:ascii="Arial" w:hAnsi="Arial" w:cs="Arial"/>
                <w:sz w:val="18"/>
                <w:szCs w:val="18"/>
              </w:rPr>
              <w:t>- La révolution des œillets : le 25 avril 1974</w:t>
            </w:r>
          </w:p>
          <w:p w:rsidR="001D1E1C" w:rsidRPr="004A630C" w:rsidRDefault="001D1E1C">
            <w:pPr>
              <w:rPr>
                <w:rFonts w:ascii="Arial" w:hAnsi="Arial" w:cs="Arial"/>
                <w:i/>
                <w:sz w:val="18"/>
                <w:szCs w:val="18"/>
              </w:rPr>
            </w:pPr>
            <w:r w:rsidRPr="004A630C">
              <w:rPr>
                <w:rFonts w:ascii="Arial" w:hAnsi="Arial" w:cs="Arial"/>
                <w:i/>
                <w:sz w:val="18"/>
                <w:szCs w:val="18"/>
                <w:u w:val="single"/>
              </w:rPr>
              <w:t>Document</w:t>
            </w:r>
            <w:r w:rsidRPr="004A630C">
              <w:rPr>
                <w:rFonts w:ascii="Arial" w:hAnsi="Arial" w:cs="Arial"/>
                <w:i/>
                <w:sz w:val="18"/>
                <w:szCs w:val="18"/>
              </w:rPr>
              <w:t> : vidéo sur la révolution des œillets</w:t>
            </w:r>
            <w:r>
              <w:rPr>
                <w:rFonts w:ascii="Arial" w:hAnsi="Arial" w:cs="Arial"/>
                <w:i/>
                <w:sz w:val="18"/>
                <w:szCs w:val="18"/>
              </w:rPr>
              <w:t xml:space="preserve"> (extraits de </w:t>
            </w:r>
            <w:r w:rsidRPr="00DB1E50">
              <w:rPr>
                <w:rFonts w:ascii="Arial" w:hAnsi="Arial" w:cs="Arial"/>
                <w:sz w:val="18"/>
                <w:szCs w:val="18"/>
              </w:rPr>
              <w:t>24 heures sur la Une</w:t>
            </w:r>
            <w:r w:rsidR="00AB4B8E">
              <w:rPr>
                <w:rFonts w:ascii="Arial" w:hAnsi="Arial" w:cs="Arial"/>
                <w:i/>
                <w:sz w:val="18"/>
                <w:szCs w:val="18"/>
              </w:rPr>
              <w:t>, 25 avril 1974</w:t>
            </w:r>
            <w:r>
              <w:rPr>
                <w:rFonts w:ascii="Arial" w:hAnsi="Arial" w:cs="Arial"/>
                <w:i/>
                <w:sz w:val="18"/>
                <w:szCs w:val="18"/>
              </w:rPr>
              <w:t>)</w:t>
            </w:r>
          </w:p>
          <w:p w:rsidR="00AB4B8E" w:rsidRDefault="00AB4B8E">
            <w:pPr>
              <w:rPr>
                <w:rFonts w:ascii="Arial" w:hAnsi="Arial" w:cs="Arial"/>
                <w:sz w:val="18"/>
                <w:szCs w:val="18"/>
              </w:rPr>
            </w:pPr>
          </w:p>
          <w:p w:rsidR="001D1E1C" w:rsidRDefault="001D1E1C">
            <w:pPr>
              <w:rPr>
                <w:rFonts w:ascii="Arial" w:hAnsi="Arial" w:cs="Arial"/>
                <w:sz w:val="18"/>
                <w:szCs w:val="18"/>
              </w:rPr>
            </w:pPr>
            <w:r w:rsidRPr="00720730">
              <w:rPr>
                <w:rFonts w:ascii="Arial" w:hAnsi="Arial" w:cs="Arial"/>
                <w:sz w:val="18"/>
                <w:szCs w:val="18"/>
              </w:rPr>
              <w:t>- Les tentatives de coup d’État et l’affirmation de</w:t>
            </w:r>
            <w:r>
              <w:rPr>
                <w:rFonts w:ascii="Arial" w:hAnsi="Arial" w:cs="Arial"/>
                <w:sz w:val="18"/>
                <w:szCs w:val="18"/>
              </w:rPr>
              <w:t xml:space="preserve"> la démocratie (1975-1976)</w:t>
            </w:r>
          </w:p>
          <w:p w:rsidR="001D1E1C" w:rsidRPr="00720730" w:rsidRDefault="001D1E1C">
            <w:pPr>
              <w:rPr>
                <w:rFonts w:ascii="Arial" w:hAnsi="Arial" w:cs="Arial"/>
                <w:i/>
                <w:sz w:val="18"/>
                <w:szCs w:val="18"/>
              </w:rPr>
            </w:pPr>
            <w:r w:rsidRPr="00720730">
              <w:rPr>
                <w:rFonts w:ascii="Arial" w:hAnsi="Arial" w:cs="Arial"/>
                <w:i/>
                <w:sz w:val="18"/>
                <w:szCs w:val="18"/>
                <w:u w:val="single"/>
              </w:rPr>
              <w:t>Document</w:t>
            </w:r>
            <w:r w:rsidRPr="00720730">
              <w:rPr>
                <w:rFonts w:ascii="Arial" w:hAnsi="Arial" w:cs="Arial"/>
                <w:i/>
                <w:sz w:val="18"/>
                <w:szCs w:val="18"/>
              </w:rPr>
              <w:t> : extraits de la nouvelle constitution du Portugal</w:t>
            </w:r>
          </w:p>
          <w:p w:rsidR="001D1E1C" w:rsidRPr="00281B53" w:rsidRDefault="001D1E1C">
            <w:pPr>
              <w:rPr>
                <w:rFonts w:ascii="Arial" w:hAnsi="Arial" w:cs="Arial"/>
                <w:sz w:val="18"/>
                <w:szCs w:val="18"/>
              </w:rPr>
            </w:pPr>
          </w:p>
        </w:tc>
        <w:tc>
          <w:tcPr>
            <w:tcW w:w="5372" w:type="dxa"/>
            <w:gridSpan w:val="2"/>
            <w:vMerge/>
          </w:tcPr>
          <w:p w:rsidR="001D1E1C" w:rsidRPr="00281B53" w:rsidRDefault="001D1E1C">
            <w:pPr>
              <w:rPr>
                <w:rFonts w:ascii="Arial" w:hAnsi="Arial" w:cs="Arial"/>
                <w:sz w:val="18"/>
                <w:szCs w:val="18"/>
              </w:rPr>
            </w:pPr>
          </w:p>
        </w:tc>
      </w:tr>
      <w:tr w:rsidR="001D1E1C" w:rsidRPr="00281B53" w:rsidTr="00ED329E">
        <w:tc>
          <w:tcPr>
            <w:tcW w:w="2686" w:type="dxa"/>
          </w:tcPr>
          <w:p w:rsidR="001D1E1C" w:rsidRDefault="001D1E1C" w:rsidP="00953BD9">
            <w:pPr>
              <w:rPr>
                <w:rFonts w:ascii="Arial" w:hAnsi="Arial" w:cs="Arial"/>
                <w:sz w:val="18"/>
                <w:szCs w:val="18"/>
              </w:rPr>
            </w:pPr>
          </w:p>
          <w:p w:rsidR="001D1E1C" w:rsidRDefault="001D1E1C" w:rsidP="00953BD9">
            <w:pPr>
              <w:rPr>
                <w:rFonts w:ascii="Arial" w:hAnsi="Arial" w:cs="Arial"/>
                <w:b/>
                <w:sz w:val="18"/>
                <w:szCs w:val="18"/>
              </w:rPr>
            </w:pPr>
            <w:r w:rsidRPr="0081548D">
              <w:rPr>
                <w:rFonts w:ascii="Arial" w:hAnsi="Arial" w:cs="Arial"/>
                <w:b/>
                <w:sz w:val="18"/>
                <w:szCs w:val="18"/>
              </w:rPr>
              <w:t>II/ Comment (re)naissent les démocratie</w:t>
            </w:r>
            <w:r>
              <w:rPr>
                <w:rFonts w:ascii="Arial" w:hAnsi="Arial" w:cs="Arial"/>
                <w:b/>
                <w:sz w:val="18"/>
                <w:szCs w:val="18"/>
              </w:rPr>
              <w:t>s</w:t>
            </w:r>
            <w:r w:rsidRPr="0081548D">
              <w:rPr>
                <w:rFonts w:ascii="Arial" w:hAnsi="Arial" w:cs="Arial"/>
                <w:b/>
                <w:sz w:val="18"/>
                <w:szCs w:val="18"/>
              </w:rPr>
              <w:t> ?</w:t>
            </w:r>
            <w:r>
              <w:rPr>
                <w:rFonts w:ascii="Arial" w:hAnsi="Arial" w:cs="Arial"/>
                <w:b/>
                <w:sz w:val="18"/>
                <w:szCs w:val="18"/>
              </w:rPr>
              <w:t xml:space="preserve"> La question de la transition démocratique</w:t>
            </w:r>
          </w:p>
          <w:p w:rsidR="001D1E1C" w:rsidRDefault="001D1E1C" w:rsidP="00953BD9">
            <w:pPr>
              <w:rPr>
                <w:rFonts w:ascii="Arial" w:hAnsi="Arial" w:cs="Arial"/>
                <w:b/>
                <w:sz w:val="18"/>
                <w:szCs w:val="18"/>
              </w:rPr>
            </w:pPr>
          </w:p>
          <w:p w:rsidR="001D1E1C" w:rsidRDefault="001D1E1C" w:rsidP="00953BD9">
            <w:pPr>
              <w:rPr>
                <w:rFonts w:ascii="Arial" w:hAnsi="Arial" w:cs="Arial"/>
                <w:b/>
                <w:sz w:val="18"/>
                <w:szCs w:val="18"/>
              </w:rPr>
            </w:pPr>
            <w:r>
              <w:rPr>
                <w:rFonts w:ascii="Arial" w:hAnsi="Arial" w:cs="Arial"/>
                <w:b/>
                <w:sz w:val="18"/>
                <w:szCs w:val="18"/>
              </w:rPr>
              <w:t>2/ Une transition négociée en Espagne</w:t>
            </w:r>
          </w:p>
          <w:p w:rsidR="001D1E1C" w:rsidRDefault="001D1E1C" w:rsidP="00953BD9">
            <w:pPr>
              <w:rPr>
                <w:rFonts w:ascii="Arial" w:hAnsi="Arial" w:cs="Arial"/>
                <w:sz w:val="18"/>
                <w:szCs w:val="18"/>
              </w:rPr>
            </w:pPr>
          </w:p>
          <w:p w:rsidR="001D1E1C" w:rsidRDefault="001D1E1C" w:rsidP="00953BD9">
            <w:pPr>
              <w:rPr>
                <w:rFonts w:ascii="Arial" w:hAnsi="Arial" w:cs="Arial"/>
                <w:sz w:val="18"/>
                <w:szCs w:val="18"/>
              </w:rPr>
            </w:pPr>
          </w:p>
          <w:p w:rsidR="001D1E1C" w:rsidRDefault="001D1E1C" w:rsidP="00887F91">
            <w:pPr>
              <w:rPr>
                <w:rFonts w:ascii="Arial" w:hAnsi="Arial" w:cs="Arial"/>
                <w:sz w:val="18"/>
                <w:szCs w:val="18"/>
              </w:rPr>
            </w:pPr>
            <w:r w:rsidRPr="00120D47">
              <w:rPr>
                <w:rFonts w:ascii="Arial" w:hAnsi="Arial" w:cs="Arial"/>
                <w:sz w:val="18"/>
                <w:szCs w:val="18"/>
                <w:u w:val="single"/>
              </w:rPr>
              <w:t>P</w:t>
            </w:r>
            <w:r w:rsidR="00E15B10">
              <w:rPr>
                <w:rFonts w:ascii="Arial" w:hAnsi="Arial" w:cs="Arial"/>
                <w:sz w:val="18"/>
                <w:szCs w:val="18"/>
                <w:u w:val="single"/>
              </w:rPr>
              <w:t>robléma</w:t>
            </w:r>
            <w:r w:rsidRPr="00120D47">
              <w:rPr>
                <w:rFonts w:ascii="Arial" w:hAnsi="Arial" w:cs="Arial"/>
                <w:sz w:val="18"/>
                <w:szCs w:val="18"/>
                <w:u w:val="single"/>
              </w:rPr>
              <w:t>tique</w:t>
            </w:r>
            <w:r>
              <w:rPr>
                <w:rFonts w:ascii="Arial" w:hAnsi="Arial" w:cs="Arial"/>
                <w:sz w:val="18"/>
                <w:szCs w:val="18"/>
              </w:rPr>
              <w:t> : comment l’Espagne est-elle sortie progressivement du franquisme ?</w:t>
            </w:r>
          </w:p>
          <w:p w:rsidR="001D1E1C" w:rsidRDefault="001D1E1C" w:rsidP="00953BD9">
            <w:pPr>
              <w:rPr>
                <w:rFonts w:ascii="Arial" w:hAnsi="Arial" w:cs="Arial"/>
                <w:sz w:val="18"/>
                <w:szCs w:val="18"/>
              </w:rPr>
            </w:pPr>
          </w:p>
        </w:tc>
        <w:tc>
          <w:tcPr>
            <w:tcW w:w="2684" w:type="dxa"/>
          </w:tcPr>
          <w:p w:rsidR="001D1E1C" w:rsidRDefault="001D1E1C" w:rsidP="00953BD9">
            <w:pPr>
              <w:rPr>
                <w:rFonts w:ascii="Arial" w:hAnsi="Arial" w:cs="Arial"/>
                <w:sz w:val="18"/>
                <w:szCs w:val="18"/>
              </w:rPr>
            </w:pPr>
          </w:p>
          <w:p w:rsidR="001D1E1C" w:rsidRDefault="001D1E1C" w:rsidP="00953BD9">
            <w:pPr>
              <w:rPr>
                <w:rFonts w:ascii="Arial" w:hAnsi="Arial" w:cs="Arial"/>
                <w:sz w:val="18"/>
                <w:szCs w:val="18"/>
              </w:rPr>
            </w:pPr>
            <w:r>
              <w:rPr>
                <w:rFonts w:ascii="Arial" w:hAnsi="Arial" w:cs="Arial"/>
                <w:sz w:val="18"/>
                <w:szCs w:val="18"/>
              </w:rPr>
              <w:t xml:space="preserve">- </w:t>
            </w:r>
            <w:r w:rsidR="00AB4B8E">
              <w:rPr>
                <w:rFonts w:ascii="Arial" w:hAnsi="Arial" w:cs="Arial"/>
                <w:sz w:val="18"/>
                <w:szCs w:val="18"/>
              </w:rPr>
              <w:t>Le</w:t>
            </w:r>
            <w:r>
              <w:rPr>
                <w:rFonts w:ascii="Arial" w:hAnsi="Arial" w:cs="Arial"/>
                <w:sz w:val="18"/>
                <w:szCs w:val="18"/>
              </w:rPr>
              <w:t xml:space="preserve"> contexte : les crises du régime franquiste à la veille de la mort de Franco </w:t>
            </w:r>
          </w:p>
          <w:p w:rsidR="00AB4B8E" w:rsidRDefault="00AB4B8E" w:rsidP="00953BD9">
            <w:pPr>
              <w:rPr>
                <w:rFonts w:ascii="Arial" w:hAnsi="Arial" w:cs="Arial"/>
                <w:i/>
                <w:sz w:val="18"/>
                <w:szCs w:val="18"/>
                <w:u w:val="single"/>
              </w:rPr>
            </w:pPr>
          </w:p>
          <w:p w:rsidR="001D1E1C" w:rsidRDefault="001D1E1C" w:rsidP="00953BD9">
            <w:pPr>
              <w:rPr>
                <w:rFonts w:ascii="Arial" w:hAnsi="Arial" w:cs="Arial"/>
                <w:sz w:val="18"/>
                <w:szCs w:val="18"/>
              </w:rPr>
            </w:pPr>
            <w:r>
              <w:rPr>
                <w:rFonts w:ascii="Arial" w:hAnsi="Arial" w:cs="Arial"/>
                <w:sz w:val="18"/>
                <w:szCs w:val="18"/>
              </w:rPr>
              <w:t>- Le rôle de Juan Carlos et d’Adolfo Su</w:t>
            </w:r>
            <w:r w:rsidR="00AB4B8E">
              <w:rPr>
                <w:rFonts w:ascii="Arial" w:hAnsi="Arial" w:cs="Arial"/>
                <w:sz w:val="18"/>
                <w:szCs w:val="18"/>
              </w:rPr>
              <w:t>á</w:t>
            </w:r>
            <w:r>
              <w:rPr>
                <w:rFonts w:ascii="Arial" w:hAnsi="Arial" w:cs="Arial"/>
                <w:sz w:val="18"/>
                <w:szCs w:val="18"/>
              </w:rPr>
              <w:t>rez</w:t>
            </w:r>
          </w:p>
          <w:p w:rsidR="001D1E1C" w:rsidRPr="00720730" w:rsidRDefault="001D1E1C" w:rsidP="00953BD9">
            <w:pPr>
              <w:rPr>
                <w:rFonts w:ascii="Arial" w:hAnsi="Arial" w:cs="Arial"/>
                <w:i/>
                <w:sz w:val="18"/>
                <w:szCs w:val="18"/>
              </w:rPr>
            </w:pPr>
            <w:r w:rsidRPr="00720730">
              <w:rPr>
                <w:rFonts w:ascii="Arial" w:hAnsi="Arial" w:cs="Arial"/>
                <w:i/>
                <w:sz w:val="18"/>
                <w:szCs w:val="18"/>
                <w:u w:val="single"/>
              </w:rPr>
              <w:t>Documents</w:t>
            </w:r>
            <w:r w:rsidRPr="00720730">
              <w:rPr>
                <w:rFonts w:ascii="Arial" w:hAnsi="Arial" w:cs="Arial"/>
                <w:i/>
                <w:sz w:val="18"/>
                <w:szCs w:val="18"/>
              </w:rPr>
              <w:t> : discours de Juan Carlos lors de son couronnement (22 octobre 1975)</w:t>
            </w:r>
            <w:r>
              <w:rPr>
                <w:rFonts w:ascii="Arial" w:hAnsi="Arial" w:cs="Arial"/>
                <w:i/>
                <w:sz w:val="18"/>
                <w:szCs w:val="18"/>
              </w:rPr>
              <w:t> ; extraits de la réforme constitutionnelle (</w:t>
            </w:r>
            <w:r w:rsidRPr="00720730">
              <w:rPr>
                <w:rFonts w:ascii="Arial" w:hAnsi="Arial" w:cs="Arial"/>
                <w:sz w:val="18"/>
                <w:szCs w:val="18"/>
              </w:rPr>
              <w:t>la ley para la reforma politica</w:t>
            </w:r>
            <w:r>
              <w:rPr>
                <w:rFonts w:ascii="Arial" w:hAnsi="Arial" w:cs="Arial"/>
                <w:i/>
                <w:sz w:val="18"/>
                <w:szCs w:val="18"/>
              </w:rPr>
              <w:t>)</w:t>
            </w:r>
          </w:p>
          <w:p w:rsidR="00AB4B8E" w:rsidRDefault="00AB4B8E" w:rsidP="00953BD9">
            <w:pPr>
              <w:rPr>
                <w:rFonts w:ascii="Arial" w:hAnsi="Arial" w:cs="Arial"/>
                <w:sz w:val="18"/>
                <w:szCs w:val="18"/>
              </w:rPr>
            </w:pPr>
          </w:p>
          <w:p w:rsidR="001D1E1C" w:rsidRDefault="001D1E1C" w:rsidP="00953BD9">
            <w:pPr>
              <w:rPr>
                <w:rFonts w:ascii="Arial" w:hAnsi="Arial" w:cs="Arial"/>
                <w:sz w:val="18"/>
                <w:szCs w:val="18"/>
              </w:rPr>
            </w:pPr>
            <w:r>
              <w:rPr>
                <w:rFonts w:ascii="Arial" w:hAnsi="Arial" w:cs="Arial"/>
                <w:sz w:val="18"/>
                <w:szCs w:val="18"/>
              </w:rPr>
              <w:t xml:space="preserve">- La </w:t>
            </w:r>
            <w:r w:rsidRPr="005B2542">
              <w:rPr>
                <w:rFonts w:ascii="Arial" w:hAnsi="Arial" w:cs="Arial"/>
                <w:i/>
                <w:sz w:val="18"/>
                <w:szCs w:val="18"/>
              </w:rPr>
              <w:t>reforma pactada</w:t>
            </w:r>
            <w:r>
              <w:rPr>
                <w:rFonts w:ascii="Arial" w:hAnsi="Arial" w:cs="Arial"/>
                <w:sz w:val="18"/>
                <w:szCs w:val="18"/>
              </w:rPr>
              <w:t xml:space="preserve"> menée par Su</w:t>
            </w:r>
            <w:r w:rsidR="00AB4B8E">
              <w:rPr>
                <w:rFonts w:ascii="Arial" w:hAnsi="Arial" w:cs="Arial"/>
                <w:sz w:val="18"/>
                <w:szCs w:val="18"/>
              </w:rPr>
              <w:t>á</w:t>
            </w:r>
            <w:r>
              <w:rPr>
                <w:rFonts w:ascii="Arial" w:hAnsi="Arial" w:cs="Arial"/>
                <w:sz w:val="18"/>
                <w:szCs w:val="18"/>
              </w:rPr>
              <w:t>rez</w:t>
            </w:r>
          </w:p>
          <w:p w:rsidR="001D1E1C" w:rsidRPr="000C25FF" w:rsidRDefault="001D1E1C" w:rsidP="00953BD9">
            <w:pPr>
              <w:rPr>
                <w:rFonts w:ascii="Arial" w:hAnsi="Arial" w:cs="Arial"/>
                <w:sz w:val="18"/>
                <w:szCs w:val="18"/>
              </w:rPr>
            </w:pPr>
            <w:r w:rsidRPr="004A630C">
              <w:rPr>
                <w:rFonts w:ascii="Arial" w:hAnsi="Arial" w:cs="Arial"/>
                <w:i/>
                <w:sz w:val="18"/>
                <w:szCs w:val="18"/>
                <w:u w:val="single"/>
              </w:rPr>
              <w:t>Document</w:t>
            </w:r>
            <w:r w:rsidRPr="004A630C">
              <w:rPr>
                <w:rFonts w:ascii="Arial" w:hAnsi="Arial" w:cs="Arial"/>
                <w:i/>
                <w:sz w:val="18"/>
                <w:szCs w:val="18"/>
              </w:rPr>
              <w:t xml:space="preserve"> : extrait d’une tribune de Stéphane Pelletier (universitaire, hispaniste) publié dans </w:t>
            </w:r>
            <w:r w:rsidRPr="004A630C">
              <w:rPr>
                <w:rFonts w:ascii="Arial" w:hAnsi="Arial" w:cs="Arial"/>
                <w:sz w:val="18"/>
                <w:szCs w:val="18"/>
              </w:rPr>
              <w:t>Libération</w:t>
            </w:r>
            <w:r w:rsidRPr="004A630C">
              <w:rPr>
                <w:rFonts w:ascii="Arial" w:hAnsi="Arial" w:cs="Arial"/>
                <w:i/>
                <w:sz w:val="18"/>
                <w:szCs w:val="18"/>
              </w:rPr>
              <w:t xml:space="preserve"> le 8 février 2012, « Espagne, le passé qui ne passe pas »</w:t>
            </w:r>
            <w:r w:rsidR="000C25FF">
              <w:rPr>
                <w:rFonts w:ascii="Arial" w:hAnsi="Arial" w:cs="Arial"/>
                <w:i/>
                <w:sz w:val="18"/>
                <w:szCs w:val="18"/>
              </w:rPr>
              <w:t xml:space="preserve"> ; extraits des </w:t>
            </w:r>
            <w:r w:rsidR="000C25FF">
              <w:rPr>
                <w:rFonts w:ascii="Arial" w:hAnsi="Arial" w:cs="Arial"/>
                <w:sz w:val="18"/>
                <w:szCs w:val="18"/>
              </w:rPr>
              <w:t>Pactes de la Moncloa</w:t>
            </w:r>
            <w:r w:rsidR="000C25FF" w:rsidRPr="000C25FF">
              <w:rPr>
                <w:rFonts w:ascii="Arial" w:hAnsi="Arial" w:cs="Arial"/>
                <w:i/>
                <w:sz w:val="18"/>
                <w:szCs w:val="18"/>
              </w:rPr>
              <w:t xml:space="preserve"> </w:t>
            </w:r>
            <w:r w:rsidR="000C25FF" w:rsidRPr="00BB2B3F">
              <w:rPr>
                <w:rFonts w:ascii="Arial" w:hAnsi="Arial" w:cs="Arial"/>
                <w:i/>
                <w:sz w:val="18"/>
                <w:szCs w:val="18"/>
              </w:rPr>
              <w:t>(Octobre 1977)</w:t>
            </w:r>
          </w:p>
          <w:p w:rsidR="00AB4B8E" w:rsidRDefault="00AB4B8E" w:rsidP="00953BD9">
            <w:pPr>
              <w:rPr>
                <w:rFonts w:ascii="Arial" w:hAnsi="Arial" w:cs="Arial"/>
                <w:sz w:val="18"/>
                <w:szCs w:val="18"/>
              </w:rPr>
            </w:pPr>
          </w:p>
          <w:p w:rsidR="001D1E1C" w:rsidRDefault="001D1E1C" w:rsidP="00953BD9">
            <w:pPr>
              <w:rPr>
                <w:rFonts w:ascii="Arial" w:hAnsi="Arial" w:cs="Arial"/>
                <w:sz w:val="18"/>
                <w:szCs w:val="18"/>
              </w:rPr>
            </w:pPr>
            <w:r>
              <w:rPr>
                <w:rFonts w:ascii="Arial" w:hAnsi="Arial" w:cs="Arial"/>
                <w:sz w:val="18"/>
                <w:szCs w:val="18"/>
              </w:rPr>
              <w:t xml:space="preserve">- La consolidation de la démocratie et la fin de la </w:t>
            </w:r>
            <w:r>
              <w:rPr>
                <w:rFonts w:ascii="Arial" w:hAnsi="Arial" w:cs="Arial"/>
                <w:sz w:val="18"/>
                <w:szCs w:val="18"/>
              </w:rPr>
              <w:lastRenderedPageBreak/>
              <w:t>transition démocratique (1978-1982) : la Constitution de 1978 et les statuts d’autonomie ; la démocratie en danger : le coup d’État du 23 février ; 1982 : l’alternance politique</w:t>
            </w:r>
          </w:p>
          <w:p w:rsidR="001D1E1C" w:rsidRDefault="001D1E1C" w:rsidP="00953BD9">
            <w:pPr>
              <w:rPr>
                <w:rFonts w:ascii="Arial" w:hAnsi="Arial" w:cs="Arial"/>
                <w:i/>
                <w:sz w:val="18"/>
                <w:szCs w:val="18"/>
              </w:rPr>
            </w:pPr>
            <w:r w:rsidRPr="004A630C">
              <w:rPr>
                <w:rFonts w:ascii="Arial" w:hAnsi="Arial" w:cs="Arial"/>
                <w:i/>
                <w:sz w:val="18"/>
                <w:szCs w:val="18"/>
                <w:u w:val="single"/>
              </w:rPr>
              <w:t>Document</w:t>
            </w:r>
            <w:r>
              <w:rPr>
                <w:rFonts w:ascii="Arial" w:hAnsi="Arial" w:cs="Arial"/>
                <w:i/>
                <w:sz w:val="18"/>
                <w:szCs w:val="18"/>
                <w:u w:val="single"/>
              </w:rPr>
              <w:t>s</w:t>
            </w:r>
            <w:r w:rsidRPr="004A630C">
              <w:rPr>
                <w:rFonts w:ascii="Arial" w:hAnsi="Arial" w:cs="Arial"/>
                <w:i/>
                <w:sz w:val="18"/>
                <w:szCs w:val="18"/>
              </w:rPr>
              <w:t xml:space="preserve"> : </w:t>
            </w:r>
            <w:r w:rsidR="00AB4B8E">
              <w:rPr>
                <w:rFonts w:ascii="Arial" w:hAnsi="Arial" w:cs="Arial"/>
                <w:i/>
                <w:sz w:val="18"/>
                <w:szCs w:val="18"/>
              </w:rPr>
              <w:t>o</w:t>
            </w:r>
            <w:r>
              <w:rPr>
                <w:rFonts w:ascii="Arial" w:hAnsi="Arial" w:cs="Arial"/>
                <w:i/>
                <w:sz w:val="18"/>
                <w:szCs w:val="18"/>
              </w:rPr>
              <w:t xml:space="preserve">rganigramme sur </w:t>
            </w:r>
            <w:r w:rsidRPr="004A630C">
              <w:rPr>
                <w:rFonts w:ascii="Arial" w:hAnsi="Arial" w:cs="Arial"/>
                <w:i/>
                <w:sz w:val="18"/>
                <w:szCs w:val="18"/>
              </w:rPr>
              <w:t>l’organisation institutionnelle de l’</w:t>
            </w:r>
            <w:r>
              <w:rPr>
                <w:rFonts w:ascii="Arial" w:hAnsi="Arial" w:cs="Arial"/>
                <w:i/>
                <w:sz w:val="18"/>
                <w:szCs w:val="18"/>
              </w:rPr>
              <w:t>Espagne,</w:t>
            </w:r>
            <w:r w:rsidR="00AB4B8E">
              <w:rPr>
                <w:rFonts w:ascii="Arial" w:hAnsi="Arial" w:cs="Arial"/>
                <w:i/>
                <w:sz w:val="18"/>
                <w:szCs w:val="18"/>
              </w:rPr>
              <w:t xml:space="preserve"> v</w:t>
            </w:r>
            <w:r>
              <w:rPr>
                <w:rFonts w:ascii="Arial" w:hAnsi="Arial" w:cs="Arial"/>
                <w:i/>
                <w:sz w:val="18"/>
                <w:szCs w:val="18"/>
              </w:rPr>
              <w:t>idéo du coup d’État du 23 février 1981</w:t>
            </w:r>
          </w:p>
          <w:p w:rsidR="001D1E1C" w:rsidRPr="004A630C" w:rsidRDefault="001D1E1C" w:rsidP="00953BD9">
            <w:pPr>
              <w:rPr>
                <w:rFonts w:ascii="Arial" w:hAnsi="Arial" w:cs="Arial"/>
                <w:i/>
                <w:sz w:val="18"/>
                <w:szCs w:val="18"/>
              </w:rPr>
            </w:pPr>
          </w:p>
        </w:tc>
        <w:tc>
          <w:tcPr>
            <w:tcW w:w="5372" w:type="dxa"/>
            <w:gridSpan w:val="2"/>
            <w:vMerge/>
          </w:tcPr>
          <w:p w:rsidR="001D1E1C" w:rsidRPr="00281B53" w:rsidRDefault="001D1E1C" w:rsidP="00953BD9">
            <w:pPr>
              <w:rPr>
                <w:rFonts w:ascii="Arial" w:hAnsi="Arial" w:cs="Arial"/>
                <w:sz w:val="18"/>
                <w:szCs w:val="18"/>
              </w:rPr>
            </w:pPr>
          </w:p>
        </w:tc>
      </w:tr>
      <w:tr w:rsidR="005B2542" w:rsidRPr="00281B53" w:rsidTr="00C570A5">
        <w:tc>
          <w:tcPr>
            <w:tcW w:w="2686" w:type="dxa"/>
          </w:tcPr>
          <w:p w:rsidR="005B2542" w:rsidRDefault="005B2542" w:rsidP="00953BD9">
            <w:pPr>
              <w:rPr>
                <w:rFonts w:ascii="Arial" w:hAnsi="Arial" w:cs="Arial"/>
                <w:sz w:val="18"/>
                <w:szCs w:val="18"/>
              </w:rPr>
            </w:pPr>
          </w:p>
          <w:p w:rsidR="005B2542" w:rsidRDefault="005B2542" w:rsidP="00953BD9">
            <w:pPr>
              <w:rPr>
                <w:rFonts w:ascii="Arial" w:hAnsi="Arial" w:cs="Arial"/>
                <w:sz w:val="18"/>
                <w:szCs w:val="18"/>
              </w:rPr>
            </w:pPr>
          </w:p>
        </w:tc>
        <w:tc>
          <w:tcPr>
            <w:tcW w:w="2684" w:type="dxa"/>
          </w:tcPr>
          <w:p w:rsidR="005B2542" w:rsidRDefault="005B2542" w:rsidP="00953BD9">
            <w:pPr>
              <w:rPr>
                <w:rFonts w:ascii="Arial" w:hAnsi="Arial" w:cs="Arial"/>
                <w:sz w:val="18"/>
                <w:szCs w:val="18"/>
              </w:rPr>
            </w:pPr>
          </w:p>
          <w:p w:rsidR="004A630C" w:rsidRPr="004A630C" w:rsidRDefault="004A630C" w:rsidP="00953BD9">
            <w:pPr>
              <w:rPr>
                <w:rFonts w:ascii="Arial" w:hAnsi="Arial" w:cs="Arial"/>
                <w:i/>
                <w:sz w:val="18"/>
                <w:szCs w:val="18"/>
              </w:rPr>
            </w:pPr>
          </w:p>
        </w:tc>
        <w:tc>
          <w:tcPr>
            <w:tcW w:w="2687" w:type="dxa"/>
          </w:tcPr>
          <w:p w:rsidR="005B2542" w:rsidRPr="00281B53" w:rsidRDefault="005B2542" w:rsidP="00953BD9">
            <w:pPr>
              <w:rPr>
                <w:rFonts w:ascii="Arial" w:hAnsi="Arial" w:cs="Arial"/>
                <w:sz w:val="18"/>
                <w:szCs w:val="18"/>
              </w:rPr>
            </w:pPr>
          </w:p>
        </w:tc>
        <w:tc>
          <w:tcPr>
            <w:tcW w:w="2685" w:type="dxa"/>
          </w:tcPr>
          <w:p w:rsidR="005B2542" w:rsidRPr="00281B53" w:rsidRDefault="005B2542" w:rsidP="00953BD9">
            <w:pPr>
              <w:rPr>
                <w:rFonts w:ascii="Arial" w:hAnsi="Arial" w:cs="Arial"/>
                <w:sz w:val="18"/>
                <w:szCs w:val="18"/>
              </w:rPr>
            </w:pPr>
          </w:p>
        </w:tc>
      </w:tr>
    </w:tbl>
    <w:p w:rsidR="001079C3" w:rsidRPr="006A4BB0" w:rsidRDefault="006A4BB0">
      <w:pPr>
        <w:rPr>
          <w:rFonts w:ascii="Arial" w:hAnsi="Arial" w:cs="Arial"/>
          <w:b/>
          <w:i/>
          <w:sz w:val="36"/>
          <w:szCs w:val="36"/>
        </w:rPr>
      </w:pPr>
      <w:r w:rsidRPr="006A4BB0">
        <w:rPr>
          <w:rFonts w:ascii="Arial" w:hAnsi="Arial" w:cs="Arial"/>
          <w:b/>
          <w:i/>
          <w:sz w:val="36"/>
          <w:szCs w:val="36"/>
        </w:rPr>
        <w:t>…</w:t>
      </w:r>
      <w:r w:rsidR="006F1E44" w:rsidRPr="006A4BB0">
        <w:rPr>
          <w:rFonts w:ascii="Arial" w:hAnsi="Arial" w:cs="Arial"/>
          <w:b/>
          <w:i/>
          <w:sz w:val="36"/>
          <w:szCs w:val="36"/>
        </w:rPr>
        <w:t xml:space="preserve"> </w:t>
      </w:r>
    </w:p>
    <w:sectPr w:rsidR="001079C3" w:rsidRPr="006A4BB0" w:rsidSect="00447BC4">
      <w:pgSz w:w="11906" w:h="16838"/>
      <w:pgMar w:top="567" w:right="567"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42EA"/>
    <w:multiLevelType w:val="hybridMultilevel"/>
    <w:tmpl w:val="AE14BE50"/>
    <w:lvl w:ilvl="0" w:tplc="8ED2BACE">
      <w:start w:val="1"/>
      <w:numFmt w:val="bullet"/>
      <w:lvlText w:val=""/>
      <w:lvlJc w:val="left"/>
      <w:pPr>
        <w:tabs>
          <w:tab w:val="num" w:pos="720"/>
        </w:tabs>
        <w:ind w:left="720" w:hanging="360"/>
      </w:pPr>
      <w:rPr>
        <w:rFonts w:ascii="Wingdings 3" w:hAnsi="Wingdings 3" w:hint="default"/>
      </w:rPr>
    </w:lvl>
    <w:lvl w:ilvl="1" w:tplc="1AE2B3BC" w:tentative="1">
      <w:start w:val="1"/>
      <w:numFmt w:val="bullet"/>
      <w:lvlText w:val=""/>
      <w:lvlJc w:val="left"/>
      <w:pPr>
        <w:tabs>
          <w:tab w:val="num" w:pos="1440"/>
        </w:tabs>
        <w:ind w:left="1440" w:hanging="360"/>
      </w:pPr>
      <w:rPr>
        <w:rFonts w:ascii="Wingdings 3" w:hAnsi="Wingdings 3" w:hint="default"/>
      </w:rPr>
    </w:lvl>
    <w:lvl w:ilvl="2" w:tplc="C6C2B612" w:tentative="1">
      <w:start w:val="1"/>
      <w:numFmt w:val="bullet"/>
      <w:lvlText w:val=""/>
      <w:lvlJc w:val="left"/>
      <w:pPr>
        <w:tabs>
          <w:tab w:val="num" w:pos="2160"/>
        </w:tabs>
        <w:ind w:left="2160" w:hanging="360"/>
      </w:pPr>
      <w:rPr>
        <w:rFonts w:ascii="Wingdings 3" w:hAnsi="Wingdings 3" w:hint="default"/>
      </w:rPr>
    </w:lvl>
    <w:lvl w:ilvl="3" w:tplc="5180F126" w:tentative="1">
      <w:start w:val="1"/>
      <w:numFmt w:val="bullet"/>
      <w:lvlText w:val=""/>
      <w:lvlJc w:val="left"/>
      <w:pPr>
        <w:tabs>
          <w:tab w:val="num" w:pos="2880"/>
        </w:tabs>
        <w:ind w:left="2880" w:hanging="360"/>
      </w:pPr>
      <w:rPr>
        <w:rFonts w:ascii="Wingdings 3" w:hAnsi="Wingdings 3" w:hint="default"/>
      </w:rPr>
    </w:lvl>
    <w:lvl w:ilvl="4" w:tplc="C4C415D0" w:tentative="1">
      <w:start w:val="1"/>
      <w:numFmt w:val="bullet"/>
      <w:lvlText w:val=""/>
      <w:lvlJc w:val="left"/>
      <w:pPr>
        <w:tabs>
          <w:tab w:val="num" w:pos="3600"/>
        </w:tabs>
        <w:ind w:left="3600" w:hanging="360"/>
      </w:pPr>
      <w:rPr>
        <w:rFonts w:ascii="Wingdings 3" w:hAnsi="Wingdings 3" w:hint="default"/>
      </w:rPr>
    </w:lvl>
    <w:lvl w:ilvl="5" w:tplc="0D9C5EB0" w:tentative="1">
      <w:start w:val="1"/>
      <w:numFmt w:val="bullet"/>
      <w:lvlText w:val=""/>
      <w:lvlJc w:val="left"/>
      <w:pPr>
        <w:tabs>
          <w:tab w:val="num" w:pos="4320"/>
        </w:tabs>
        <w:ind w:left="4320" w:hanging="360"/>
      </w:pPr>
      <w:rPr>
        <w:rFonts w:ascii="Wingdings 3" w:hAnsi="Wingdings 3" w:hint="default"/>
      </w:rPr>
    </w:lvl>
    <w:lvl w:ilvl="6" w:tplc="1E74B5C6" w:tentative="1">
      <w:start w:val="1"/>
      <w:numFmt w:val="bullet"/>
      <w:lvlText w:val=""/>
      <w:lvlJc w:val="left"/>
      <w:pPr>
        <w:tabs>
          <w:tab w:val="num" w:pos="5040"/>
        </w:tabs>
        <w:ind w:left="5040" w:hanging="360"/>
      </w:pPr>
      <w:rPr>
        <w:rFonts w:ascii="Wingdings 3" w:hAnsi="Wingdings 3" w:hint="default"/>
      </w:rPr>
    </w:lvl>
    <w:lvl w:ilvl="7" w:tplc="E632C6C4" w:tentative="1">
      <w:start w:val="1"/>
      <w:numFmt w:val="bullet"/>
      <w:lvlText w:val=""/>
      <w:lvlJc w:val="left"/>
      <w:pPr>
        <w:tabs>
          <w:tab w:val="num" w:pos="5760"/>
        </w:tabs>
        <w:ind w:left="5760" w:hanging="360"/>
      </w:pPr>
      <w:rPr>
        <w:rFonts w:ascii="Wingdings 3" w:hAnsi="Wingdings 3" w:hint="default"/>
      </w:rPr>
    </w:lvl>
    <w:lvl w:ilvl="8" w:tplc="C6761D8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19F20AF"/>
    <w:multiLevelType w:val="hybridMultilevel"/>
    <w:tmpl w:val="36F82DE0"/>
    <w:lvl w:ilvl="0" w:tplc="573C25B6">
      <w:start w:val="1"/>
      <w:numFmt w:val="bullet"/>
      <w:lvlText w:val="-"/>
      <w:lvlJc w:val="left"/>
      <w:pPr>
        <w:tabs>
          <w:tab w:val="num" w:pos="720"/>
        </w:tabs>
        <w:ind w:left="720" w:hanging="360"/>
      </w:pPr>
      <w:rPr>
        <w:rFonts w:ascii="Times New Roman" w:hAnsi="Times New Roman" w:hint="default"/>
      </w:rPr>
    </w:lvl>
    <w:lvl w:ilvl="1" w:tplc="02FE090C" w:tentative="1">
      <w:start w:val="1"/>
      <w:numFmt w:val="bullet"/>
      <w:lvlText w:val="-"/>
      <w:lvlJc w:val="left"/>
      <w:pPr>
        <w:tabs>
          <w:tab w:val="num" w:pos="1440"/>
        </w:tabs>
        <w:ind w:left="1440" w:hanging="360"/>
      </w:pPr>
      <w:rPr>
        <w:rFonts w:ascii="Times New Roman" w:hAnsi="Times New Roman" w:hint="default"/>
      </w:rPr>
    </w:lvl>
    <w:lvl w:ilvl="2" w:tplc="8FDC77AA">
      <w:start w:val="1"/>
      <w:numFmt w:val="bullet"/>
      <w:lvlText w:val="-"/>
      <w:lvlJc w:val="left"/>
      <w:pPr>
        <w:tabs>
          <w:tab w:val="num" w:pos="2160"/>
        </w:tabs>
        <w:ind w:left="2160" w:hanging="360"/>
      </w:pPr>
      <w:rPr>
        <w:rFonts w:ascii="Times New Roman" w:hAnsi="Times New Roman" w:hint="default"/>
      </w:rPr>
    </w:lvl>
    <w:lvl w:ilvl="3" w:tplc="13EA43E8" w:tentative="1">
      <w:start w:val="1"/>
      <w:numFmt w:val="bullet"/>
      <w:lvlText w:val="-"/>
      <w:lvlJc w:val="left"/>
      <w:pPr>
        <w:tabs>
          <w:tab w:val="num" w:pos="2880"/>
        </w:tabs>
        <w:ind w:left="2880" w:hanging="360"/>
      </w:pPr>
      <w:rPr>
        <w:rFonts w:ascii="Times New Roman" w:hAnsi="Times New Roman" w:hint="default"/>
      </w:rPr>
    </w:lvl>
    <w:lvl w:ilvl="4" w:tplc="82A43B84" w:tentative="1">
      <w:start w:val="1"/>
      <w:numFmt w:val="bullet"/>
      <w:lvlText w:val="-"/>
      <w:lvlJc w:val="left"/>
      <w:pPr>
        <w:tabs>
          <w:tab w:val="num" w:pos="3600"/>
        </w:tabs>
        <w:ind w:left="3600" w:hanging="360"/>
      </w:pPr>
      <w:rPr>
        <w:rFonts w:ascii="Times New Roman" w:hAnsi="Times New Roman" w:hint="default"/>
      </w:rPr>
    </w:lvl>
    <w:lvl w:ilvl="5" w:tplc="8678211A" w:tentative="1">
      <w:start w:val="1"/>
      <w:numFmt w:val="bullet"/>
      <w:lvlText w:val="-"/>
      <w:lvlJc w:val="left"/>
      <w:pPr>
        <w:tabs>
          <w:tab w:val="num" w:pos="4320"/>
        </w:tabs>
        <w:ind w:left="4320" w:hanging="360"/>
      </w:pPr>
      <w:rPr>
        <w:rFonts w:ascii="Times New Roman" w:hAnsi="Times New Roman" w:hint="default"/>
      </w:rPr>
    </w:lvl>
    <w:lvl w:ilvl="6" w:tplc="46DCD87C" w:tentative="1">
      <w:start w:val="1"/>
      <w:numFmt w:val="bullet"/>
      <w:lvlText w:val="-"/>
      <w:lvlJc w:val="left"/>
      <w:pPr>
        <w:tabs>
          <w:tab w:val="num" w:pos="5040"/>
        </w:tabs>
        <w:ind w:left="5040" w:hanging="360"/>
      </w:pPr>
      <w:rPr>
        <w:rFonts w:ascii="Times New Roman" w:hAnsi="Times New Roman" w:hint="default"/>
      </w:rPr>
    </w:lvl>
    <w:lvl w:ilvl="7" w:tplc="B0A686A8" w:tentative="1">
      <w:start w:val="1"/>
      <w:numFmt w:val="bullet"/>
      <w:lvlText w:val="-"/>
      <w:lvlJc w:val="left"/>
      <w:pPr>
        <w:tabs>
          <w:tab w:val="num" w:pos="5760"/>
        </w:tabs>
        <w:ind w:left="5760" w:hanging="360"/>
      </w:pPr>
      <w:rPr>
        <w:rFonts w:ascii="Times New Roman" w:hAnsi="Times New Roman" w:hint="default"/>
      </w:rPr>
    </w:lvl>
    <w:lvl w:ilvl="8" w:tplc="4EBCF4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73C5AF2"/>
    <w:multiLevelType w:val="hybridMultilevel"/>
    <w:tmpl w:val="9758962C"/>
    <w:lvl w:ilvl="0" w:tplc="BC743FC4">
      <w:start w:val="1"/>
      <w:numFmt w:val="bullet"/>
      <w:lvlText w:val="-"/>
      <w:lvlJc w:val="left"/>
      <w:pPr>
        <w:tabs>
          <w:tab w:val="num" w:pos="720"/>
        </w:tabs>
        <w:ind w:left="720" w:hanging="360"/>
      </w:pPr>
      <w:rPr>
        <w:rFonts w:ascii="Times New Roman" w:hAnsi="Times New Roman" w:hint="default"/>
      </w:rPr>
    </w:lvl>
    <w:lvl w:ilvl="1" w:tplc="C9E00F0C" w:tentative="1">
      <w:start w:val="1"/>
      <w:numFmt w:val="bullet"/>
      <w:lvlText w:val="-"/>
      <w:lvlJc w:val="left"/>
      <w:pPr>
        <w:tabs>
          <w:tab w:val="num" w:pos="1440"/>
        </w:tabs>
        <w:ind w:left="1440" w:hanging="360"/>
      </w:pPr>
      <w:rPr>
        <w:rFonts w:ascii="Times New Roman" w:hAnsi="Times New Roman" w:hint="default"/>
      </w:rPr>
    </w:lvl>
    <w:lvl w:ilvl="2" w:tplc="88800E12" w:tentative="1">
      <w:start w:val="1"/>
      <w:numFmt w:val="bullet"/>
      <w:lvlText w:val="-"/>
      <w:lvlJc w:val="left"/>
      <w:pPr>
        <w:tabs>
          <w:tab w:val="num" w:pos="2160"/>
        </w:tabs>
        <w:ind w:left="2160" w:hanging="360"/>
      </w:pPr>
      <w:rPr>
        <w:rFonts w:ascii="Times New Roman" w:hAnsi="Times New Roman" w:hint="default"/>
      </w:rPr>
    </w:lvl>
    <w:lvl w:ilvl="3" w:tplc="42E0039E" w:tentative="1">
      <w:start w:val="1"/>
      <w:numFmt w:val="bullet"/>
      <w:lvlText w:val="-"/>
      <w:lvlJc w:val="left"/>
      <w:pPr>
        <w:tabs>
          <w:tab w:val="num" w:pos="2880"/>
        </w:tabs>
        <w:ind w:left="2880" w:hanging="360"/>
      </w:pPr>
      <w:rPr>
        <w:rFonts w:ascii="Times New Roman" w:hAnsi="Times New Roman" w:hint="default"/>
      </w:rPr>
    </w:lvl>
    <w:lvl w:ilvl="4" w:tplc="FCF03860" w:tentative="1">
      <w:start w:val="1"/>
      <w:numFmt w:val="bullet"/>
      <w:lvlText w:val="-"/>
      <w:lvlJc w:val="left"/>
      <w:pPr>
        <w:tabs>
          <w:tab w:val="num" w:pos="3600"/>
        </w:tabs>
        <w:ind w:left="3600" w:hanging="360"/>
      </w:pPr>
      <w:rPr>
        <w:rFonts w:ascii="Times New Roman" w:hAnsi="Times New Roman" w:hint="default"/>
      </w:rPr>
    </w:lvl>
    <w:lvl w:ilvl="5" w:tplc="2A02009C" w:tentative="1">
      <w:start w:val="1"/>
      <w:numFmt w:val="bullet"/>
      <w:lvlText w:val="-"/>
      <w:lvlJc w:val="left"/>
      <w:pPr>
        <w:tabs>
          <w:tab w:val="num" w:pos="4320"/>
        </w:tabs>
        <w:ind w:left="4320" w:hanging="360"/>
      </w:pPr>
      <w:rPr>
        <w:rFonts w:ascii="Times New Roman" w:hAnsi="Times New Roman" w:hint="default"/>
      </w:rPr>
    </w:lvl>
    <w:lvl w:ilvl="6" w:tplc="AA1ED5DA" w:tentative="1">
      <w:start w:val="1"/>
      <w:numFmt w:val="bullet"/>
      <w:lvlText w:val="-"/>
      <w:lvlJc w:val="left"/>
      <w:pPr>
        <w:tabs>
          <w:tab w:val="num" w:pos="5040"/>
        </w:tabs>
        <w:ind w:left="5040" w:hanging="360"/>
      </w:pPr>
      <w:rPr>
        <w:rFonts w:ascii="Times New Roman" w:hAnsi="Times New Roman" w:hint="default"/>
      </w:rPr>
    </w:lvl>
    <w:lvl w:ilvl="7" w:tplc="AED23474" w:tentative="1">
      <w:start w:val="1"/>
      <w:numFmt w:val="bullet"/>
      <w:lvlText w:val="-"/>
      <w:lvlJc w:val="left"/>
      <w:pPr>
        <w:tabs>
          <w:tab w:val="num" w:pos="5760"/>
        </w:tabs>
        <w:ind w:left="5760" w:hanging="360"/>
      </w:pPr>
      <w:rPr>
        <w:rFonts w:ascii="Times New Roman" w:hAnsi="Times New Roman" w:hint="default"/>
      </w:rPr>
    </w:lvl>
    <w:lvl w:ilvl="8" w:tplc="9046498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C3"/>
    <w:rsid w:val="0001501B"/>
    <w:rsid w:val="00015EE5"/>
    <w:rsid w:val="000666CF"/>
    <w:rsid w:val="00070268"/>
    <w:rsid w:val="00070FB0"/>
    <w:rsid w:val="00073020"/>
    <w:rsid w:val="00080E3C"/>
    <w:rsid w:val="000A1C5D"/>
    <w:rsid w:val="000B5E0D"/>
    <w:rsid w:val="000C25FF"/>
    <w:rsid w:val="000C3E9A"/>
    <w:rsid w:val="000C438F"/>
    <w:rsid w:val="000F2FA1"/>
    <w:rsid w:val="001079C3"/>
    <w:rsid w:val="00120D47"/>
    <w:rsid w:val="0013685B"/>
    <w:rsid w:val="0017662A"/>
    <w:rsid w:val="00191CC4"/>
    <w:rsid w:val="001A63AD"/>
    <w:rsid w:val="001C174B"/>
    <w:rsid w:val="001C2373"/>
    <w:rsid w:val="001D1E1C"/>
    <w:rsid w:val="001F6334"/>
    <w:rsid w:val="00212CA6"/>
    <w:rsid w:val="00245586"/>
    <w:rsid w:val="00281B53"/>
    <w:rsid w:val="00285025"/>
    <w:rsid w:val="002C66EA"/>
    <w:rsid w:val="002D05A9"/>
    <w:rsid w:val="002F63BC"/>
    <w:rsid w:val="003526A6"/>
    <w:rsid w:val="00362459"/>
    <w:rsid w:val="003859C4"/>
    <w:rsid w:val="0039249D"/>
    <w:rsid w:val="003A2143"/>
    <w:rsid w:val="003B4554"/>
    <w:rsid w:val="003E2E3A"/>
    <w:rsid w:val="00445A0E"/>
    <w:rsid w:val="00447BC4"/>
    <w:rsid w:val="004648BF"/>
    <w:rsid w:val="00483811"/>
    <w:rsid w:val="00485B53"/>
    <w:rsid w:val="004A630C"/>
    <w:rsid w:val="004D1961"/>
    <w:rsid w:val="005323B9"/>
    <w:rsid w:val="005B2542"/>
    <w:rsid w:val="005D1325"/>
    <w:rsid w:val="005D42F2"/>
    <w:rsid w:val="005F27F5"/>
    <w:rsid w:val="00604509"/>
    <w:rsid w:val="00611041"/>
    <w:rsid w:val="00652E18"/>
    <w:rsid w:val="00687DF7"/>
    <w:rsid w:val="006943D4"/>
    <w:rsid w:val="006A4BB0"/>
    <w:rsid w:val="006F1E44"/>
    <w:rsid w:val="00700B1A"/>
    <w:rsid w:val="007022E8"/>
    <w:rsid w:val="00704FB4"/>
    <w:rsid w:val="00720730"/>
    <w:rsid w:val="00751698"/>
    <w:rsid w:val="00775573"/>
    <w:rsid w:val="007841DE"/>
    <w:rsid w:val="008017A0"/>
    <w:rsid w:val="0081548D"/>
    <w:rsid w:val="0082580D"/>
    <w:rsid w:val="008342E0"/>
    <w:rsid w:val="0084175E"/>
    <w:rsid w:val="008643D9"/>
    <w:rsid w:val="00864D1D"/>
    <w:rsid w:val="00887F91"/>
    <w:rsid w:val="008C4D00"/>
    <w:rsid w:val="008D3F07"/>
    <w:rsid w:val="008F66A0"/>
    <w:rsid w:val="00906925"/>
    <w:rsid w:val="00953BD9"/>
    <w:rsid w:val="009554E2"/>
    <w:rsid w:val="00991EAF"/>
    <w:rsid w:val="009A4294"/>
    <w:rsid w:val="009A580D"/>
    <w:rsid w:val="009B13CE"/>
    <w:rsid w:val="009B3921"/>
    <w:rsid w:val="009C23D0"/>
    <w:rsid w:val="00A16C0A"/>
    <w:rsid w:val="00A61846"/>
    <w:rsid w:val="00A63B91"/>
    <w:rsid w:val="00A80129"/>
    <w:rsid w:val="00A817EE"/>
    <w:rsid w:val="00AB1980"/>
    <w:rsid w:val="00AB4B8E"/>
    <w:rsid w:val="00AC027C"/>
    <w:rsid w:val="00AE33C5"/>
    <w:rsid w:val="00AE4B75"/>
    <w:rsid w:val="00B12916"/>
    <w:rsid w:val="00B12E9F"/>
    <w:rsid w:val="00B40D68"/>
    <w:rsid w:val="00B41B67"/>
    <w:rsid w:val="00B6756A"/>
    <w:rsid w:val="00BB2B3F"/>
    <w:rsid w:val="00BF3A7B"/>
    <w:rsid w:val="00C073DB"/>
    <w:rsid w:val="00C33164"/>
    <w:rsid w:val="00C570A5"/>
    <w:rsid w:val="00C669DC"/>
    <w:rsid w:val="00C8240E"/>
    <w:rsid w:val="00CC0C2B"/>
    <w:rsid w:val="00CE3F5C"/>
    <w:rsid w:val="00D0473C"/>
    <w:rsid w:val="00D10043"/>
    <w:rsid w:val="00D13074"/>
    <w:rsid w:val="00D229CC"/>
    <w:rsid w:val="00D87260"/>
    <w:rsid w:val="00D961BA"/>
    <w:rsid w:val="00DB1E50"/>
    <w:rsid w:val="00DB4C97"/>
    <w:rsid w:val="00DB7EA8"/>
    <w:rsid w:val="00DD323E"/>
    <w:rsid w:val="00DF108B"/>
    <w:rsid w:val="00E075E6"/>
    <w:rsid w:val="00E15B10"/>
    <w:rsid w:val="00E656C7"/>
    <w:rsid w:val="00EA1843"/>
    <w:rsid w:val="00ED5390"/>
    <w:rsid w:val="00ED5786"/>
    <w:rsid w:val="00EF4DAC"/>
    <w:rsid w:val="00F175A8"/>
    <w:rsid w:val="00FB46F3"/>
    <w:rsid w:val="00FC0E69"/>
    <w:rsid w:val="00FC3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2DFF"/>
  <w15:chartTrackingRefBased/>
  <w15:docId w15:val="{74136388-DD81-4911-988B-D670E8CF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3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17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335">
      <w:bodyDiv w:val="1"/>
      <w:marLeft w:val="0"/>
      <w:marRight w:val="0"/>
      <w:marTop w:val="0"/>
      <w:marBottom w:val="0"/>
      <w:divBdr>
        <w:top w:val="none" w:sz="0" w:space="0" w:color="auto"/>
        <w:left w:val="none" w:sz="0" w:space="0" w:color="auto"/>
        <w:bottom w:val="none" w:sz="0" w:space="0" w:color="auto"/>
        <w:right w:val="none" w:sz="0" w:space="0" w:color="auto"/>
      </w:divBdr>
    </w:div>
    <w:div w:id="297490934">
      <w:bodyDiv w:val="1"/>
      <w:marLeft w:val="0"/>
      <w:marRight w:val="0"/>
      <w:marTop w:val="0"/>
      <w:marBottom w:val="0"/>
      <w:divBdr>
        <w:top w:val="none" w:sz="0" w:space="0" w:color="auto"/>
        <w:left w:val="none" w:sz="0" w:space="0" w:color="auto"/>
        <w:bottom w:val="none" w:sz="0" w:space="0" w:color="auto"/>
        <w:right w:val="none" w:sz="0" w:space="0" w:color="auto"/>
      </w:divBdr>
      <w:divsChild>
        <w:div w:id="943877213">
          <w:marLeft w:val="547"/>
          <w:marRight w:val="0"/>
          <w:marTop w:val="200"/>
          <w:marBottom w:val="0"/>
          <w:divBdr>
            <w:top w:val="none" w:sz="0" w:space="0" w:color="auto"/>
            <w:left w:val="none" w:sz="0" w:space="0" w:color="auto"/>
            <w:bottom w:val="none" w:sz="0" w:space="0" w:color="auto"/>
            <w:right w:val="none" w:sz="0" w:space="0" w:color="auto"/>
          </w:divBdr>
        </w:div>
        <w:div w:id="124468871">
          <w:marLeft w:val="547"/>
          <w:marRight w:val="0"/>
          <w:marTop w:val="200"/>
          <w:marBottom w:val="0"/>
          <w:divBdr>
            <w:top w:val="none" w:sz="0" w:space="0" w:color="auto"/>
            <w:left w:val="none" w:sz="0" w:space="0" w:color="auto"/>
            <w:bottom w:val="none" w:sz="0" w:space="0" w:color="auto"/>
            <w:right w:val="none" w:sz="0" w:space="0" w:color="auto"/>
          </w:divBdr>
        </w:div>
        <w:div w:id="1063138355">
          <w:marLeft w:val="547"/>
          <w:marRight w:val="0"/>
          <w:marTop w:val="200"/>
          <w:marBottom w:val="0"/>
          <w:divBdr>
            <w:top w:val="none" w:sz="0" w:space="0" w:color="auto"/>
            <w:left w:val="none" w:sz="0" w:space="0" w:color="auto"/>
            <w:bottom w:val="none" w:sz="0" w:space="0" w:color="auto"/>
            <w:right w:val="none" w:sz="0" w:space="0" w:color="auto"/>
          </w:divBdr>
        </w:div>
      </w:divsChild>
    </w:div>
    <w:div w:id="328945114">
      <w:bodyDiv w:val="1"/>
      <w:marLeft w:val="0"/>
      <w:marRight w:val="0"/>
      <w:marTop w:val="0"/>
      <w:marBottom w:val="0"/>
      <w:divBdr>
        <w:top w:val="none" w:sz="0" w:space="0" w:color="auto"/>
        <w:left w:val="none" w:sz="0" w:space="0" w:color="auto"/>
        <w:bottom w:val="none" w:sz="0" w:space="0" w:color="auto"/>
        <w:right w:val="none" w:sz="0" w:space="0" w:color="auto"/>
      </w:divBdr>
    </w:div>
    <w:div w:id="425151952">
      <w:bodyDiv w:val="1"/>
      <w:marLeft w:val="0"/>
      <w:marRight w:val="0"/>
      <w:marTop w:val="0"/>
      <w:marBottom w:val="0"/>
      <w:divBdr>
        <w:top w:val="none" w:sz="0" w:space="0" w:color="auto"/>
        <w:left w:val="none" w:sz="0" w:space="0" w:color="auto"/>
        <w:bottom w:val="none" w:sz="0" w:space="0" w:color="auto"/>
        <w:right w:val="none" w:sz="0" w:space="0" w:color="auto"/>
      </w:divBdr>
      <w:divsChild>
        <w:div w:id="1380933613">
          <w:marLeft w:val="547"/>
          <w:marRight w:val="0"/>
          <w:marTop w:val="200"/>
          <w:marBottom w:val="0"/>
          <w:divBdr>
            <w:top w:val="none" w:sz="0" w:space="0" w:color="auto"/>
            <w:left w:val="none" w:sz="0" w:space="0" w:color="auto"/>
            <w:bottom w:val="none" w:sz="0" w:space="0" w:color="auto"/>
            <w:right w:val="none" w:sz="0" w:space="0" w:color="auto"/>
          </w:divBdr>
        </w:div>
        <w:div w:id="849876058">
          <w:marLeft w:val="547"/>
          <w:marRight w:val="0"/>
          <w:marTop w:val="200"/>
          <w:marBottom w:val="0"/>
          <w:divBdr>
            <w:top w:val="none" w:sz="0" w:space="0" w:color="auto"/>
            <w:left w:val="none" w:sz="0" w:space="0" w:color="auto"/>
            <w:bottom w:val="none" w:sz="0" w:space="0" w:color="auto"/>
            <w:right w:val="none" w:sz="0" w:space="0" w:color="auto"/>
          </w:divBdr>
        </w:div>
        <w:div w:id="711032751">
          <w:marLeft w:val="547"/>
          <w:marRight w:val="0"/>
          <w:marTop w:val="200"/>
          <w:marBottom w:val="0"/>
          <w:divBdr>
            <w:top w:val="none" w:sz="0" w:space="0" w:color="auto"/>
            <w:left w:val="none" w:sz="0" w:space="0" w:color="auto"/>
            <w:bottom w:val="none" w:sz="0" w:space="0" w:color="auto"/>
            <w:right w:val="none" w:sz="0" w:space="0" w:color="auto"/>
          </w:divBdr>
        </w:div>
      </w:divsChild>
    </w:div>
    <w:div w:id="551038418">
      <w:bodyDiv w:val="1"/>
      <w:marLeft w:val="0"/>
      <w:marRight w:val="0"/>
      <w:marTop w:val="0"/>
      <w:marBottom w:val="0"/>
      <w:divBdr>
        <w:top w:val="none" w:sz="0" w:space="0" w:color="auto"/>
        <w:left w:val="none" w:sz="0" w:space="0" w:color="auto"/>
        <w:bottom w:val="none" w:sz="0" w:space="0" w:color="auto"/>
        <w:right w:val="none" w:sz="0" w:space="0" w:color="auto"/>
      </w:divBdr>
    </w:div>
    <w:div w:id="627662565">
      <w:bodyDiv w:val="1"/>
      <w:marLeft w:val="0"/>
      <w:marRight w:val="0"/>
      <w:marTop w:val="0"/>
      <w:marBottom w:val="0"/>
      <w:divBdr>
        <w:top w:val="none" w:sz="0" w:space="0" w:color="auto"/>
        <w:left w:val="none" w:sz="0" w:space="0" w:color="auto"/>
        <w:bottom w:val="none" w:sz="0" w:space="0" w:color="auto"/>
        <w:right w:val="none" w:sz="0" w:space="0" w:color="auto"/>
      </w:divBdr>
    </w:div>
    <w:div w:id="1869102881">
      <w:bodyDiv w:val="1"/>
      <w:marLeft w:val="0"/>
      <w:marRight w:val="0"/>
      <w:marTop w:val="0"/>
      <w:marBottom w:val="0"/>
      <w:divBdr>
        <w:top w:val="none" w:sz="0" w:space="0" w:color="auto"/>
        <w:left w:val="none" w:sz="0" w:space="0" w:color="auto"/>
        <w:bottom w:val="none" w:sz="0" w:space="0" w:color="auto"/>
        <w:right w:val="none" w:sz="0" w:space="0" w:color="auto"/>
      </w:divBdr>
      <w:divsChild>
        <w:div w:id="1618827343">
          <w:marLeft w:val="1440"/>
          <w:marRight w:val="0"/>
          <w:marTop w:val="0"/>
          <w:marBottom w:val="0"/>
          <w:divBdr>
            <w:top w:val="none" w:sz="0" w:space="0" w:color="auto"/>
            <w:left w:val="none" w:sz="0" w:space="0" w:color="auto"/>
            <w:bottom w:val="none" w:sz="0" w:space="0" w:color="auto"/>
            <w:right w:val="none" w:sz="0" w:space="0" w:color="auto"/>
          </w:divBdr>
        </w:div>
        <w:div w:id="173300849">
          <w:marLeft w:val="1440"/>
          <w:marRight w:val="0"/>
          <w:marTop w:val="0"/>
          <w:marBottom w:val="0"/>
          <w:divBdr>
            <w:top w:val="none" w:sz="0" w:space="0" w:color="auto"/>
            <w:left w:val="none" w:sz="0" w:space="0" w:color="auto"/>
            <w:bottom w:val="none" w:sz="0" w:space="0" w:color="auto"/>
            <w:right w:val="none" w:sz="0" w:space="0" w:color="auto"/>
          </w:divBdr>
        </w:div>
        <w:div w:id="2044161965">
          <w:marLeft w:val="1440"/>
          <w:marRight w:val="0"/>
          <w:marTop w:val="0"/>
          <w:marBottom w:val="0"/>
          <w:divBdr>
            <w:top w:val="none" w:sz="0" w:space="0" w:color="auto"/>
            <w:left w:val="none" w:sz="0" w:space="0" w:color="auto"/>
            <w:bottom w:val="none" w:sz="0" w:space="0" w:color="auto"/>
            <w:right w:val="none" w:sz="0" w:space="0" w:color="auto"/>
          </w:divBdr>
        </w:div>
      </w:divsChild>
    </w:div>
    <w:div w:id="21175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5</Pages>
  <Words>2394</Words>
  <Characters>13170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cbetermin</dc:creator>
  <cp:keywords/>
  <dc:description/>
  <cp:lastModifiedBy> </cp:lastModifiedBy>
  <cp:revision>87</cp:revision>
  <dcterms:created xsi:type="dcterms:W3CDTF">2019-05-06T13:11:00Z</dcterms:created>
  <dcterms:modified xsi:type="dcterms:W3CDTF">2019-06-05T15:59:00Z</dcterms:modified>
</cp:coreProperties>
</file>