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C94" w:rsidRDefault="00DE7C94">
      <w:pPr>
        <w:pStyle w:val="Corpsdetexte"/>
        <w:rPr>
          <w:rFonts w:ascii="Times New Roman"/>
        </w:rPr>
      </w:pPr>
    </w:p>
    <w:p w:rsidR="00DE7C94" w:rsidRDefault="00DE7C94">
      <w:pPr>
        <w:pStyle w:val="Corpsdetexte"/>
        <w:spacing w:before="3"/>
        <w:rPr>
          <w:rFonts w:ascii="Times New Roman"/>
          <w:sz w:val="21"/>
        </w:rPr>
      </w:pPr>
    </w:p>
    <w:p w:rsidR="00DE7C94" w:rsidRPr="00105796" w:rsidRDefault="00AC5F7D">
      <w:pPr>
        <w:spacing w:after="5"/>
        <w:ind w:left="836"/>
        <w:rPr>
          <w:b/>
          <w:i/>
          <w:sz w:val="20"/>
        </w:rPr>
      </w:pPr>
      <w:bookmarkStart w:id="0" w:name="_GoBack"/>
      <w:r w:rsidRPr="00105796">
        <w:rPr>
          <w:b/>
          <w:color w:val="17818E"/>
          <w:sz w:val="20"/>
        </w:rPr>
        <w:t xml:space="preserve">Natation en durée Bac pro </w:t>
      </w:r>
      <w:r w:rsidRPr="00105796">
        <w:rPr>
          <w:b/>
          <w:i/>
          <w:color w:val="17818E"/>
          <w:sz w:val="20"/>
        </w:rPr>
        <w:t>(référentiel rénové 2017)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2240"/>
        <w:gridCol w:w="4518"/>
        <w:gridCol w:w="4215"/>
        <w:gridCol w:w="3538"/>
      </w:tblGrid>
      <w:tr w:rsidR="00DE7C94" w:rsidRPr="00105796">
        <w:trPr>
          <w:trHeight w:val="206"/>
        </w:trPr>
        <w:tc>
          <w:tcPr>
            <w:tcW w:w="3152" w:type="dxa"/>
            <w:gridSpan w:val="2"/>
          </w:tcPr>
          <w:bookmarkEnd w:id="0"/>
          <w:p w:rsidR="00DE7C94" w:rsidRDefault="00AC5F7D">
            <w:pPr>
              <w:pStyle w:val="TableParagraph"/>
              <w:spacing w:line="186" w:lineRule="exact"/>
              <w:ind w:left="655"/>
              <w:rPr>
                <w:sz w:val="18"/>
              </w:rPr>
            </w:pPr>
            <w:r>
              <w:rPr>
                <w:color w:val="17818E"/>
                <w:sz w:val="18"/>
              </w:rPr>
              <w:t>Compétences attendues</w:t>
            </w:r>
          </w:p>
        </w:tc>
        <w:tc>
          <w:tcPr>
            <w:tcW w:w="12271" w:type="dxa"/>
            <w:gridSpan w:val="3"/>
          </w:tcPr>
          <w:p w:rsidR="00DE7C94" w:rsidRPr="00105796" w:rsidRDefault="00AC5F7D">
            <w:pPr>
              <w:pStyle w:val="TableParagraph"/>
              <w:spacing w:line="186" w:lineRule="exact"/>
              <w:ind w:left="2210"/>
              <w:rPr>
                <w:sz w:val="18"/>
              </w:rPr>
            </w:pPr>
            <w:r w:rsidRPr="00105796">
              <w:rPr>
                <w:color w:val="17818E"/>
                <w:sz w:val="18"/>
              </w:rPr>
              <w:t>Principe d’élaboration de l’épreuve. Les termes en italique soulignés sont définis dans la fiche explicative.</w:t>
            </w:r>
          </w:p>
        </w:tc>
      </w:tr>
      <w:tr w:rsidR="00DE7C94">
        <w:trPr>
          <w:trHeight w:val="3679"/>
        </w:trPr>
        <w:tc>
          <w:tcPr>
            <w:tcW w:w="3152" w:type="dxa"/>
            <w:gridSpan w:val="2"/>
          </w:tcPr>
          <w:p w:rsidR="00DE7C94" w:rsidRPr="00105796" w:rsidRDefault="00DE7C94">
            <w:pPr>
              <w:pStyle w:val="TableParagraph"/>
              <w:rPr>
                <w:b/>
                <w:i/>
                <w:sz w:val="18"/>
              </w:rPr>
            </w:pPr>
          </w:p>
          <w:p w:rsidR="00DE7C94" w:rsidRPr="00105796" w:rsidRDefault="00DE7C94">
            <w:pPr>
              <w:pStyle w:val="TableParagraph"/>
              <w:rPr>
                <w:b/>
                <w:i/>
                <w:sz w:val="18"/>
              </w:rPr>
            </w:pPr>
          </w:p>
          <w:p w:rsidR="00DE7C94" w:rsidRPr="00105796" w:rsidRDefault="00DE7C94">
            <w:pPr>
              <w:pStyle w:val="TableParagraph"/>
              <w:rPr>
                <w:b/>
                <w:i/>
                <w:sz w:val="18"/>
              </w:rPr>
            </w:pPr>
          </w:p>
          <w:p w:rsidR="00DE7C94" w:rsidRPr="00105796" w:rsidRDefault="00DE7C94">
            <w:pPr>
              <w:pStyle w:val="TableParagraph"/>
              <w:rPr>
                <w:b/>
                <w:i/>
                <w:sz w:val="18"/>
              </w:rPr>
            </w:pPr>
          </w:p>
          <w:p w:rsidR="00DE7C94" w:rsidRPr="00105796" w:rsidRDefault="00DE7C94">
            <w:pPr>
              <w:pStyle w:val="TableParagraph"/>
              <w:rPr>
                <w:b/>
                <w:i/>
                <w:sz w:val="18"/>
              </w:rPr>
            </w:pPr>
          </w:p>
          <w:p w:rsidR="00DE7C94" w:rsidRPr="00105796" w:rsidRDefault="00DE7C94">
            <w:pPr>
              <w:pStyle w:val="TableParagraph"/>
              <w:spacing w:before="6"/>
              <w:rPr>
                <w:b/>
                <w:i/>
                <w:sz w:val="21"/>
              </w:rPr>
            </w:pPr>
          </w:p>
          <w:p w:rsidR="00DE7C94" w:rsidRPr="00105796" w:rsidRDefault="00AC5F7D">
            <w:pPr>
              <w:pStyle w:val="TableParagraph"/>
              <w:ind w:left="71"/>
              <w:rPr>
                <w:b/>
                <w:sz w:val="16"/>
              </w:rPr>
            </w:pPr>
            <w:r w:rsidRPr="00105796">
              <w:rPr>
                <w:b/>
                <w:sz w:val="16"/>
                <w:u w:val="single"/>
              </w:rPr>
              <w:t>Niveau 4</w:t>
            </w:r>
            <w:r w:rsidRPr="00105796">
              <w:rPr>
                <w:b/>
                <w:sz w:val="16"/>
              </w:rPr>
              <w:t xml:space="preserve"> :</w:t>
            </w:r>
          </w:p>
          <w:p w:rsidR="00DE7C94" w:rsidRPr="00105796" w:rsidRDefault="00AC5F7D">
            <w:pPr>
              <w:pStyle w:val="TableParagraph"/>
              <w:spacing w:before="1"/>
              <w:ind w:left="71" w:right="100"/>
              <w:rPr>
                <w:sz w:val="16"/>
              </w:rPr>
            </w:pPr>
            <w:r w:rsidRPr="00105796">
              <w:rPr>
                <w:spacing w:val="-5"/>
                <w:sz w:val="16"/>
              </w:rPr>
              <w:t xml:space="preserve">Pour </w:t>
            </w:r>
            <w:r w:rsidRPr="00105796">
              <w:rPr>
                <w:spacing w:val="-6"/>
                <w:sz w:val="16"/>
              </w:rPr>
              <w:t xml:space="preserve">produire </w:t>
            </w:r>
            <w:r w:rsidRPr="00105796">
              <w:rPr>
                <w:spacing w:val="-3"/>
                <w:sz w:val="16"/>
              </w:rPr>
              <w:t xml:space="preserve">et </w:t>
            </w:r>
            <w:r w:rsidRPr="00105796">
              <w:rPr>
                <w:spacing w:val="-6"/>
                <w:sz w:val="16"/>
              </w:rPr>
              <w:t xml:space="preserve">identifier </w:t>
            </w:r>
            <w:r w:rsidRPr="00105796">
              <w:rPr>
                <w:spacing w:val="-4"/>
                <w:sz w:val="16"/>
              </w:rPr>
              <w:t xml:space="preserve">sur soi </w:t>
            </w:r>
            <w:r w:rsidRPr="00105796">
              <w:rPr>
                <w:spacing w:val="-5"/>
                <w:sz w:val="16"/>
              </w:rPr>
              <w:t xml:space="preserve">des </w:t>
            </w:r>
            <w:r w:rsidRPr="00105796">
              <w:rPr>
                <w:spacing w:val="-6"/>
                <w:sz w:val="16"/>
              </w:rPr>
              <w:t xml:space="preserve">effets </w:t>
            </w:r>
            <w:r w:rsidRPr="00105796">
              <w:rPr>
                <w:spacing w:val="-5"/>
                <w:sz w:val="16"/>
              </w:rPr>
              <w:t xml:space="preserve">différés liés </w:t>
            </w:r>
            <w:r w:rsidRPr="00105796">
              <w:rPr>
                <w:sz w:val="16"/>
              </w:rPr>
              <w:t xml:space="preserve">à </w:t>
            </w:r>
            <w:r w:rsidRPr="00105796">
              <w:rPr>
                <w:spacing w:val="-3"/>
                <w:sz w:val="16"/>
              </w:rPr>
              <w:t xml:space="preserve">un </w:t>
            </w:r>
            <w:r w:rsidRPr="00105796">
              <w:rPr>
                <w:spacing w:val="-5"/>
                <w:sz w:val="16"/>
              </w:rPr>
              <w:t xml:space="preserve">mobile </w:t>
            </w:r>
            <w:r w:rsidRPr="00105796">
              <w:rPr>
                <w:spacing w:val="-6"/>
                <w:sz w:val="16"/>
              </w:rPr>
              <w:t xml:space="preserve">personnel, prévoir </w:t>
            </w:r>
            <w:r w:rsidRPr="00105796">
              <w:rPr>
                <w:spacing w:val="-3"/>
                <w:sz w:val="16"/>
              </w:rPr>
              <w:t xml:space="preserve">et </w:t>
            </w:r>
            <w:r w:rsidRPr="00105796">
              <w:rPr>
                <w:spacing w:val="-5"/>
                <w:sz w:val="16"/>
              </w:rPr>
              <w:t xml:space="preserve">réaliser </w:t>
            </w:r>
            <w:r w:rsidRPr="00105796">
              <w:rPr>
                <w:spacing w:val="-4"/>
                <w:sz w:val="16"/>
              </w:rPr>
              <w:t xml:space="preserve">une </w:t>
            </w:r>
            <w:r w:rsidRPr="00105796">
              <w:rPr>
                <w:spacing w:val="-5"/>
                <w:sz w:val="16"/>
              </w:rPr>
              <w:t xml:space="preserve">séquence </w:t>
            </w:r>
            <w:r w:rsidRPr="00105796">
              <w:rPr>
                <w:spacing w:val="-3"/>
                <w:sz w:val="16"/>
              </w:rPr>
              <w:t xml:space="preserve">de </w:t>
            </w:r>
            <w:r w:rsidRPr="00105796">
              <w:rPr>
                <w:spacing w:val="-5"/>
                <w:sz w:val="16"/>
              </w:rPr>
              <w:t xml:space="preserve">nage </w:t>
            </w:r>
            <w:r w:rsidRPr="00105796">
              <w:rPr>
                <w:spacing w:val="-3"/>
                <w:sz w:val="16"/>
              </w:rPr>
              <w:t xml:space="preserve">en </w:t>
            </w:r>
            <w:r w:rsidRPr="00105796">
              <w:rPr>
                <w:spacing w:val="-6"/>
                <w:sz w:val="16"/>
              </w:rPr>
              <w:t xml:space="preserve">utilisant différents paramètres (durée, intensité, récupération, répétition, </w:t>
            </w:r>
            <w:r w:rsidRPr="00105796">
              <w:rPr>
                <w:spacing w:val="-5"/>
                <w:sz w:val="16"/>
              </w:rPr>
              <w:t xml:space="preserve">matériel, </w:t>
            </w:r>
            <w:r w:rsidRPr="00105796">
              <w:rPr>
                <w:spacing w:val="-7"/>
                <w:sz w:val="16"/>
              </w:rPr>
              <w:t>etc.).</w:t>
            </w:r>
          </w:p>
        </w:tc>
        <w:tc>
          <w:tcPr>
            <w:tcW w:w="12271" w:type="dxa"/>
            <w:gridSpan w:val="3"/>
          </w:tcPr>
          <w:p w:rsidR="00DE7C94" w:rsidRPr="00105796" w:rsidRDefault="00AC5F7D">
            <w:pPr>
              <w:pStyle w:val="TableParagraph"/>
              <w:ind w:left="68" w:right="66"/>
              <w:rPr>
                <w:sz w:val="16"/>
              </w:rPr>
            </w:pPr>
            <w:r w:rsidRPr="00105796">
              <w:rPr>
                <w:spacing w:val="-3"/>
                <w:sz w:val="16"/>
              </w:rPr>
              <w:t xml:space="preserve">Le </w:t>
            </w:r>
            <w:r w:rsidRPr="00105796">
              <w:rPr>
                <w:spacing w:val="-6"/>
                <w:sz w:val="16"/>
              </w:rPr>
              <w:t xml:space="preserve">candidat </w:t>
            </w:r>
            <w:r w:rsidRPr="00105796">
              <w:rPr>
                <w:spacing w:val="-5"/>
                <w:sz w:val="16"/>
              </w:rPr>
              <w:t xml:space="preserve">choisit </w:t>
            </w:r>
            <w:r w:rsidRPr="00105796">
              <w:rPr>
                <w:spacing w:val="-3"/>
                <w:sz w:val="16"/>
              </w:rPr>
              <w:t xml:space="preserve">un </w:t>
            </w:r>
            <w:r w:rsidRPr="00105796">
              <w:rPr>
                <w:spacing w:val="-5"/>
                <w:sz w:val="16"/>
              </w:rPr>
              <w:t xml:space="preserve">thème </w:t>
            </w:r>
            <w:r w:rsidRPr="00105796">
              <w:rPr>
                <w:spacing w:val="-6"/>
                <w:sz w:val="16"/>
              </w:rPr>
              <w:t xml:space="preserve">d’entrainement </w:t>
            </w:r>
            <w:r w:rsidRPr="00105796">
              <w:rPr>
                <w:spacing w:val="-5"/>
                <w:sz w:val="16"/>
              </w:rPr>
              <w:t xml:space="preserve">parmi les trois </w:t>
            </w:r>
            <w:r w:rsidRPr="00105796">
              <w:rPr>
                <w:spacing w:val="-4"/>
                <w:sz w:val="16"/>
              </w:rPr>
              <w:t xml:space="preserve">qui lui </w:t>
            </w:r>
            <w:r w:rsidRPr="00105796">
              <w:rPr>
                <w:spacing w:val="-5"/>
                <w:sz w:val="16"/>
              </w:rPr>
              <w:t xml:space="preserve">sont </w:t>
            </w:r>
            <w:r w:rsidRPr="00105796">
              <w:rPr>
                <w:spacing w:val="-6"/>
                <w:sz w:val="16"/>
              </w:rPr>
              <w:t>proposés</w:t>
            </w:r>
            <w:r w:rsidRPr="00105796">
              <w:rPr>
                <w:spacing w:val="-6"/>
                <w:sz w:val="16"/>
              </w:rPr>
              <w:t xml:space="preserve">. </w:t>
            </w:r>
            <w:r w:rsidRPr="00105796">
              <w:rPr>
                <w:sz w:val="16"/>
              </w:rPr>
              <w:t xml:space="preserve">Il </w:t>
            </w:r>
            <w:r w:rsidRPr="00105796">
              <w:rPr>
                <w:spacing w:val="-5"/>
                <w:sz w:val="16"/>
              </w:rPr>
              <w:t xml:space="preserve">justifie </w:t>
            </w:r>
            <w:r w:rsidRPr="00105796">
              <w:rPr>
                <w:spacing w:val="-4"/>
                <w:sz w:val="16"/>
              </w:rPr>
              <w:t xml:space="preserve">son </w:t>
            </w:r>
            <w:r w:rsidRPr="00105796">
              <w:rPr>
                <w:spacing w:val="-5"/>
                <w:sz w:val="16"/>
              </w:rPr>
              <w:t xml:space="preserve">choix </w:t>
            </w:r>
            <w:r w:rsidRPr="00105796">
              <w:rPr>
                <w:spacing w:val="-4"/>
                <w:sz w:val="16"/>
              </w:rPr>
              <w:t xml:space="preserve">par </w:t>
            </w:r>
            <w:r w:rsidRPr="00105796">
              <w:rPr>
                <w:spacing w:val="-6"/>
                <w:sz w:val="16"/>
              </w:rPr>
              <w:t xml:space="preserve">l’expression </w:t>
            </w:r>
            <w:r w:rsidRPr="00105796">
              <w:rPr>
                <w:spacing w:val="-5"/>
                <w:sz w:val="16"/>
              </w:rPr>
              <w:t xml:space="preserve">d’un </w:t>
            </w:r>
            <w:r w:rsidRPr="00105796">
              <w:rPr>
                <w:i/>
                <w:spacing w:val="-5"/>
                <w:sz w:val="16"/>
                <w:u w:val="single"/>
              </w:rPr>
              <w:t xml:space="preserve">mobile </w:t>
            </w:r>
            <w:r w:rsidRPr="00105796">
              <w:rPr>
                <w:i/>
                <w:spacing w:val="-6"/>
                <w:sz w:val="16"/>
                <w:u w:val="single"/>
              </w:rPr>
              <w:t>personnel</w:t>
            </w:r>
            <w:r w:rsidRPr="00105796">
              <w:rPr>
                <w:i/>
                <w:spacing w:val="-6"/>
                <w:sz w:val="16"/>
              </w:rPr>
              <w:t xml:space="preserve"> </w:t>
            </w:r>
            <w:r w:rsidRPr="00105796">
              <w:rPr>
                <w:spacing w:val="-6"/>
                <w:sz w:val="16"/>
              </w:rPr>
              <w:t xml:space="preserve">correspondant </w:t>
            </w:r>
            <w:r w:rsidRPr="00105796">
              <w:rPr>
                <w:spacing w:val="-3"/>
                <w:sz w:val="16"/>
              </w:rPr>
              <w:t xml:space="preserve">le </w:t>
            </w:r>
            <w:r w:rsidRPr="00105796">
              <w:rPr>
                <w:spacing w:val="-5"/>
                <w:sz w:val="16"/>
              </w:rPr>
              <w:t xml:space="preserve">mieux </w:t>
            </w:r>
            <w:r w:rsidRPr="00105796">
              <w:rPr>
                <w:spacing w:val="-4"/>
                <w:sz w:val="16"/>
              </w:rPr>
              <w:t xml:space="preserve">aux </w:t>
            </w:r>
            <w:r w:rsidRPr="00105796">
              <w:rPr>
                <w:spacing w:val="-5"/>
                <w:sz w:val="16"/>
              </w:rPr>
              <w:t xml:space="preserve">effets </w:t>
            </w:r>
            <w:r w:rsidRPr="00105796">
              <w:rPr>
                <w:spacing w:val="-6"/>
                <w:sz w:val="16"/>
              </w:rPr>
              <w:t xml:space="preserve">différés </w:t>
            </w:r>
            <w:r w:rsidRPr="00105796">
              <w:rPr>
                <w:spacing w:val="-5"/>
                <w:sz w:val="16"/>
              </w:rPr>
              <w:t xml:space="preserve">qu’il souhaite obtenir </w:t>
            </w:r>
            <w:r w:rsidRPr="00105796">
              <w:rPr>
                <w:spacing w:val="-4"/>
                <w:sz w:val="16"/>
              </w:rPr>
              <w:t xml:space="preserve">sur son </w:t>
            </w:r>
            <w:r w:rsidRPr="00105796">
              <w:rPr>
                <w:spacing w:val="-6"/>
                <w:sz w:val="16"/>
              </w:rPr>
              <w:t xml:space="preserve">organisme </w:t>
            </w:r>
            <w:r w:rsidRPr="00105796">
              <w:rPr>
                <w:sz w:val="16"/>
              </w:rPr>
              <w:t>:</w:t>
            </w:r>
          </w:p>
          <w:p w:rsidR="00DE7C94" w:rsidRDefault="00AC5F7D">
            <w:pPr>
              <w:pStyle w:val="TableParagraph"/>
              <w:spacing w:before="4" w:line="180" w:lineRule="exact"/>
              <w:ind w:left="68"/>
              <w:rPr>
                <w:b/>
                <w:sz w:val="16"/>
              </w:rPr>
            </w:pPr>
            <w:r>
              <w:rPr>
                <w:b/>
                <w:sz w:val="16"/>
              </w:rPr>
              <w:t>Thèmes d’entrainement:</w:t>
            </w:r>
          </w:p>
          <w:p w:rsidR="00DE7C94" w:rsidRPr="00105796" w:rsidRDefault="00AC5F7D">
            <w:pPr>
              <w:pStyle w:val="TableParagraph"/>
              <w:numPr>
                <w:ilvl w:val="0"/>
                <w:numId w:val="10"/>
              </w:numPr>
              <w:tabs>
                <w:tab w:val="left" w:pos="788"/>
                <w:tab w:val="left" w:pos="789"/>
              </w:tabs>
              <w:spacing w:before="3"/>
              <w:rPr>
                <w:i/>
                <w:sz w:val="16"/>
              </w:rPr>
            </w:pPr>
            <w:r w:rsidRPr="00105796">
              <w:rPr>
                <w:spacing w:val="-5"/>
                <w:sz w:val="16"/>
              </w:rPr>
              <w:t>Chercher</w:t>
            </w:r>
            <w:r w:rsidRPr="00105796">
              <w:rPr>
                <w:spacing w:val="-10"/>
                <w:sz w:val="16"/>
              </w:rPr>
              <w:t xml:space="preserve"> </w:t>
            </w:r>
            <w:r w:rsidRPr="00105796">
              <w:rPr>
                <w:sz w:val="16"/>
              </w:rPr>
              <w:t>à</w:t>
            </w:r>
            <w:r w:rsidRPr="00105796">
              <w:rPr>
                <w:spacing w:val="-12"/>
                <w:sz w:val="16"/>
              </w:rPr>
              <w:t xml:space="preserve"> </w:t>
            </w:r>
            <w:r w:rsidRPr="00105796">
              <w:rPr>
                <w:spacing w:val="-6"/>
                <w:sz w:val="16"/>
              </w:rPr>
              <w:t>produire</w:t>
            </w:r>
            <w:r w:rsidRPr="00105796">
              <w:rPr>
                <w:spacing w:val="-10"/>
                <w:sz w:val="16"/>
              </w:rPr>
              <w:t xml:space="preserve"> </w:t>
            </w:r>
            <w:r w:rsidRPr="00105796">
              <w:rPr>
                <w:spacing w:val="-3"/>
                <w:sz w:val="16"/>
              </w:rPr>
              <w:t>un</w:t>
            </w:r>
            <w:r w:rsidRPr="00105796">
              <w:rPr>
                <w:spacing w:val="-12"/>
                <w:sz w:val="16"/>
              </w:rPr>
              <w:t xml:space="preserve"> </w:t>
            </w:r>
            <w:r w:rsidRPr="00105796">
              <w:rPr>
                <w:spacing w:val="-5"/>
                <w:sz w:val="16"/>
              </w:rPr>
              <w:t>effort</w:t>
            </w:r>
            <w:r w:rsidRPr="00105796">
              <w:rPr>
                <w:spacing w:val="-10"/>
                <w:sz w:val="16"/>
              </w:rPr>
              <w:t xml:space="preserve"> </w:t>
            </w:r>
            <w:r w:rsidRPr="00105796">
              <w:rPr>
                <w:spacing w:val="-5"/>
                <w:sz w:val="16"/>
              </w:rPr>
              <w:t>intense</w:t>
            </w:r>
            <w:r w:rsidRPr="00105796">
              <w:rPr>
                <w:spacing w:val="-12"/>
                <w:sz w:val="16"/>
              </w:rPr>
              <w:t xml:space="preserve"> </w:t>
            </w:r>
            <w:r w:rsidRPr="00105796">
              <w:rPr>
                <w:spacing w:val="-3"/>
                <w:sz w:val="16"/>
              </w:rPr>
              <w:t>et</w:t>
            </w:r>
            <w:r w:rsidRPr="00105796">
              <w:rPr>
                <w:spacing w:val="-10"/>
                <w:sz w:val="16"/>
              </w:rPr>
              <w:t xml:space="preserve"> </w:t>
            </w:r>
            <w:r w:rsidRPr="00105796">
              <w:rPr>
                <w:spacing w:val="-5"/>
                <w:sz w:val="16"/>
              </w:rPr>
              <w:t>proche</w:t>
            </w:r>
            <w:r w:rsidRPr="00105796">
              <w:rPr>
                <w:spacing w:val="-12"/>
                <w:sz w:val="16"/>
              </w:rPr>
              <w:t xml:space="preserve"> </w:t>
            </w:r>
            <w:r w:rsidRPr="00105796">
              <w:rPr>
                <w:spacing w:val="-3"/>
                <w:sz w:val="16"/>
              </w:rPr>
              <w:t>de</w:t>
            </w:r>
            <w:r w:rsidRPr="00105796">
              <w:rPr>
                <w:spacing w:val="-12"/>
                <w:sz w:val="16"/>
              </w:rPr>
              <w:t xml:space="preserve"> </w:t>
            </w:r>
            <w:r w:rsidRPr="00105796">
              <w:rPr>
                <w:spacing w:val="-4"/>
                <w:sz w:val="16"/>
              </w:rPr>
              <w:t>son</w:t>
            </w:r>
            <w:r w:rsidRPr="00105796">
              <w:rPr>
                <w:spacing w:val="-14"/>
                <w:sz w:val="16"/>
              </w:rPr>
              <w:t xml:space="preserve"> </w:t>
            </w:r>
            <w:r w:rsidRPr="00105796">
              <w:rPr>
                <w:spacing w:val="-5"/>
                <w:sz w:val="16"/>
              </w:rPr>
              <w:t>maximum</w:t>
            </w:r>
            <w:r w:rsidRPr="00105796">
              <w:rPr>
                <w:spacing w:val="-8"/>
                <w:sz w:val="16"/>
              </w:rPr>
              <w:t xml:space="preserve"> </w:t>
            </w:r>
            <w:r w:rsidRPr="00105796">
              <w:rPr>
                <w:spacing w:val="-3"/>
                <w:sz w:val="16"/>
              </w:rPr>
              <w:t>en</w:t>
            </w:r>
            <w:r w:rsidRPr="00105796">
              <w:rPr>
                <w:spacing w:val="-12"/>
                <w:sz w:val="16"/>
              </w:rPr>
              <w:t xml:space="preserve"> </w:t>
            </w:r>
            <w:r w:rsidRPr="00105796">
              <w:rPr>
                <w:spacing w:val="-6"/>
                <w:sz w:val="16"/>
              </w:rPr>
              <w:t>développant</w:t>
            </w:r>
            <w:r w:rsidRPr="00105796">
              <w:rPr>
                <w:spacing w:val="-10"/>
                <w:sz w:val="16"/>
              </w:rPr>
              <w:t xml:space="preserve"> </w:t>
            </w:r>
            <w:r w:rsidRPr="00105796">
              <w:rPr>
                <w:sz w:val="16"/>
              </w:rPr>
              <w:t>sa</w:t>
            </w:r>
            <w:r w:rsidRPr="00105796">
              <w:rPr>
                <w:spacing w:val="-8"/>
                <w:sz w:val="16"/>
              </w:rPr>
              <w:t xml:space="preserve"> </w:t>
            </w:r>
            <w:r w:rsidRPr="00105796">
              <w:rPr>
                <w:i/>
                <w:spacing w:val="-6"/>
                <w:sz w:val="16"/>
                <w:u w:val="single"/>
              </w:rPr>
              <w:t>puissance</w:t>
            </w:r>
            <w:r w:rsidRPr="00105796">
              <w:rPr>
                <w:i/>
                <w:spacing w:val="-12"/>
                <w:sz w:val="16"/>
                <w:u w:val="single"/>
              </w:rPr>
              <w:t xml:space="preserve"> </w:t>
            </w:r>
            <w:r w:rsidRPr="00105796">
              <w:rPr>
                <w:i/>
                <w:spacing w:val="-5"/>
                <w:sz w:val="16"/>
                <w:u w:val="single"/>
              </w:rPr>
              <w:t>aérobie</w:t>
            </w:r>
          </w:p>
          <w:p w:rsidR="00DE7C94" w:rsidRPr="00105796" w:rsidRDefault="00AC5F7D">
            <w:pPr>
              <w:pStyle w:val="TableParagraph"/>
              <w:numPr>
                <w:ilvl w:val="0"/>
                <w:numId w:val="10"/>
              </w:numPr>
              <w:tabs>
                <w:tab w:val="left" w:pos="788"/>
                <w:tab w:val="left" w:pos="789"/>
              </w:tabs>
              <w:spacing w:line="183" w:lineRule="exact"/>
              <w:rPr>
                <w:i/>
                <w:sz w:val="16"/>
              </w:rPr>
            </w:pPr>
            <w:r w:rsidRPr="00105796">
              <w:rPr>
                <w:spacing w:val="-5"/>
                <w:sz w:val="16"/>
              </w:rPr>
              <w:t>Chercher</w:t>
            </w:r>
            <w:r w:rsidRPr="00105796">
              <w:rPr>
                <w:spacing w:val="-10"/>
                <w:sz w:val="16"/>
              </w:rPr>
              <w:t xml:space="preserve"> </w:t>
            </w:r>
            <w:r w:rsidRPr="00105796">
              <w:rPr>
                <w:sz w:val="16"/>
              </w:rPr>
              <w:t>à</w:t>
            </w:r>
            <w:r w:rsidRPr="00105796">
              <w:rPr>
                <w:spacing w:val="-14"/>
                <w:sz w:val="16"/>
              </w:rPr>
              <w:t xml:space="preserve"> </w:t>
            </w:r>
            <w:r w:rsidRPr="00105796">
              <w:rPr>
                <w:spacing w:val="-5"/>
                <w:sz w:val="16"/>
              </w:rPr>
              <w:t>maintenir</w:t>
            </w:r>
            <w:r w:rsidRPr="00105796">
              <w:rPr>
                <w:spacing w:val="-12"/>
                <w:sz w:val="16"/>
              </w:rPr>
              <w:t xml:space="preserve"> </w:t>
            </w:r>
            <w:r w:rsidRPr="00105796">
              <w:rPr>
                <w:spacing w:val="-3"/>
                <w:sz w:val="16"/>
              </w:rPr>
              <w:t>un</w:t>
            </w:r>
            <w:r w:rsidRPr="00105796">
              <w:rPr>
                <w:spacing w:val="-10"/>
                <w:sz w:val="16"/>
              </w:rPr>
              <w:t xml:space="preserve"> </w:t>
            </w:r>
            <w:r w:rsidRPr="00105796">
              <w:rPr>
                <w:spacing w:val="-5"/>
                <w:sz w:val="16"/>
              </w:rPr>
              <w:t>effort</w:t>
            </w:r>
            <w:r w:rsidRPr="00105796">
              <w:rPr>
                <w:spacing w:val="-10"/>
                <w:sz w:val="16"/>
              </w:rPr>
              <w:t xml:space="preserve"> </w:t>
            </w:r>
            <w:r w:rsidRPr="00105796">
              <w:rPr>
                <w:spacing w:val="-6"/>
                <w:sz w:val="16"/>
              </w:rPr>
              <w:t>soutenu</w:t>
            </w:r>
            <w:r w:rsidRPr="00105796">
              <w:rPr>
                <w:spacing w:val="-10"/>
                <w:sz w:val="16"/>
              </w:rPr>
              <w:t xml:space="preserve"> </w:t>
            </w:r>
            <w:r w:rsidRPr="00105796">
              <w:rPr>
                <w:spacing w:val="-3"/>
                <w:sz w:val="16"/>
              </w:rPr>
              <w:t>en</w:t>
            </w:r>
            <w:r w:rsidRPr="00105796">
              <w:rPr>
                <w:spacing w:val="-10"/>
                <w:sz w:val="16"/>
              </w:rPr>
              <w:t xml:space="preserve"> </w:t>
            </w:r>
            <w:r w:rsidRPr="00105796">
              <w:rPr>
                <w:spacing w:val="-6"/>
                <w:sz w:val="16"/>
              </w:rPr>
              <w:t>développant</w:t>
            </w:r>
            <w:r w:rsidRPr="00105796">
              <w:rPr>
                <w:spacing w:val="-10"/>
                <w:sz w:val="16"/>
              </w:rPr>
              <w:t xml:space="preserve"> </w:t>
            </w:r>
            <w:r w:rsidRPr="00105796">
              <w:rPr>
                <w:sz w:val="16"/>
              </w:rPr>
              <w:t>sa</w:t>
            </w:r>
            <w:r w:rsidRPr="00105796">
              <w:rPr>
                <w:spacing w:val="-11"/>
                <w:sz w:val="16"/>
              </w:rPr>
              <w:t xml:space="preserve"> </w:t>
            </w:r>
            <w:r w:rsidRPr="00105796">
              <w:rPr>
                <w:i/>
                <w:spacing w:val="-5"/>
                <w:sz w:val="16"/>
                <w:u w:val="single"/>
              </w:rPr>
              <w:t>capacité</w:t>
            </w:r>
            <w:r w:rsidRPr="00105796">
              <w:rPr>
                <w:i/>
                <w:spacing w:val="-12"/>
                <w:sz w:val="16"/>
                <w:u w:val="single"/>
              </w:rPr>
              <w:t xml:space="preserve"> </w:t>
            </w:r>
            <w:r w:rsidRPr="00105796">
              <w:rPr>
                <w:i/>
                <w:spacing w:val="-5"/>
                <w:sz w:val="16"/>
                <w:u w:val="single"/>
              </w:rPr>
              <w:t>aérobie</w:t>
            </w:r>
          </w:p>
          <w:p w:rsidR="00DE7C94" w:rsidRPr="00105796" w:rsidRDefault="00AC5F7D">
            <w:pPr>
              <w:pStyle w:val="TableParagraph"/>
              <w:numPr>
                <w:ilvl w:val="0"/>
                <w:numId w:val="10"/>
              </w:numPr>
              <w:tabs>
                <w:tab w:val="left" w:pos="788"/>
                <w:tab w:val="left" w:pos="789"/>
              </w:tabs>
              <w:spacing w:line="183" w:lineRule="exact"/>
              <w:rPr>
                <w:i/>
                <w:sz w:val="16"/>
              </w:rPr>
            </w:pPr>
            <w:r w:rsidRPr="00105796">
              <w:rPr>
                <w:spacing w:val="-5"/>
                <w:sz w:val="16"/>
              </w:rPr>
              <w:t>Chercher</w:t>
            </w:r>
            <w:r w:rsidRPr="00105796">
              <w:rPr>
                <w:spacing w:val="-10"/>
                <w:sz w:val="16"/>
              </w:rPr>
              <w:t xml:space="preserve"> </w:t>
            </w:r>
            <w:r w:rsidRPr="00105796">
              <w:rPr>
                <w:sz w:val="16"/>
              </w:rPr>
              <w:t>à</w:t>
            </w:r>
            <w:r w:rsidRPr="00105796">
              <w:rPr>
                <w:spacing w:val="26"/>
                <w:sz w:val="16"/>
              </w:rPr>
              <w:t xml:space="preserve"> </w:t>
            </w:r>
            <w:r w:rsidRPr="00105796">
              <w:rPr>
                <w:spacing w:val="-5"/>
                <w:sz w:val="16"/>
              </w:rPr>
              <w:t>s’engager</w:t>
            </w:r>
            <w:r w:rsidRPr="00105796">
              <w:rPr>
                <w:spacing w:val="-12"/>
                <w:sz w:val="16"/>
              </w:rPr>
              <w:t xml:space="preserve"> </w:t>
            </w:r>
            <w:r w:rsidRPr="00105796">
              <w:rPr>
                <w:spacing w:val="-5"/>
                <w:sz w:val="16"/>
              </w:rPr>
              <w:t>dans</w:t>
            </w:r>
            <w:r w:rsidRPr="00105796">
              <w:rPr>
                <w:spacing w:val="-10"/>
                <w:sz w:val="16"/>
              </w:rPr>
              <w:t xml:space="preserve"> </w:t>
            </w:r>
            <w:r w:rsidRPr="00105796">
              <w:rPr>
                <w:spacing w:val="-3"/>
                <w:sz w:val="16"/>
              </w:rPr>
              <w:t>un</w:t>
            </w:r>
            <w:r w:rsidRPr="00105796">
              <w:rPr>
                <w:spacing w:val="-12"/>
                <w:sz w:val="16"/>
              </w:rPr>
              <w:t xml:space="preserve"> </w:t>
            </w:r>
            <w:r w:rsidRPr="00105796">
              <w:rPr>
                <w:spacing w:val="-5"/>
                <w:sz w:val="16"/>
              </w:rPr>
              <w:t>effort</w:t>
            </w:r>
            <w:r w:rsidRPr="00105796">
              <w:rPr>
                <w:spacing w:val="-13"/>
                <w:sz w:val="16"/>
              </w:rPr>
              <w:t xml:space="preserve"> </w:t>
            </w:r>
            <w:r w:rsidRPr="00105796">
              <w:rPr>
                <w:spacing w:val="-5"/>
                <w:sz w:val="16"/>
              </w:rPr>
              <w:t>modéré</w:t>
            </w:r>
            <w:r w:rsidRPr="00105796">
              <w:rPr>
                <w:spacing w:val="-14"/>
                <w:sz w:val="16"/>
              </w:rPr>
              <w:t xml:space="preserve"> </w:t>
            </w:r>
            <w:r w:rsidRPr="00105796">
              <w:rPr>
                <w:spacing w:val="-4"/>
                <w:sz w:val="16"/>
              </w:rPr>
              <w:t>mais</w:t>
            </w:r>
            <w:r w:rsidRPr="00105796">
              <w:rPr>
                <w:spacing w:val="-10"/>
                <w:sz w:val="16"/>
              </w:rPr>
              <w:t xml:space="preserve"> </w:t>
            </w:r>
            <w:r w:rsidRPr="00105796">
              <w:rPr>
                <w:spacing w:val="-6"/>
                <w:sz w:val="16"/>
              </w:rPr>
              <w:t>prolongé</w:t>
            </w:r>
            <w:r w:rsidRPr="00105796">
              <w:rPr>
                <w:spacing w:val="-10"/>
                <w:sz w:val="16"/>
              </w:rPr>
              <w:t xml:space="preserve"> </w:t>
            </w:r>
            <w:r w:rsidRPr="00105796">
              <w:rPr>
                <w:spacing w:val="-3"/>
                <w:sz w:val="16"/>
              </w:rPr>
              <w:t>en</w:t>
            </w:r>
            <w:r w:rsidRPr="00105796">
              <w:rPr>
                <w:spacing w:val="-12"/>
                <w:sz w:val="16"/>
              </w:rPr>
              <w:t xml:space="preserve"> </w:t>
            </w:r>
            <w:r w:rsidRPr="00105796">
              <w:rPr>
                <w:spacing w:val="-6"/>
                <w:sz w:val="16"/>
              </w:rPr>
              <w:t>développant</w:t>
            </w:r>
            <w:r w:rsidRPr="00105796">
              <w:rPr>
                <w:spacing w:val="-10"/>
                <w:sz w:val="16"/>
              </w:rPr>
              <w:t xml:space="preserve"> </w:t>
            </w:r>
            <w:r w:rsidRPr="00105796">
              <w:rPr>
                <w:spacing w:val="-4"/>
                <w:sz w:val="16"/>
              </w:rPr>
              <w:t>son</w:t>
            </w:r>
            <w:r w:rsidRPr="00105796">
              <w:rPr>
                <w:spacing w:val="-8"/>
                <w:sz w:val="16"/>
              </w:rPr>
              <w:t xml:space="preserve"> </w:t>
            </w:r>
            <w:r w:rsidRPr="00105796">
              <w:rPr>
                <w:i/>
                <w:spacing w:val="-6"/>
                <w:sz w:val="16"/>
                <w:u w:val="single"/>
              </w:rPr>
              <w:t>endurance</w:t>
            </w:r>
            <w:r w:rsidRPr="00105796">
              <w:rPr>
                <w:i/>
                <w:spacing w:val="-12"/>
                <w:sz w:val="16"/>
                <w:u w:val="single"/>
              </w:rPr>
              <w:t xml:space="preserve"> </w:t>
            </w:r>
            <w:r w:rsidRPr="00105796">
              <w:rPr>
                <w:i/>
                <w:spacing w:val="-6"/>
                <w:sz w:val="16"/>
                <w:u w:val="single"/>
              </w:rPr>
              <w:t>fondamentale</w:t>
            </w:r>
          </w:p>
          <w:p w:rsidR="00DE7C94" w:rsidRPr="00105796" w:rsidRDefault="00AC5F7D">
            <w:pPr>
              <w:pStyle w:val="TableParagraph"/>
              <w:spacing w:before="1"/>
              <w:ind w:left="68"/>
              <w:rPr>
                <w:sz w:val="16"/>
              </w:rPr>
            </w:pPr>
            <w:r w:rsidRPr="00105796">
              <w:rPr>
                <w:spacing w:val="-6"/>
                <w:sz w:val="16"/>
              </w:rPr>
              <w:t xml:space="preserve">L’épreuve </w:t>
            </w:r>
            <w:r w:rsidRPr="00105796">
              <w:rPr>
                <w:sz w:val="16"/>
              </w:rPr>
              <w:t xml:space="preserve">se </w:t>
            </w:r>
            <w:r w:rsidRPr="00105796">
              <w:rPr>
                <w:spacing w:val="-5"/>
                <w:sz w:val="16"/>
              </w:rPr>
              <w:t xml:space="preserve">réalise dans </w:t>
            </w:r>
            <w:r w:rsidRPr="00105796">
              <w:rPr>
                <w:spacing w:val="-3"/>
                <w:sz w:val="16"/>
              </w:rPr>
              <w:t xml:space="preserve">un </w:t>
            </w:r>
            <w:r w:rsidRPr="00105796">
              <w:rPr>
                <w:spacing w:val="-6"/>
                <w:sz w:val="16"/>
              </w:rPr>
              <w:t xml:space="preserve">dispositif permettant </w:t>
            </w:r>
            <w:r w:rsidRPr="00105796">
              <w:rPr>
                <w:sz w:val="16"/>
              </w:rPr>
              <w:t xml:space="preserve">à </w:t>
            </w:r>
            <w:r w:rsidRPr="00105796">
              <w:rPr>
                <w:spacing w:val="-5"/>
                <w:sz w:val="16"/>
              </w:rPr>
              <w:t xml:space="preserve">chaque </w:t>
            </w:r>
            <w:r w:rsidRPr="00105796">
              <w:rPr>
                <w:spacing w:val="-6"/>
                <w:sz w:val="16"/>
              </w:rPr>
              <w:t xml:space="preserve">candidat </w:t>
            </w:r>
            <w:r w:rsidRPr="00105796">
              <w:rPr>
                <w:spacing w:val="-3"/>
                <w:sz w:val="16"/>
              </w:rPr>
              <w:t xml:space="preserve">de </w:t>
            </w:r>
            <w:r w:rsidRPr="00105796">
              <w:rPr>
                <w:spacing w:val="-6"/>
                <w:sz w:val="16"/>
              </w:rPr>
              <w:t xml:space="preserve">nager, </w:t>
            </w:r>
            <w:r w:rsidRPr="00105796">
              <w:rPr>
                <w:spacing w:val="-4"/>
                <w:sz w:val="16"/>
              </w:rPr>
              <w:t xml:space="preserve">s’il </w:t>
            </w:r>
            <w:r w:rsidRPr="00105796">
              <w:rPr>
                <w:spacing w:val="-3"/>
                <w:sz w:val="16"/>
              </w:rPr>
              <w:t xml:space="preserve">le </w:t>
            </w:r>
            <w:r w:rsidRPr="00105796">
              <w:rPr>
                <w:spacing w:val="-5"/>
                <w:sz w:val="16"/>
              </w:rPr>
              <w:t xml:space="preserve">souhaite, avec </w:t>
            </w:r>
            <w:r w:rsidRPr="00105796">
              <w:rPr>
                <w:spacing w:val="-3"/>
                <w:sz w:val="16"/>
              </w:rPr>
              <w:t xml:space="preserve">du </w:t>
            </w:r>
            <w:r w:rsidRPr="00105796">
              <w:rPr>
                <w:spacing w:val="-6"/>
                <w:sz w:val="16"/>
              </w:rPr>
              <w:t xml:space="preserve">matériel facilitant </w:t>
            </w:r>
            <w:r w:rsidRPr="00105796">
              <w:rPr>
                <w:spacing w:val="-3"/>
                <w:sz w:val="16"/>
              </w:rPr>
              <w:t xml:space="preserve">la </w:t>
            </w:r>
            <w:r w:rsidRPr="00105796">
              <w:rPr>
                <w:spacing w:val="-6"/>
                <w:sz w:val="16"/>
              </w:rPr>
              <w:t xml:space="preserve">propulsion, </w:t>
            </w:r>
            <w:r w:rsidRPr="00105796">
              <w:rPr>
                <w:spacing w:val="-3"/>
                <w:sz w:val="16"/>
              </w:rPr>
              <w:t xml:space="preserve">la </w:t>
            </w:r>
            <w:r w:rsidRPr="00105796">
              <w:rPr>
                <w:spacing w:val="-6"/>
                <w:sz w:val="16"/>
              </w:rPr>
              <w:t xml:space="preserve">respiration, l’équilibration </w:t>
            </w:r>
            <w:r w:rsidRPr="00105796">
              <w:rPr>
                <w:spacing w:val="-4"/>
                <w:sz w:val="16"/>
              </w:rPr>
              <w:t xml:space="preserve">et </w:t>
            </w:r>
            <w:r w:rsidRPr="00105796">
              <w:rPr>
                <w:spacing w:val="-3"/>
                <w:sz w:val="16"/>
              </w:rPr>
              <w:t xml:space="preserve">la </w:t>
            </w:r>
            <w:r w:rsidRPr="00105796">
              <w:rPr>
                <w:spacing w:val="-5"/>
                <w:sz w:val="16"/>
              </w:rPr>
              <w:t xml:space="preserve">prise </w:t>
            </w:r>
            <w:r w:rsidRPr="00105796">
              <w:rPr>
                <w:spacing w:val="-6"/>
                <w:sz w:val="16"/>
              </w:rPr>
              <w:t xml:space="preserve">d’informations visuelles. </w:t>
            </w:r>
            <w:r w:rsidRPr="00105796">
              <w:rPr>
                <w:spacing w:val="-3"/>
                <w:sz w:val="16"/>
              </w:rPr>
              <w:t xml:space="preserve">Le </w:t>
            </w:r>
            <w:r w:rsidRPr="00105796">
              <w:rPr>
                <w:spacing w:val="-6"/>
                <w:sz w:val="16"/>
              </w:rPr>
              <w:t xml:space="preserve">candidat </w:t>
            </w:r>
            <w:r w:rsidRPr="00105796">
              <w:rPr>
                <w:sz w:val="16"/>
              </w:rPr>
              <w:t xml:space="preserve">a </w:t>
            </w:r>
            <w:r w:rsidRPr="00105796">
              <w:rPr>
                <w:spacing w:val="-3"/>
                <w:sz w:val="16"/>
              </w:rPr>
              <w:t xml:space="preserve">le </w:t>
            </w:r>
            <w:r w:rsidRPr="00105796">
              <w:rPr>
                <w:spacing w:val="-5"/>
                <w:sz w:val="16"/>
              </w:rPr>
              <w:t xml:space="preserve">droit </w:t>
            </w:r>
            <w:r w:rsidRPr="00105796">
              <w:rPr>
                <w:spacing w:val="-6"/>
                <w:sz w:val="16"/>
              </w:rPr>
              <w:t xml:space="preserve">d’utiliser, </w:t>
            </w:r>
            <w:r w:rsidRPr="00105796">
              <w:rPr>
                <w:spacing w:val="-5"/>
                <w:sz w:val="16"/>
              </w:rPr>
              <w:t xml:space="preserve">comme </w:t>
            </w:r>
            <w:r w:rsidRPr="00105796">
              <w:rPr>
                <w:spacing w:val="-3"/>
                <w:sz w:val="16"/>
              </w:rPr>
              <w:t xml:space="preserve">il </w:t>
            </w:r>
            <w:r w:rsidRPr="00105796">
              <w:rPr>
                <w:spacing w:val="-6"/>
                <w:sz w:val="16"/>
              </w:rPr>
              <w:t xml:space="preserve">l’entend, </w:t>
            </w:r>
            <w:r w:rsidRPr="00105796">
              <w:rPr>
                <w:spacing w:val="-3"/>
                <w:sz w:val="16"/>
              </w:rPr>
              <w:t xml:space="preserve">le </w:t>
            </w:r>
            <w:r w:rsidRPr="00105796">
              <w:rPr>
                <w:spacing w:val="-5"/>
                <w:sz w:val="16"/>
              </w:rPr>
              <w:t xml:space="preserve">matériel </w:t>
            </w:r>
            <w:r w:rsidRPr="00105796">
              <w:rPr>
                <w:sz w:val="16"/>
              </w:rPr>
              <w:t xml:space="preserve">à </w:t>
            </w:r>
            <w:r w:rsidRPr="00105796">
              <w:rPr>
                <w:spacing w:val="-6"/>
                <w:sz w:val="16"/>
              </w:rPr>
              <w:t xml:space="preserve">disposition. </w:t>
            </w:r>
            <w:r w:rsidRPr="00105796">
              <w:rPr>
                <w:sz w:val="16"/>
              </w:rPr>
              <w:t>Il</w:t>
            </w:r>
            <w:r w:rsidRPr="00105796">
              <w:rPr>
                <w:spacing w:val="-6"/>
                <w:sz w:val="16"/>
              </w:rPr>
              <w:t xml:space="preserve"> bénéficie </w:t>
            </w:r>
            <w:r w:rsidRPr="00105796">
              <w:rPr>
                <w:spacing w:val="-3"/>
                <w:sz w:val="16"/>
              </w:rPr>
              <w:t xml:space="preserve">du </w:t>
            </w:r>
            <w:r w:rsidRPr="00105796">
              <w:rPr>
                <w:spacing w:val="-6"/>
                <w:sz w:val="16"/>
              </w:rPr>
              <w:t xml:space="preserve">chronomètre </w:t>
            </w:r>
            <w:r w:rsidRPr="00105796">
              <w:rPr>
                <w:spacing w:val="-4"/>
                <w:sz w:val="16"/>
              </w:rPr>
              <w:t xml:space="preserve">mural </w:t>
            </w:r>
            <w:r w:rsidRPr="00105796">
              <w:rPr>
                <w:spacing w:val="-3"/>
                <w:sz w:val="16"/>
              </w:rPr>
              <w:t xml:space="preserve">ou </w:t>
            </w:r>
            <w:r w:rsidRPr="00105796">
              <w:rPr>
                <w:spacing w:val="-5"/>
                <w:sz w:val="16"/>
              </w:rPr>
              <w:t xml:space="preserve">d’un </w:t>
            </w:r>
            <w:r w:rsidRPr="00105796">
              <w:rPr>
                <w:spacing w:val="-6"/>
                <w:sz w:val="16"/>
              </w:rPr>
              <w:t xml:space="preserve">chronomètre </w:t>
            </w:r>
            <w:r w:rsidRPr="00105796">
              <w:rPr>
                <w:spacing w:val="-5"/>
                <w:sz w:val="16"/>
              </w:rPr>
              <w:t>manuel.</w:t>
            </w:r>
          </w:p>
          <w:p w:rsidR="00DE7C94" w:rsidRPr="00105796" w:rsidRDefault="00AC5F7D">
            <w:pPr>
              <w:pStyle w:val="TableParagraph"/>
              <w:ind w:left="68" w:right="66"/>
              <w:rPr>
                <w:sz w:val="16"/>
              </w:rPr>
            </w:pPr>
            <w:r w:rsidRPr="00105796">
              <w:rPr>
                <w:spacing w:val="-3"/>
                <w:sz w:val="16"/>
              </w:rPr>
              <w:t xml:space="preserve">Le </w:t>
            </w:r>
            <w:r w:rsidRPr="00105796">
              <w:rPr>
                <w:spacing w:val="-6"/>
                <w:sz w:val="16"/>
              </w:rPr>
              <w:t xml:space="preserve">candidat </w:t>
            </w:r>
            <w:r w:rsidRPr="00105796">
              <w:rPr>
                <w:spacing w:val="-5"/>
                <w:sz w:val="16"/>
              </w:rPr>
              <w:t xml:space="preserve">doit construire </w:t>
            </w:r>
            <w:r w:rsidRPr="00105796">
              <w:rPr>
                <w:spacing w:val="-3"/>
                <w:sz w:val="16"/>
              </w:rPr>
              <w:t xml:space="preserve">le </w:t>
            </w:r>
            <w:r w:rsidRPr="00105796">
              <w:rPr>
                <w:spacing w:val="-5"/>
                <w:sz w:val="16"/>
              </w:rPr>
              <w:t xml:space="preserve">projet </w:t>
            </w:r>
            <w:r w:rsidRPr="00105796">
              <w:rPr>
                <w:spacing w:val="-4"/>
                <w:sz w:val="16"/>
              </w:rPr>
              <w:t xml:space="preserve">de </w:t>
            </w:r>
            <w:r w:rsidRPr="00105796">
              <w:rPr>
                <w:sz w:val="16"/>
              </w:rPr>
              <w:t xml:space="preserve">sa </w:t>
            </w:r>
            <w:r w:rsidRPr="00105796">
              <w:rPr>
                <w:spacing w:val="-5"/>
                <w:sz w:val="16"/>
              </w:rPr>
              <w:t xml:space="preserve">séance </w:t>
            </w:r>
            <w:r w:rsidRPr="00105796">
              <w:rPr>
                <w:spacing w:val="-3"/>
                <w:sz w:val="16"/>
              </w:rPr>
              <w:t xml:space="preserve">de </w:t>
            </w:r>
            <w:r w:rsidRPr="00105796">
              <w:rPr>
                <w:spacing w:val="-5"/>
                <w:sz w:val="16"/>
              </w:rPr>
              <w:t xml:space="preserve">travail prévue </w:t>
            </w:r>
            <w:r w:rsidRPr="00105796">
              <w:rPr>
                <w:spacing w:val="-4"/>
                <w:sz w:val="16"/>
              </w:rPr>
              <w:t xml:space="preserve">sur </w:t>
            </w:r>
            <w:r w:rsidRPr="00105796">
              <w:rPr>
                <w:spacing w:val="-5"/>
                <w:sz w:val="16"/>
              </w:rPr>
              <w:t xml:space="preserve">une durée </w:t>
            </w:r>
            <w:r w:rsidRPr="00105796">
              <w:rPr>
                <w:spacing w:val="-3"/>
                <w:sz w:val="16"/>
              </w:rPr>
              <w:t xml:space="preserve">de 30 </w:t>
            </w:r>
            <w:r w:rsidRPr="00105796">
              <w:rPr>
                <w:spacing w:val="-5"/>
                <w:sz w:val="16"/>
              </w:rPr>
              <w:t xml:space="preserve">minutes </w:t>
            </w:r>
            <w:r w:rsidRPr="00105796">
              <w:rPr>
                <w:spacing w:val="-3"/>
                <w:sz w:val="16"/>
              </w:rPr>
              <w:t xml:space="preserve">et </w:t>
            </w:r>
            <w:r w:rsidRPr="00105796">
              <w:rPr>
                <w:spacing w:val="-6"/>
                <w:sz w:val="16"/>
              </w:rPr>
              <w:t xml:space="preserve">comprenant </w:t>
            </w:r>
            <w:r w:rsidRPr="00105796">
              <w:rPr>
                <w:sz w:val="16"/>
              </w:rPr>
              <w:t xml:space="preserve">3 </w:t>
            </w:r>
            <w:r w:rsidRPr="00105796">
              <w:rPr>
                <w:spacing w:val="-3"/>
                <w:sz w:val="16"/>
              </w:rPr>
              <w:t xml:space="preserve">ou </w:t>
            </w:r>
            <w:r w:rsidRPr="00105796">
              <w:rPr>
                <w:sz w:val="16"/>
              </w:rPr>
              <w:t xml:space="preserve">4 </w:t>
            </w:r>
            <w:r w:rsidRPr="00105796">
              <w:rPr>
                <w:spacing w:val="-5"/>
                <w:sz w:val="16"/>
              </w:rPr>
              <w:t xml:space="preserve">séquences </w:t>
            </w:r>
            <w:r w:rsidRPr="00105796">
              <w:rPr>
                <w:spacing w:val="-6"/>
                <w:sz w:val="16"/>
              </w:rPr>
              <w:t xml:space="preserve">différentes </w:t>
            </w:r>
            <w:r w:rsidRPr="00105796">
              <w:rPr>
                <w:spacing w:val="-5"/>
                <w:sz w:val="16"/>
              </w:rPr>
              <w:t xml:space="preserve">dont </w:t>
            </w:r>
            <w:r w:rsidRPr="00105796">
              <w:rPr>
                <w:spacing w:val="-6"/>
                <w:sz w:val="16"/>
              </w:rPr>
              <w:t xml:space="preserve">l’échauffement </w:t>
            </w:r>
            <w:r w:rsidRPr="00105796">
              <w:rPr>
                <w:spacing w:val="-4"/>
                <w:sz w:val="16"/>
              </w:rPr>
              <w:t xml:space="preserve">qui </w:t>
            </w:r>
            <w:r w:rsidRPr="00105796">
              <w:rPr>
                <w:spacing w:val="-3"/>
                <w:sz w:val="16"/>
              </w:rPr>
              <w:t xml:space="preserve">ne </w:t>
            </w:r>
            <w:r w:rsidRPr="00105796">
              <w:rPr>
                <w:spacing w:val="-5"/>
                <w:sz w:val="16"/>
              </w:rPr>
              <w:t xml:space="preserve">doit pas </w:t>
            </w:r>
            <w:r w:rsidRPr="00105796">
              <w:rPr>
                <w:spacing w:val="-6"/>
                <w:sz w:val="16"/>
              </w:rPr>
              <w:t xml:space="preserve">excéder </w:t>
            </w:r>
            <w:r w:rsidRPr="00105796">
              <w:rPr>
                <w:sz w:val="16"/>
              </w:rPr>
              <w:t xml:space="preserve">5 </w:t>
            </w:r>
            <w:r w:rsidRPr="00105796">
              <w:rPr>
                <w:spacing w:val="-5"/>
                <w:sz w:val="16"/>
              </w:rPr>
              <w:t>minutes.</w:t>
            </w:r>
          </w:p>
          <w:p w:rsidR="00DE7C94" w:rsidRPr="00105796" w:rsidRDefault="00AC5F7D">
            <w:pPr>
              <w:pStyle w:val="TableParagraph"/>
              <w:spacing w:before="2"/>
              <w:ind w:left="68" w:right="66"/>
              <w:rPr>
                <w:sz w:val="16"/>
              </w:rPr>
            </w:pPr>
            <w:r w:rsidRPr="00105796">
              <w:rPr>
                <w:sz w:val="16"/>
              </w:rPr>
              <w:t xml:space="preserve">Il </w:t>
            </w:r>
            <w:r w:rsidRPr="00105796">
              <w:rPr>
                <w:spacing w:val="-5"/>
                <w:sz w:val="16"/>
              </w:rPr>
              <w:t>doit utilise</w:t>
            </w:r>
            <w:r w:rsidRPr="00105796">
              <w:rPr>
                <w:spacing w:val="-5"/>
                <w:sz w:val="16"/>
              </w:rPr>
              <w:t xml:space="preserve">r </w:t>
            </w:r>
            <w:r w:rsidRPr="00105796">
              <w:rPr>
                <w:spacing w:val="-4"/>
                <w:sz w:val="16"/>
              </w:rPr>
              <w:t xml:space="preserve">une </w:t>
            </w:r>
            <w:r w:rsidRPr="00105796">
              <w:rPr>
                <w:spacing w:val="-5"/>
                <w:sz w:val="16"/>
              </w:rPr>
              <w:t xml:space="preserve">forme </w:t>
            </w:r>
            <w:r w:rsidRPr="00105796">
              <w:rPr>
                <w:spacing w:val="-3"/>
                <w:sz w:val="16"/>
              </w:rPr>
              <w:t xml:space="preserve">de </w:t>
            </w:r>
            <w:r w:rsidRPr="00105796">
              <w:rPr>
                <w:spacing w:val="-5"/>
                <w:sz w:val="16"/>
              </w:rPr>
              <w:t xml:space="preserve">travail </w:t>
            </w:r>
            <w:r w:rsidRPr="00105796">
              <w:rPr>
                <w:spacing w:val="-6"/>
                <w:sz w:val="16"/>
              </w:rPr>
              <w:t xml:space="preserve">(travail </w:t>
            </w:r>
            <w:r w:rsidRPr="00105796">
              <w:rPr>
                <w:spacing w:val="-5"/>
                <w:sz w:val="16"/>
              </w:rPr>
              <w:t xml:space="preserve">continu, interval </w:t>
            </w:r>
            <w:r w:rsidRPr="00105796">
              <w:rPr>
                <w:spacing w:val="-6"/>
                <w:sz w:val="16"/>
              </w:rPr>
              <w:t xml:space="preserve">training…), préalablement imposée </w:t>
            </w:r>
            <w:r w:rsidRPr="00105796">
              <w:rPr>
                <w:spacing w:val="-4"/>
                <w:sz w:val="16"/>
              </w:rPr>
              <w:t xml:space="preserve">par </w:t>
            </w:r>
            <w:r w:rsidRPr="00105796">
              <w:rPr>
                <w:spacing w:val="-3"/>
                <w:sz w:val="16"/>
              </w:rPr>
              <w:t xml:space="preserve">le </w:t>
            </w:r>
            <w:r w:rsidRPr="00105796">
              <w:rPr>
                <w:spacing w:val="-5"/>
                <w:sz w:val="16"/>
              </w:rPr>
              <w:t xml:space="preserve">jury </w:t>
            </w:r>
            <w:r w:rsidRPr="00105796">
              <w:rPr>
                <w:sz w:val="16"/>
              </w:rPr>
              <w:t xml:space="preserve">à </w:t>
            </w:r>
            <w:r w:rsidRPr="00105796">
              <w:rPr>
                <w:spacing w:val="-5"/>
                <w:sz w:val="16"/>
              </w:rPr>
              <w:t xml:space="preserve">partir </w:t>
            </w:r>
            <w:r w:rsidRPr="00105796">
              <w:rPr>
                <w:spacing w:val="-3"/>
                <w:sz w:val="16"/>
              </w:rPr>
              <w:t xml:space="preserve">de son </w:t>
            </w:r>
            <w:r w:rsidRPr="00105796">
              <w:rPr>
                <w:spacing w:val="-5"/>
                <w:sz w:val="16"/>
              </w:rPr>
              <w:t xml:space="preserve">carnet </w:t>
            </w:r>
            <w:r w:rsidRPr="00105796">
              <w:rPr>
                <w:spacing w:val="-6"/>
                <w:sz w:val="16"/>
              </w:rPr>
              <w:t xml:space="preserve">d’entraînement, </w:t>
            </w:r>
            <w:r w:rsidRPr="00105796">
              <w:rPr>
                <w:spacing w:val="-4"/>
                <w:sz w:val="16"/>
              </w:rPr>
              <w:t xml:space="preserve">sur </w:t>
            </w:r>
            <w:r w:rsidRPr="00105796">
              <w:rPr>
                <w:spacing w:val="-5"/>
                <w:sz w:val="16"/>
              </w:rPr>
              <w:t xml:space="preserve">une </w:t>
            </w:r>
            <w:r w:rsidRPr="00105796">
              <w:rPr>
                <w:spacing w:val="-3"/>
                <w:sz w:val="16"/>
              </w:rPr>
              <w:t xml:space="preserve">au </w:t>
            </w:r>
            <w:r w:rsidRPr="00105796">
              <w:rPr>
                <w:spacing w:val="-5"/>
                <w:sz w:val="16"/>
              </w:rPr>
              <w:t xml:space="preserve">moins des </w:t>
            </w:r>
            <w:r w:rsidRPr="00105796">
              <w:rPr>
                <w:spacing w:val="-6"/>
                <w:sz w:val="16"/>
              </w:rPr>
              <w:t xml:space="preserve">séquences proposées. </w:t>
            </w:r>
            <w:r w:rsidRPr="00105796">
              <w:rPr>
                <w:spacing w:val="-4"/>
                <w:sz w:val="16"/>
              </w:rPr>
              <w:t xml:space="preserve">Afin </w:t>
            </w:r>
            <w:r w:rsidRPr="00105796">
              <w:rPr>
                <w:spacing w:val="-3"/>
                <w:sz w:val="16"/>
              </w:rPr>
              <w:t xml:space="preserve">de </w:t>
            </w:r>
            <w:r w:rsidRPr="00105796">
              <w:rPr>
                <w:spacing w:val="-6"/>
                <w:sz w:val="16"/>
              </w:rPr>
              <w:t xml:space="preserve">garantir l’engagement </w:t>
            </w:r>
            <w:r w:rsidRPr="00105796">
              <w:rPr>
                <w:spacing w:val="-3"/>
                <w:sz w:val="16"/>
              </w:rPr>
              <w:t xml:space="preserve">de </w:t>
            </w:r>
            <w:r w:rsidRPr="00105796">
              <w:rPr>
                <w:spacing w:val="-5"/>
                <w:sz w:val="16"/>
              </w:rPr>
              <w:t xml:space="preserve">tous élèves, quel </w:t>
            </w:r>
            <w:r w:rsidRPr="00105796">
              <w:rPr>
                <w:spacing w:val="-4"/>
                <w:sz w:val="16"/>
              </w:rPr>
              <w:t xml:space="preserve">que </w:t>
            </w:r>
            <w:r w:rsidRPr="00105796">
              <w:rPr>
                <w:spacing w:val="-5"/>
                <w:sz w:val="16"/>
              </w:rPr>
              <w:t xml:space="preserve">soit </w:t>
            </w:r>
            <w:r w:rsidRPr="00105796">
              <w:rPr>
                <w:spacing w:val="-3"/>
                <w:sz w:val="16"/>
              </w:rPr>
              <w:t xml:space="preserve">le </w:t>
            </w:r>
            <w:r w:rsidRPr="00105796">
              <w:rPr>
                <w:spacing w:val="-4"/>
                <w:sz w:val="16"/>
              </w:rPr>
              <w:t xml:space="preserve">thème </w:t>
            </w:r>
            <w:r w:rsidRPr="00105796">
              <w:rPr>
                <w:spacing w:val="-5"/>
                <w:sz w:val="16"/>
              </w:rPr>
              <w:t>choisi, le</w:t>
            </w:r>
            <w:r w:rsidRPr="00105796">
              <w:rPr>
                <w:spacing w:val="-5"/>
                <w:sz w:val="16"/>
              </w:rPr>
              <w:t xml:space="preserve">s </w:t>
            </w:r>
            <w:r w:rsidRPr="00105796">
              <w:rPr>
                <w:spacing w:val="-6"/>
                <w:sz w:val="16"/>
              </w:rPr>
              <w:t xml:space="preserve">allures </w:t>
            </w:r>
            <w:r w:rsidRPr="00105796">
              <w:rPr>
                <w:spacing w:val="-3"/>
                <w:sz w:val="16"/>
              </w:rPr>
              <w:t xml:space="preserve">de </w:t>
            </w:r>
            <w:r w:rsidRPr="00105796">
              <w:rPr>
                <w:spacing w:val="-6"/>
                <w:sz w:val="16"/>
              </w:rPr>
              <w:t xml:space="preserve">référence </w:t>
            </w:r>
            <w:r w:rsidRPr="00105796">
              <w:rPr>
                <w:spacing w:val="-5"/>
                <w:sz w:val="16"/>
              </w:rPr>
              <w:t xml:space="preserve">(exemple </w:t>
            </w:r>
            <w:r w:rsidRPr="00105796">
              <w:rPr>
                <w:spacing w:val="-4"/>
                <w:sz w:val="16"/>
              </w:rPr>
              <w:t xml:space="preserve">test </w:t>
            </w:r>
            <w:r w:rsidRPr="00105796">
              <w:rPr>
                <w:spacing w:val="-5"/>
                <w:sz w:val="16"/>
              </w:rPr>
              <w:t xml:space="preserve">VMA) seront </w:t>
            </w:r>
            <w:r w:rsidRPr="00105796">
              <w:rPr>
                <w:spacing w:val="-6"/>
                <w:sz w:val="16"/>
              </w:rPr>
              <w:t xml:space="preserve">vérifiées </w:t>
            </w:r>
            <w:r w:rsidRPr="00105796">
              <w:rPr>
                <w:spacing w:val="-4"/>
                <w:sz w:val="16"/>
              </w:rPr>
              <w:t xml:space="preserve">et </w:t>
            </w:r>
            <w:r w:rsidRPr="00105796">
              <w:rPr>
                <w:spacing w:val="-6"/>
                <w:sz w:val="16"/>
              </w:rPr>
              <w:t xml:space="preserve">modulées </w:t>
            </w:r>
            <w:r w:rsidRPr="00105796">
              <w:rPr>
                <w:spacing w:val="-4"/>
                <w:sz w:val="16"/>
              </w:rPr>
              <w:t xml:space="preserve">par </w:t>
            </w:r>
            <w:r w:rsidRPr="00105796">
              <w:rPr>
                <w:spacing w:val="-6"/>
                <w:sz w:val="16"/>
              </w:rPr>
              <w:t xml:space="preserve">l’enseignant </w:t>
            </w:r>
            <w:r w:rsidRPr="00105796">
              <w:rPr>
                <w:spacing w:val="-3"/>
                <w:sz w:val="16"/>
              </w:rPr>
              <w:t xml:space="preserve">au </w:t>
            </w:r>
            <w:r w:rsidRPr="00105796">
              <w:rPr>
                <w:spacing w:val="-5"/>
                <w:sz w:val="16"/>
              </w:rPr>
              <w:t xml:space="preserve">cours </w:t>
            </w:r>
            <w:r w:rsidRPr="00105796">
              <w:rPr>
                <w:spacing w:val="-3"/>
                <w:sz w:val="16"/>
              </w:rPr>
              <w:t xml:space="preserve">du </w:t>
            </w:r>
            <w:r w:rsidRPr="00105796">
              <w:rPr>
                <w:spacing w:val="-5"/>
                <w:sz w:val="16"/>
              </w:rPr>
              <w:t xml:space="preserve">cycle, </w:t>
            </w:r>
            <w:r w:rsidRPr="00105796">
              <w:rPr>
                <w:sz w:val="16"/>
              </w:rPr>
              <w:t xml:space="preserve">à </w:t>
            </w:r>
            <w:r w:rsidRPr="00105796">
              <w:rPr>
                <w:spacing w:val="-5"/>
                <w:sz w:val="16"/>
              </w:rPr>
              <w:t xml:space="preserve">partir </w:t>
            </w:r>
            <w:r w:rsidRPr="00105796">
              <w:rPr>
                <w:spacing w:val="-6"/>
                <w:sz w:val="16"/>
              </w:rPr>
              <w:t xml:space="preserve">d’indicateurs externes </w:t>
            </w:r>
            <w:r w:rsidRPr="00105796">
              <w:rPr>
                <w:spacing w:val="-5"/>
                <w:sz w:val="16"/>
              </w:rPr>
              <w:t xml:space="preserve">relevés </w:t>
            </w:r>
            <w:r w:rsidRPr="00105796">
              <w:rPr>
                <w:spacing w:val="-4"/>
                <w:sz w:val="16"/>
              </w:rPr>
              <w:t xml:space="preserve">sur </w:t>
            </w:r>
            <w:r w:rsidRPr="00105796">
              <w:rPr>
                <w:spacing w:val="-5"/>
                <w:sz w:val="16"/>
              </w:rPr>
              <w:t xml:space="preserve">les </w:t>
            </w:r>
            <w:r w:rsidRPr="00105796">
              <w:rPr>
                <w:spacing w:val="-6"/>
                <w:sz w:val="16"/>
              </w:rPr>
              <w:t>nageurs (</w:t>
            </w:r>
            <w:r w:rsidRPr="00105796">
              <w:rPr>
                <w:i/>
                <w:spacing w:val="-6"/>
                <w:sz w:val="16"/>
                <w:u w:val="single"/>
              </w:rPr>
              <w:t>Fréquence Cardiaque</w:t>
            </w:r>
            <w:r w:rsidRPr="00105796">
              <w:rPr>
                <w:i/>
                <w:spacing w:val="-6"/>
                <w:sz w:val="16"/>
              </w:rPr>
              <w:t xml:space="preserve">, </w:t>
            </w:r>
            <w:r w:rsidRPr="00105796">
              <w:rPr>
                <w:spacing w:val="-6"/>
                <w:sz w:val="16"/>
              </w:rPr>
              <w:t xml:space="preserve">essoufflement, détérioration </w:t>
            </w:r>
            <w:r w:rsidRPr="00105796">
              <w:rPr>
                <w:spacing w:val="-3"/>
                <w:sz w:val="16"/>
              </w:rPr>
              <w:t xml:space="preserve">de la </w:t>
            </w:r>
            <w:r w:rsidRPr="00105796">
              <w:rPr>
                <w:spacing w:val="-6"/>
                <w:sz w:val="16"/>
              </w:rPr>
              <w:t>nage…).</w:t>
            </w:r>
          </w:p>
          <w:p w:rsidR="00DE7C94" w:rsidRPr="00105796" w:rsidRDefault="00AC5F7D">
            <w:pPr>
              <w:pStyle w:val="TableParagraph"/>
              <w:ind w:left="68" w:right="149"/>
              <w:jc w:val="both"/>
              <w:rPr>
                <w:sz w:val="16"/>
              </w:rPr>
            </w:pPr>
            <w:r w:rsidRPr="00105796">
              <w:rPr>
                <w:spacing w:val="-5"/>
                <w:sz w:val="16"/>
              </w:rPr>
              <w:t xml:space="preserve">Dans </w:t>
            </w:r>
            <w:r w:rsidRPr="00105796">
              <w:rPr>
                <w:spacing w:val="-3"/>
                <w:sz w:val="16"/>
              </w:rPr>
              <w:t xml:space="preserve">le </w:t>
            </w:r>
            <w:r w:rsidRPr="00105796">
              <w:rPr>
                <w:spacing w:val="-6"/>
                <w:sz w:val="16"/>
              </w:rPr>
              <w:t xml:space="preserve">projet présenté, </w:t>
            </w:r>
            <w:r w:rsidRPr="00105796">
              <w:rPr>
                <w:spacing w:val="-3"/>
                <w:sz w:val="16"/>
              </w:rPr>
              <w:t xml:space="preserve">le </w:t>
            </w:r>
            <w:r w:rsidRPr="00105796">
              <w:rPr>
                <w:spacing w:val="-6"/>
                <w:sz w:val="16"/>
              </w:rPr>
              <w:t xml:space="preserve">candidat </w:t>
            </w:r>
            <w:r w:rsidRPr="00105796">
              <w:rPr>
                <w:spacing w:val="-5"/>
                <w:sz w:val="16"/>
              </w:rPr>
              <w:t xml:space="preserve">précise </w:t>
            </w:r>
            <w:r w:rsidRPr="00105796">
              <w:rPr>
                <w:spacing w:val="-3"/>
                <w:sz w:val="16"/>
              </w:rPr>
              <w:t xml:space="preserve">le </w:t>
            </w:r>
            <w:r w:rsidRPr="00105796">
              <w:rPr>
                <w:spacing w:val="-4"/>
                <w:sz w:val="16"/>
              </w:rPr>
              <w:t xml:space="preserve">thème </w:t>
            </w:r>
            <w:r w:rsidRPr="00105796">
              <w:rPr>
                <w:spacing w:val="-5"/>
                <w:sz w:val="16"/>
              </w:rPr>
              <w:t xml:space="preserve">choisi, </w:t>
            </w:r>
            <w:r w:rsidRPr="00105796">
              <w:rPr>
                <w:spacing w:val="-3"/>
                <w:sz w:val="16"/>
              </w:rPr>
              <w:t xml:space="preserve">la </w:t>
            </w:r>
            <w:r w:rsidRPr="00105796">
              <w:rPr>
                <w:spacing w:val="-4"/>
                <w:sz w:val="16"/>
              </w:rPr>
              <w:t xml:space="preserve">forme </w:t>
            </w:r>
            <w:r w:rsidRPr="00105796">
              <w:rPr>
                <w:spacing w:val="-3"/>
                <w:sz w:val="16"/>
              </w:rPr>
              <w:t xml:space="preserve">de </w:t>
            </w:r>
            <w:r w:rsidRPr="00105796">
              <w:rPr>
                <w:spacing w:val="-6"/>
                <w:sz w:val="16"/>
              </w:rPr>
              <w:t xml:space="preserve">travail imposée, </w:t>
            </w:r>
            <w:r w:rsidRPr="00105796">
              <w:rPr>
                <w:spacing w:val="-4"/>
                <w:sz w:val="16"/>
              </w:rPr>
              <w:t xml:space="preserve">et </w:t>
            </w:r>
            <w:r w:rsidRPr="00105796">
              <w:rPr>
                <w:spacing w:val="-5"/>
                <w:sz w:val="16"/>
              </w:rPr>
              <w:t xml:space="preserve">construit </w:t>
            </w:r>
            <w:r w:rsidRPr="00105796">
              <w:rPr>
                <w:sz w:val="16"/>
              </w:rPr>
              <w:t xml:space="preserve">sa </w:t>
            </w:r>
            <w:r w:rsidRPr="00105796">
              <w:rPr>
                <w:spacing w:val="-5"/>
                <w:sz w:val="16"/>
              </w:rPr>
              <w:t xml:space="preserve">séance </w:t>
            </w:r>
            <w:r w:rsidRPr="00105796">
              <w:rPr>
                <w:spacing w:val="-3"/>
                <w:sz w:val="16"/>
              </w:rPr>
              <w:t xml:space="preserve">en </w:t>
            </w:r>
            <w:r w:rsidRPr="00105796">
              <w:rPr>
                <w:spacing w:val="-6"/>
                <w:sz w:val="16"/>
              </w:rPr>
              <w:t xml:space="preserve">conséquence. </w:t>
            </w:r>
            <w:r w:rsidRPr="00105796">
              <w:rPr>
                <w:sz w:val="16"/>
              </w:rPr>
              <w:t xml:space="preserve">Il </w:t>
            </w:r>
            <w:r w:rsidRPr="00105796">
              <w:rPr>
                <w:spacing w:val="-5"/>
                <w:sz w:val="16"/>
              </w:rPr>
              <w:t xml:space="preserve">indique les </w:t>
            </w:r>
            <w:r w:rsidRPr="00105796">
              <w:rPr>
                <w:spacing w:val="-6"/>
                <w:sz w:val="16"/>
              </w:rPr>
              <w:t xml:space="preserve">distances, l’intensité, </w:t>
            </w:r>
            <w:r w:rsidRPr="00105796">
              <w:rPr>
                <w:spacing w:val="-5"/>
                <w:sz w:val="16"/>
              </w:rPr>
              <w:t xml:space="preserve">les types </w:t>
            </w:r>
            <w:r w:rsidRPr="00105796">
              <w:rPr>
                <w:spacing w:val="-3"/>
                <w:sz w:val="16"/>
              </w:rPr>
              <w:t xml:space="preserve">de </w:t>
            </w:r>
            <w:r w:rsidRPr="00105796">
              <w:rPr>
                <w:spacing w:val="-6"/>
                <w:sz w:val="16"/>
              </w:rPr>
              <w:t xml:space="preserve">nage, </w:t>
            </w:r>
            <w:r w:rsidRPr="00105796">
              <w:rPr>
                <w:spacing w:val="-4"/>
                <w:sz w:val="16"/>
              </w:rPr>
              <w:t>les</w:t>
            </w:r>
            <w:r w:rsidRPr="00105796">
              <w:rPr>
                <w:spacing w:val="-7"/>
                <w:sz w:val="16"/>
              </w:rPr>
              <w:t xml:space="preserve"> </w:t>
            </w:r>
            <w:r w:rsidRPr="00105796">
              <w:rPr>
                <w:spacing w:val="-5"/>
                <w:sz w:val="16"/>
              </w:rPr>
              <w:t>temps</w:t>
            </w:r>
            <w:r w:rsidRPr="00105796">
              <w:rPr>
                <w:spacing w:val="-7"/>
                <w:sz w:val="16"/>
              </w:rPr>
              <w:t xml:space="preserve"> </w:t>
            </w:r>
            <w:r w:rsidRPr="00105796">
              <w:rPr>
                <w:sz w:val="16"/>
              </w:rPr>
              <w:t>à</w:t>
            </w:r>
            <w:r w:rsidRPr="00105796">
              <w:rPr>
                <w:spacing w:val="-9"/>
                <w:sz w:val="16"/>
              </w:rPr>
              <w:t xml:space="preserve"> </w:t>
            </w:r>
            <w:r w:rsidRPr="00105796">
              <w:rPr>
                <w:spacing w:val="-5"/>
                <w:sz w:val="16"/>
              </w:rPr>
              <w:t>réaliser</w:t>
            </w:r>
            <w:r w:rsidRPr="00105796">
              <w:rPr>
                <w:spacing w:val="-9"/>
                <w:sz w:val="16"/>
              </w:rPr>
              <w:t xml:space="preserve"> </w:t>
            </w:r>
            <w:r w:rsidRPr="00105796">
              <w:rPr>
                <w:spacing w:val="-4"/>
                <w:sz w:val="16"/>
              </w:rPr>
              <w:t>sur</w:t>
            </w:r>
            <w:r w:rsidRPr="00105796">
              <w:rPr>
                <w:spacing w:val="-9"/>
                <w:sz w:val="16"/>
              </w:rPr>
              <w:t xml:space="preserve"> </w:t>
            </w:r>
            <w:r w:rsidRPr="00105796">
              <w:rPr>
                <w:spacing w:val="-4"/>
                <w:sz w:val="16"/>
              </w:rPr>
              <w:t>les</w:t>
            </w:r>
            <w:r w:rsidRPr="00105796">
              <w:rPr>
                <w:spacing w:val="-9"/>
                <w:sz w:val="16"/>
              </w:rPr>
              <w:t xml:space="preserve"> </w:t>
            </w:r>
            <w:r w:rsidRPr="00105796">
              <w:rPr>
                <w:spacing w:val="-5"/>
                <w:sz w:val="16"/>
              </w:rPr>
              <w:t>séries</w:t>
            </w:r>
            <w:r w:rsidRPr="00105796">
              <w:rPr>
                <w:spacing w:val="-4"/>
                <w:sz w:val="16"/>
              </w:rPr>
              <w:t xml:space="preserve"> </w:t>
            </w:r>
            <w:r w:rsidRPr="00105796">
              <w:rPr>
                <w:spacing w:val="-3"/>
                <w:sz w:val="16"/>
              </w:rPr>
              <w:t>ou</w:t>
            </w:r>
            <w:r w:rsidRPr="00105796">
              <w:rPr>
                <w:spacing w:val="-11"/>
                <w:sz w:val="16"/>
              </w:rPr>
              <w:t xml:space="preserve"> </w:t>
            </w:r>
            <w:r w:rsidRPr="00105796">
              <w:rPr>
                <w:spacing w:val="-4"/>
                <w:sz w:val="16"/>
              </w:rPr>
              <w:t>les</w:t>
            </w:r>
            <w:r w:rsidRPr="00105796">
              <w:rPr>
                <w:spacing w:val="-7"/>
                <w:sz w:val="16"/>
              </w:rPr>
              <w:t xml:space="preserve"> </w:t>
            </w:r>
            <w:r w:rsidRPr="00105796">
              <w:rPr>
                <w:spacing w:val="-6"/>
                <w:sz w:val="16"/>
              </w:rPr>
              <w:t>séquences,</w:t>
            </w:r>
            <w:r w:rsidRPr="00105796">
              <w:rPr>
                <w:spacing w:val="-7"/>
                <w:sz w:val="16"/>
              </w:rPr>
              <w:t xml:space="preserve"> </w:t>
            </w:r>
            <w:r w:rsidRPr="00105796">
              <w:rPr>
                <w:spacing w:val="-5"/>
                <w:sz w:val="16"/>
              </w:rPr>
              <w:t>les</w:t>
            </w:r>
            <w:r w:rsidRPr="00105796">
              <w:rPr>
                <w:spacing w:val="-7"/>
                <w:sz w:val="16"/>
              </w:rPr>
              <w:t xml:space="preserve"> </w:t>
            </w:r>
            <w:r w:rsidRPr="00105796">
              <w:rPr>
                <w:spacing w:val="-5"/>
                <w:sz w:val="16"/>
              </w:rPr>
              <w:t>temps</w:t>
            </w:r>
            <w:r w:rsidRPr="00105796">
              <w:rPr>
                <w:spacing w:val="-7"/>
                <w:sz w:val="16"/>
              </w:rPr>
              <w:t xml:space="preserve"> </w:t>
            </w:r>
            <w:r w:rsidRPr="00105796">
              <w:rPr>
                <w:spacing w:val="-4"/>
                <w:sz w:val="16"/>
              </w:rPr>
              <w:t xml:space="preserve">et </w:t>
            </w:r>
            <w:r w:rsidRPr="00105796">
              <w:rPr>
                <w:spacing w:val="-5"/>
                <w:sz w:val="16"/>
              </w:rPr>
              <w:t>les</w:t>
            </w:r>
            <w:r w:rsidRPr="00105796">
              <w:rPr>
                <w:spacing w:val="-7"/>
                <w:sz w:val="16"/>
              </w:rPr>
              <w:t xml:space="preserve"> </w:t>
            </w:r>
            <w:r w:rsidRPr="00105796">
              <w:rPr>
                <w:spacing w:val="-5"/>
                <w:sz w:val="16"/>
              </w:rPr>
              <w:t>types</w:t>
            </w:r>
            <w:r w:rsidRPr="00105796">
              <w:rPr>
                <w:spacing w:val="-4"/>
                <w:sz w:val="16"/>
              </w:rPr>
              <w:t xml:space="preserve"> </w:t>
            </w:r>
            <w:r w:rsidRPr="00105796">
              <w:rPr>
                <w:spacing w:val="-3"/>
                <w:sz w:val="16"/>
              </w:rPr>
              <w:t>de</w:t>
            </w:r>
            <w:r w:rsidRPr="00105796">
              <w:rPr>
                <w:spacing w:val="-9"/>
                <w:sz w:val="16"/>
              </w:rPr>
              <w:t xml:space="preserve"> </w:t>
            </w:r>
            <w:r w:rsidRPr="00105796">
              <w:rPr>
                <w:spacing w:val="-6"/>
                <w:sz w:val="16"/>
              </w:rPr>
              <w:t>récupération</w:t>
            </w:r>
            <w:r w:rsidRPr="00105796">
              <w:rPr>
                <w:spacing w:val="-9"/>
                <w:sz w:val="16"/>
              </w:rPr>
              <w:t xml:space="preserve"> </w:t>
            </w:r>
            <w:r w:rsidRPr="00105796">
              <w:rPr>
                <w:spacing w:val="-5"/>
                <w:sz w:val="16"/>
              </w:rPr>
              <w:t>entre</w:t>
            </w:r>
            <w:r w:rsidRPr="00105796">
              <w:rPr>
                <w:spacing w:val="-11"/>
                <w:sz w:val="16"/>
              </w:rPr>
              <w:t xml:space="preserve"> </w:t>
            </w:r>
            <w:r w:rsidRPr="00105796">
              <w:rPr>
                <w:spacing w:val="-5"/>
                <w:sz w:val="16"/>
              </w:rPr>
              <w:t>chaque</w:t>
            </w:r>
            <w:r w:rsidRPr="00105796">
              <w:rPr>
                <w:spacing w:val="-7"/>
                <w:sz w:val="16"/>
              </w:rPr>
              <w:t xml:space="preserve"> </w:t>
            </w:r>
            <w:r w:rsidRPr="00105796">
              <w:rPr>
                <w:spacing w:val="-4"/>
                <w:sz w:val="16"/>
              </w:rPr>
              <w:t xml:space="preserve">et </w:t>
            </w:r>
            <w:r w:rsidRPr="00105796">
              <w:rPr>
                <w:spacing w:val="-3"/>
                <w:sz w:val="16"/>
              </w:rPr>
              <w:t>au</w:t>
            </w:r>
            <w:r w:rsidRPr="00105796">
              <w:rPr>
                <w:spacing w:val="-9"/>
                <w:sz w:val="16"/>
              </w:rPr>
              <w:t xml:space="preserve"> </w:t>
            </w:r>
            <w:r w:rsidRPr="00105796">
              <w:rPr>
                <w:spacing w:val="-5"/>
                <w:sz w:val="16"/>
              </w:rPr>
              <w:t>sein</w:t>
            </w:r>
            <w:r w:rsidRPr="00105796">
              <w:rPr>
                <w:spacing w:val="-7"/>
                <w:sz w:val="16"/>
              </w:rPr>
              <w:t xml:space="preserve"> </w:t>
            </w:r>
            <w:r w:rsidRPr="00105796">
              <w:rPr>
                <w:spacing w:val="-5"/>
                <w:sz w:val="16"/>
              </w:rPr>
              <w:t>d’une</w:t>
            </w:r>
            <w:r w:rsidRPr="00105796">
              <w:rPr>
                <w:spacing w:val="-11"/>
                <w:sz w:val="16"/>
              </w:rPr>
              <w:t xml:space="preserve"> </w:t>
            </w:r>
            <w:r w:rsidRPr="00105796">
              <w:rPr>
                <w:spacing w:val="-4"/>
                <w:sz w:val="16"/>
              </w:rPr>
              <w:t>même</w:t>
            </w:r>
            <w:r w:rsidRPr="00105796">
              <w:rPr>
                <w:spacing w:val="-9"/>
                <w:sz w:val="16"/>
              </w:rPr>
              <w:t xml:space="preserve"> </w:t>
            </w:r>
            <w:r w:rsidRPr="00105796">
              <w:rPr>
                <w:spacing w:val="-6"/>
                <w:sz w:val="16"/>
              </w:rPr>
              <w:t>séquence,</w:t>
            </w:r>
            <w:r w:rsidRPr="00105796">
              <w:rPr>
                <w:spacing w:val="-7"/>
                <w:sz w:val="16"/>
              </w:rPr>
              <w:t xml:space="preserve"> </w:t>
            </w:r>
            <w:r w:rsidRPr="00105796">
              <w:rPr>
                <w:spacing w:val="-3"/>
                <w:sz w:val="16"/>
              </w:rPr>
              <w:t>le</w:t>
            </w:r>
            <w:r w:rsidRPr="00105796">
              <w:rPr>
                <w:spacing w:val="-9"/>
                <w:sz w:val="16"/>
              </w:rPr>
              <w:t xml:space="preserve"> </w:t>
            </w:r>
            <w:r w:rsidRPr="00105796">
              <w:rPr>
                <w:spacing w:val="-5"/>
                <w:sz w:val="16"/>
              </w:rPr>
              <w:t>matériel</w:t>
            </w:r>
            <w:r w:rsidRPr="00105796">
              <w:rPr>
                <w:spacing w:val="-2"/>
                <w:sz w:val="16"/>
              </w:rPr>
              <w:t xml:space="preserve"> </w:t>
            </w:r>
            <w:r w:rsidRPr="00105796">
              <w:rPr>
                <w:spacing w:val="-6"/>
                <w:sz w:val="16"/>
              </w:rPr>
              <w:t>éventuellement</w:t>
            </w:r>
            <w:r w:rsidRPr="00105796">
              <w:rPr>
                <w:spacing w:val="-7"/>
                <w:sz w:val="16"/>
              </w:rPr>
              <w:t xml:space="preserve"> </w:t>
            </w:r>
            <w:r w:rsidRPr="00105796">
              <w:rPr>
                <w:spacing w:val="-5"/>
                <w:sz w:val="16"/>
              </w:rPr>
              <w:t>utilisé,</w:t>
            </w:r>
            <w:r w:rsidRPr="00105796">
              <w:rPr>
                <w:spacing w:val="-7"/>
                <w:sz w:val="16"/>
              </w:rPr>
              <w:t xml:space="preserve"> </w:t>
            </w:r>
            <w:r w:rsidRPr="00105796">
              <w:rPr>
                <w:spacing w:val="-5"/>
                <w:sz w:val="16"/>
              </w:rPr>
              <w:t>avant</w:t>
            </w:r>
            <w:r w:rsidRPr="00105796">
              <w:rPr>
                <w:spacing w:val="-7"/>
                <w:sz w:val="16"/>
              </w:rPr>
              <w:t xml:space="preserve"> </w:t>
            </w:r>
            <w:r w:rsidRPr="00105796">
              <w:rPr>
                <w:spacing w:val="-3"/>
                <w:sz w:val="16"/>
              </w:rPr>
              <w:t xml:space="preserve">de </w:t>
            </w:r>
            <w:r w:rsidRPr="00105796">
              <w:rPr>
                <w:spacing w:val="-6"/>
                <w:sz w:val="16"/>
              </w:rPr>
              <w:t>commencer</w:t>
            </w:r>
            <w:r w:rsidRPr="00105796">
              <w:rPr>
                <w:spacing w:val="-10"/>
                <w:sz w:val="16"/>
              </w:rPr>
              <w:t xml:space="preserve"> </w:t>
            </w:r>
            <w:r w:rsidRPr="00105796">
              <w:rPr>
                <w:spacing w:val="-6"/>
                <w:sz w:val="16"/>
              </w:rPr>
              <w:t>l'épreuve.</w:t>
            </w:r>
          </w:p>
          <w:p w:rsidR="00DE7C94" w:rsidRDefault="00AC5F7D">
            <w:pPr>
              <w:pStyle w:val="TableParagraph"/>
              <w:ind w:left="68" w:right="246"/>
              <w:rPr>
                <w:sz w:val="16"/>
              </w:rPr>
            </w:pPr>
            <w:r>
              <w:rPr>
                <w:spacing w:val="-3"/>
                <w:sz w:val="16"/>
              </w:rPr>
              <w:t xml:space="preserve">Le </w:t>
            </w:r>
            <w:r>
              <w:rPr>
                <w:spacing w:val="-6"/>
                <w:sz w:val="16"/>
              </w:rPr>
              <w:t xml:space="preserve">candidat </w:t>
            </w:r>
            <w:r>
              <w:rPr>
                <w:spacing w:val="-5"/>
                <w:sz w:val="16"/>
              </w:rPr>
              <w:t xml:space="preserve">réalise ensuite </w:t>
            </w:r>
            <w:r>
              <w:rPr>
                <w:spacing w:val="-3"/>
                <w:sz w:val="16"/>
              </w:rPr>
              <w:t xml:space="preserve">la </w:t>
            </w:r>
            <w:r>
              <w:rPr>
                <w:spacing w:val="-5"/>
                <w:sz w:val="16"/>
              </w:rPr>
              <w:t xml:space="preserve">séance qu'il </w:t>
            </w:r>
            <w:r>
              <w:rPr>
                <w:sz w:val="16"/>
              </w:rPr>
              <w:t xml:space="preserve">a </w:t>
            </w:r>
            <w:r>
              <w:rPr>
                <w:spacing w:val="-6"/>
                <w:sz w:val="16"/>
              </w:rPr>
              <w:t xml:space="preserve">construite. </w:t>
            </w:r>
            <w:r>
              <w:rPr>
                <w:spacing w:val="-3"/>
                <w:sz w:val="16"/>
              </w:rPr>
              <w:t xml:space="preserve">Un de </w:t>
            </w:r>
            <w:r>
              <w:rPr>
                <w:spacing w:val="-4"/>
                <w:sz w:val="16"/>
              </w:rPr>
              <w:t xml:space="preserve">ses </w:t>
            </w:r>
            <w:r>
              <w:rPr>
                <w:spacing w:val="-6"/>
                <w:sz w:val="16"/>
              </w:rPr>
              <w:t xml:space="preserve">camarades, </w:t>
            </w:r>
            <w:r>
              <w:rPr>
                <w:spacing w:val="-4"/>
                <w:sz w:val="16"/>
              </w:rPr>
              <w:t xml:space="preserve">sous </w:t>
            </w:r>
            <w:r>
              <w:rPr>
                <w:spacing w:val="-3"/>
                <w:sz w:val="16"/>
              </w:rPr>
              <w:t xml:space="preserve">le </w:t>
            </w:r>
            <w:r>
              <w:rPr>
                <w:spacing w:val="-5"/>
                <w:sz w:val="16"/>
              </w:rPr>
              <w:t xml:space="preserve">contrôle </w:t>
            </w:r>
            <w:r>
              <w:rPr>
                <w:spacing w:val="-3"/>
                <w:sz w:val="16"/>
              </w:rPr>
              <w:t xml:space="preserve">de </w:t>
            </w:r>
            <w:r>
              <w:rPr>
                <w:spacing w:val="-6"/>
                <w:sz w:val="16"/>
              </w:rPr>
              <w:t xml:space="preserve">l’enseignant, </w:t>
            </w:r>
            <w:r>
              <w:rPr>
                <w:spacing w:val="-5"/>
                <w:sz w:val="16"/>
              </w:rPr>
              <w:t xml:space="preserve">relève les </w:t>
            </w:r>
            <w:r>
              <w:rPr>
                <w:spacing w:val="-6"/>
                <w:sz w:val="16"/>
              </w:rPr>
              <w:t xml:space="preserve">distances réalisées, </w:t>
            </w:r>
            <w:r>
              <w:rPr>
                <w:spacing w:val="-4"/>
                <w:sz w:val="16"/>
              </w:rPr>
              <w:t xml:space="preserve">les </w:t>
            </w:r>
            <w:r>
              <w:rPr>
                <w:spacing w:val="-5"/>
                <w:sz w:val="16"/>
              </w:rPr>
              <w:t xml:space="preserve">temps </w:t>
            </w:r>
            <w:r>
              <w:rPr>
                <w:spacing w:val="-3"/>
                <w:sz w:val="16"/>
              </w:rPr>
              <w:t xml:space="preserve">de </w:t>
            </w:r>
            <w:r>
              <w:rPr>
                <w:spacing w:val="-5"/>
                <w:sz w:val="16"/>
              </w:rPr>
              <w:t xml:space="preserve">nage </w:t>
            </w:r>
            <w:r>
              <w:rPr>
                <w:spacing w:val="-4"/>
                <w:sz w:val="16"/>
              </w:rPr>
              <w:t xml:space="preserve">sur </w:t>
            </w:r>
            <w:r>
              <w:rPr>
                <w:spacing w:val="-5"/>
                <w:sz w:val="16"/>
              </w:rPr>
              <w:t xml:space="preserve">les séries </w:t>
            </w:r>
            <w:r>
              <w:rPr>
                <w:spacing w:val="-3"/>
                <w:sz w:val="16"/>
              </w:rPr>
              <w:t xml:space="preserve">ou </w:t>
            </w:r>
            <w:r>
              <w:rPr>
                <w:spacing w:val="-5"/>
                <w:sz w:val="16"/>
              </w:rPr>
              <w:t xml:space="preserve">les durées des </w:t>
            </w:r>
            <w:r>
              <w:rPr>
                <w:spacing w:val="-6"/>
                <w:sz w:val="16"/>
              </w:rPr>
              <w:t xml:space="preserve">séquences, </w:t>
            </w:r>
            <w:r>
              <w:rPr>
                <w:spacing w:val="-5"/>
                <w:sz w:val="16"/>
              </w:rPr>
              <w:t xml:space="preserve">les temps </w:t>
            </w:r>
            <w:r>
              <w:rPr>
                <w:spacing w:val="-3"/>
                <w:sz w:val="16"/>
              </w:rPr>
              <w:t xml:space="preserve">et </w:t>
            </w:r>
            <w:r>
              <w:rPr>
                <w:spacing w:val="-5"/>
                <w:sz w:val="16"/>
              </w:rPr>
              <w:t xml:space="preserve">modes </w:t>
            </w:r>
            <w:r>
              <w:rPr>
                <w:spacing w:val="-3"/>
                <w:sz w:val="16"/>
              </w:rPr>
              <w:t xml:space="preserve">de </w:t>
            </w:r>
            <w:r>
              <w:rPr>
                <w:spacing w:val="-6"/>
                <w:sz w:val="16"/>
              </w:rPr>
              <w:t xml:space="preserve">récupération </w:t>
            </w:r>
            <w:r>
              <w:rPr>
                <w:spacing w:val="-4"/>
                <w:sz w:val="16"/>
              </w:rPr>
              <w:t>et</w:t>
            </w:r>
            <w:r>
              <w:rPr>
                <w:spacing w:val="-6"/>
                <w:sz w:val="16"/>
              </w:rPr>
              <w:t xml:space="preserve"> éventuellement </w:t>
            </w:r>
            <w:r>
              <w:rPr>
                <w:spacing w:val="-4"/>
                <w:sz w:val="16"/>
              </w:rPr>
              <w:t xml:space="preserve">lui </w:t>
            </w:r>
            <w:r>
              <w:rPr>
                <w:spacing w:val="-5"/>
                <w:sz w:val="16"/>
              </w:rPr>
              <w:t xml:space="preserve">rappelle </w:t>
            </w:r>
            <w:r>
              <w:rPr>
                <w:spacing w:val="-4"/>
                <w:sz w:val="16"/>
              </w:rPr>
              <w:t xml:space="preserve">son </w:t>
            </w:r>
            <w:r>
              <w:rPr>
                <w:spacing w:val="-5"/>
                <w:sz w:val="16"/>
              </w:rPr>
              <w:t xml:space="preserve">projet. </w:t>
            </w:r>
            <w:r>
              <w:rPr>
                <w:spacing w:val="-3"/>
                <w:sz w:val="16"/>
              </w:rPr>
              <w:t xml:space="preserve">Ce </w:t>
            </w:r>
            <w:r>
              <w:rPr>
                <w:spacing w:val="-6"/>
                <w:sz w:val="16"/>
              </w:rPr>
              <w:t xml:space="preserve">relevé </w:t>
            </w:r>
            <w:r>
              <w:rPr>
                <w:spacing w:val="-5"/>
                <w:sz w:val="16"/>
              </w:rPr>
              <w:t xml:space="preserve">sera, pour </w:t>
            </w:r>
            <w:r>
              <w:rPr>
                <w:spacing w:val="-3"/>
                <w:sz w:val="16"/>
              </w:rPr>
              <w:t xml:space="preserve">le </w:t>
            </w:r>
            <w:r>
              <w:rPr>
                <w:spacing w:val="-6"/>
                <w:sz w:val="16"/>
              </w:rPr>
              <w:t xml:space="preserve">candidat, </w:t>
            </w:r>
            <w:r>
              <w:rPr>
                <w:spacing w:val="-3"/>
                <w:sz w:val="16"/>
              </w:rPr>
              <w:t xml:space="preserve">le </w:t>
            </w:r>
            <w:r>
              <w:rPr>
                <w:spacing w:val="-5"/>
                <w:sz w:val="16"/>
              </w:rPr>
              <w:t xml:space="preserve">support </w:t>
            </w:r>
            <w:r>
              <w:rPr>
                <w:spacing w:val="-4"/>
                <w:sz w:val="16"/>
              </w:rPr>
              <w:t xml:space="preserve">de </w:t>
            </w:r>
            <w:r>
              <w:rPr>
                <w:spacing w:val="-6"/>
                <w:sz w:val="16"/>
              </w:rPr>
              <w:t xml:space="preserve">l’analyse </w:t>
            </w:r>
            <w:r>
              <w:rPr>
                <w:spacing w:val="-3"/>
                <w:sz w:val="16"/>
              </w:rPr>
              <w:t xml:space="preserve">de </w:t>
            </w:r>
            <w:r>
              <w:rPr>
                <w:sz w:val="16"/>
              </w:rPr>
              <w:t xml:space="preserve">sa </w:t>
            </w:r>
            <w:r>
              <w:rPr>
                <w:spacing w:val="-5"/>
                <w:sz w:val="16"/>
              </w:rPr>
              <w:t>séance.</w:t>
            </w:r>
          </w:p>
          <w:p w:rsidR="00DE7C94" w:rsidRDefault="00AC5F7D">
            <w:pPr>
              <w:pStyle w:val="TableParagraph"/>
              <w:spacing w:line="180" w:lineRule="atLeast"/>
              <w:ind w:left="68" w:right="66"/>
              <w:rPr>
                <w:sz w:val="16"/>
              </w:rPr>
            </w:pPr>
            <w:r>
              <w:rPr>
                <w:spacing w:val="-5"/>
                <w:sz w:val="16"/>
              </w:rPr>
              <w:t xml:space="preserve">Puis </w:t>
            </w:r>
            <w:r>
              <w:rPr>
                <w:sz w:val="16"/>
              </w:rPr>
              <w:t xml:space="preserve">à </w:t>
            </w:r>
            <w:r>
              <w:rPr>
                <w:spacing w:val="-5"/>
                <w:sz w:val="16"/>
              </w:rPr>
              <w:t xml:space="preserve">l'issue </w:t>
            </w:r>
            <w:r>
              <w:rPr>
                <w:spacing w:val="-3"/>
                <w:sz w:val="16"/>
              </w:rPr>
              <w:t xml:space="preserve">de </w:t>
            </w:r>
            <w:r>
              <w:rPr>
                <w:spacing w:val="-6"/>
                <w:sz w:val="16"/>
              </w:rPr>
              <w:t xml:space="preserve">l'épreuve, </w:t>
            </w:r>
            <w:r>
              <w:rPr>
                <w:sz w:val="16"/>
              </w:rPr>
              <w:t xml:space="preserve">à </w:t>
            </w:r>
            <w:r>
              <w:rPr>
                <w:spacing w:val="-5"/>
                <w:sz w:val="16"/>
              </w:rPr>
              <w:t xml:space="preserve">partir des </w:t>
            </w:r>
            <w:r>
              <w:rPr>
                <w:spacing w:val="-6"/>
                <w:sz w:val="16"/>
              </w:rPr>
              <w:t xml:space="preserve">sensations éprouvées, </w:t>
            </w:r>
            <w:r>
              <w:rPr>
                <w:spacing w:val="-5"/>
                <w:sz w:val="16"/>
              </w:rPr>
              <w:t xml:space="preserve">des </w:t>
            </w:r>
            <w:r>
              <w:rPr>
                <w:spacing w:val="-6"/>
                <w:sz w:val="16"/>
              </w:rPr>
              <w:t xml:space="preserve">écarts </w:t>
            </w:r>
            <w:r>
              <w:rPr>
                <w:spacing w:val="-4"/>
                <w:sz w:val="16"/>
              </w:rPr>
              <w:t xml:space="preserve">par </w:t>
            </w:r>
            <w:r>
              <w:rPr>
                <w:spacing w:val="-6"/>
                <w:sz w:val="16"/>
              </w:rPr>
              <w:t xml:space="preserve">rapport </w:t>
            </w:r>
            <w:r>
              <w:rPr>
                <w:spacing w:val="-3"/>
                <w:sz w:val="16"/>
              </w:rPr>
              <w:t xml:space="preserve">au </w:t>
            </w:r>
            <w:r>
              <w:rPr>
                <w:spacing w:val="-6"/>
                <w:sz w:val="16"/>
              </w:rPr>
              <w:t xml:space="preserve">projet annoncé </w:t>
            </w:r>
            <w:r>
              <w:rPr>
                <w:spacing w:val="-3"/>
                <w:sz w:val="16"/>
              </w:rPr>
              <w:t xml:space="preserve">et </w:t>
            </w:r>
            <w:r>
              <w:rPr>
                <w:spacing w:val="-4"/>
                <w:sz w:val="16"/>
              </w:rPr>
              <w:t xml:space="preserve">des </w:t>
            </w:r>
            <w:r>
              <w:rPr>
                <w:spacing w:val="-6"/>
                <w:sz w:val="16"/>
              </w:rPr>
              <w:t xml:space="preserve">connaissances acquises </w:t>
            </w:r>
            <w:r>
              <w:rPr>
                <w:spacing w:val="-4"/>
                <w:sz w:val="16"/>
              </w:rPr>
              <w:t xml:space="preserve">sur </w:t>
            </w:r>
            <w:r>
              <w:rPr>
                <w:spacing w:val="-6"/>
                <w:sz w:val="16"/>
              </w:rPr>
              <w:t xml:space="preserve">l'entraînement, </w:t>
            </w:r>
            <w:r>
              <w:rPr>
                <w:spacing w:val="-3"/>
                <w:sz w:val="16"/>
              </w:rPr>
              <w:t xml:space="preserve">il </w:t>
            </w:r>
            <w:r>
              <w:rPr>
                <w:spacing w:val="-6"/>
                <w:sz w:val="16"/>
              </w:rPr>
              <w:t xml:space="preserve">apporte </w:t>
            </w:r>
            <w:r>
              <w:rPr>
                <w:spacing w:val="-3"/>
                <w:sz w:val="16"/>
              </w:rPr>
              <w:t xml:space="preserve">un </w:t>
            </w:r>
            <w:r>
              <w:rPr>
                <w:spacing w:val="-6"/>
                <w:sz w:val="16"/>
              </w:rPr>
              <w:t xml:space="preserve">commentaire </w:t>
            </w:r>
            <w:r>
              <w:rPr>
                <w:spacing w:val="-5"/>
                <w:sz w:val="16"/>
              </w:rPr>
              <w:t xml:space="preserve">écrit </w:t>
            </w:r>
            <w:r>
              <w:rPr>
                <w:spacing w:val="-3"/>
                <w:sz w:val="16"/>
              </w:rPr>
              <w:t xml:space="preserve">ou </w:t>
            </w:r>
            <w:r>
              <w:rPr>
                <w:spacing w:val="-5"/>
                <w:sz w:val="16"/>
              </w:rPr>
              <w:t xml:space="preserve">oral </w:t>
            </w:r>
            <w:r>
              <w:rPr>
                <w:spacing w:val="-4"/>
                <w:sz w:val="16"/>
              </w:rPr>
              <w:t xml:space="preserve">sur </w:t>
            </w:r>
            <w:r>
              <w:rPr>
                <w:spacing w:val="-3"/>
                <w:sz w:val="16"/>
              </w:rPr>
              <w:t xml:space="preserve">la </w:t>
            </w:r>
            <w:r>
              <w:rPr>
                <w:spacing w:val="-5"/>
                <w:sz w:val="16"/>
              </w:rPr>
              <w:t xml:space="preserve">qualité </w:t>
            </w:r>
            <w:r>
              <w:rPr>
                <w:spacing w:val="-3"/>
                <w:sz w:val="16"/>
              </w:rPr>
              <w:t xml:space="preserve">de </w:t>
            </w:r>
            <w:r>
              <w:rPr>
                <w:sz w:val="16"/>
              </w:rPr>
              <w:t xml:space="preserve">sa </w:t>
            </w:r>
            <w:r>
              <w:rPr>
                <w:spacing w:val="-6"/>
                <w:sz w:val="16"/>
              </w:rPr>
              <w:t xml:space="preserve">prestation </w:t>
            </w:r>
            <w:r>
              <w:rPr>
                <w:spacing w:val="-4"/>
                <w:sz w:val="16"/>
              </w:rPr>
              <w:t xml:space="preserve">et </w:t>
            </w:r>
            <w:r>
              <w:rPr>
                <w:spacing w:val="-5"/>
                <w:sz w:val="16"/>
              </w:rPr>
              <w:t xml:space="preserve">annonce </w:t>
            </w:r>
            <w:r>
              <w:rPr>
                <w:sz w:val="16"/>
              </w:rPr>
              <w:t xml:space="preserve">ce </w:t>
            </w:r>
            <w:r>
              <w:rPr>
                <w:spacing w:val="-5"/>
                <w:sz w:val="16"/>
              </w:rPr>
              <w:t xml:space="preserve">qu’il </w:t>
            </w:r>
            <w:r>
              <w:rPr>
                <w:spacing w:val="-6"/>
                <w:sz w:val="16"/>
              </w:rPr>
              <w:t xml:space="preserve">réaliserait </w:t>
            </w:r>
            <w:r>
              <w:rPr>
                <w:spacing w:val="-5"/>
                <w:sz w:val="16"/>
              </w:rPr>
              <w:t xml:space="preserve">lors d’une </w:t>
            </w:r>
            <w:r>
              <w:rPr>
                <w:spacing w:val="-6"/>
                <w:sz w:val="16"/>
              </w:rPr>
              <w:t>prochaine séance.</w:t>
            </w:r>
          </w:p>
        </w:tc>
      </w:tr>
      <w:tr w:rsidR="00DE7C94">
        <w:trPr>
          <w:trHeight w:val="184"/>
        </w:trPr>
        <w:tc>
          <w:tcPr>
            <w:tcW w:w="912" w:type="dxa"/>
          </w:tcPr>
          <w:p w:rsidR="00DE7C94" w:rsidRDefault="00AC5F7D">
            <w:pPr>
              <w:pStyle w:val="TableParagraph"/>
              <w:spacing w:line="164" w:lineRule="exact"/>
              <w:ind w:left="88" w:right="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Points</w:t>
            </w:r>
          </w:p>
        </w:tc>
        <w:tc>
          <w:tcPr>
            <w:tcW w:w="2240" w:type="dxa"/>
          </w:tcPr>
          <w:p w:rsidR="00DE7C94" w:rsidRDefault="00AC5F7D">
            <w:pPr>
              <w:pStyle w:val="TableParagraph"/>
              <w:spacing w:line="164" w:lineRule="exact"/>
              <w:ind w:left="439"/>
              <w:rPr>
                <w:b/>
                <w:sz w:val="16"/>
              </w:rPr>
            </w:pPr>
            <w:r>
              <w:rPr>
                <w:b/>
                <w:sz w:val="16"/>
              </w:rPr>
              <w:t>Él</w:t>
            </w:r>
            <w:r>
              <w:rPr>
                <w:b/>
                <w:sz w:val="16"/>
              </w:rPr>
              <w:t>éments à évaluer</w:t>
            </w:r>
          </w:p>
        </w:tc>
        <w:tc>
          <w:tcPr>
            <w:tcW w:w="4518" w:type="dxa"/>
          </w:tcPr>
          <w:p w:rsidR="00DE7C94" w:rsidRDefault="00AC5F7D">
            <w:pPr>
              <w:pStyle w:val="TableParagraph"/>
              <w:spacing w:line="164" w:lineRule="exact"/>
              <w:ind w:left="628"/>
              <w:rPr>
                <w:sz w:val="16"/>
              </w:rPr>
            </w:pPr>
            <w:r>
              <w:rPr>
                <w:b/>
                <w:sz w:val="16"/>
              </w:rPr>
              <w:t xml:space="preserve">Niveau 4 en cours d’acquisition </w:t>
            </w:r>
            <w:r>
              <w:rPr>
                <w:sz w:val="16"/>
              </w:rPr>
              <w:t>de 0 à 9 points</w:t>
            </w:r>
          </w:p>
        </w:tc>
        <w:tc>
          <w:tcPr>
            <w:tcW w:w="7753" w:type="dxa"/>
            <w:gridSpan w:val="2"/>
          </w:tcPr>
          <w:p w:rsidR="00DE7C94" w:rsidRDefault="00AC5F7D">
            <w:pPr>
              <w:pStyle w:val="TableParagraph"/>
              <w:spacing w:line="164" w:lineRule="exact"/>
              <w:ind w:left="2199"/>
              <w:rPr>
                <w:sz w:val="16"/>
              </w:rPr>
            </w:pPr>
            <w:r>
              <w:rPr>
                <w:b/>
                <w:sz w:val="16"/>
              </w:rPr>
              <w:t xml:space="preserve">Degrés d’acquisition du niveau 4 </w:t>
            </w:r>
            <w:r>
              <w:rPr>
                <w:sz w:val="16"/>
              </w:rPr>
              <w:t>de 10 à 20 points</w:t>
            </w:r>
          </w:p>
        </w:tc>
      </w:tr>
      <w:tr w:rsidR="00DE7C94">
        <w:trPr>
          <w:trHeight w:val="1104"/>
        </w:trPr>
        <w:tc>
          <w:tcPr>
            <w:tcW w:w="912" w:type="dxa"/>
          </w:tcPr>
          <w:p w:rsidR="00DE7C94" w:rsidRDefault="00DE7C94">
            <w:pPr>
              <w:pStyle w:val="TableParagraph"/>
              <w:rPr>
                <w:b/>
                <w:i/>
                <w:sz w:val="18"/>
              </w:rPr>
            </w:pPr>
          </w:p>
          <w:p w:rsidR="00DE7C94" w:rsidRDefault="00DE7C94">
            <w:pPr>
              <w:pStyle w:val="TableParagraph"/>
              <w:spacing w:before="6"/>
              <w:rPr>
                <w:b/>
                <w:i/>
                <w:sz w:val="21"/>
              </w:rPr>
            </w:pPr>
          </w:p>
          <w:p w:rsidR="00DE7C94" w:rsidRDefault="00AC5F7D">
            <w:pPr>
              <w:pStyle w:val="TableParagraph"/>
              <w:ind w:left="88" w:right="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 points</w:t>
            </w:r>
          </w:p>
        </w:tc>
        <w:tc>
          <w:tcPr>
            <w:tcW w:w="2240" w:type="dxa"/>
          </w:tcPr>
          <w:p w:rsidR="00DE7C94" w:rsidRDefault="00AC5F7D">
            <w:pPr>
              <w:pStyle w:val="TableParagraph"/>
              <w:ind w:left="83" w:right="71" w:firstLine="40"/>
              <w:jc w:val="both"/>
              <w:rPr>
                <w:sz w:val="16"/>
              </w:rPr>
            </w:pPr>
            <w:r>
              <w:rPr>
                <w:spacing w:val="-5"/>
                <w:sz w:val="16"/>
              </w:rPr>
              <w:t xml:space="preserve">Concevoir </w:t>
            </w:r>
            <w:r>
              <w:rPr>
                <w:spacing w:val="-4"/>
                <w:sz w:val="16"/>
              </w:rPr>
              <w:t xml:space="preserve">et </w:t>
            </w:r>
            <w:r>
              <w:rPr>
                <w:spacing w:val="-5"/>
                <w:sz w:val="16"/>
              </w:rPr>
              <w:t xml:space="preserve">mettre </w:t>
            </w:r>
            <w:r>
              <w:rPr>
                <w:spacing w:val="-3"/>
                <w:sz w:val="16"/>
              </w:rPr>
              <w:t xml:space="preserve">en </w:t>
            </w:r>
            <w:r>
              <w:rPr>
                <w:spacing w:val="-5"/>
                <w:sz w:val="16"/>
              </w:rPr>
              <w:t xml:space="preserve">œuvre </w:t>
            </w:r>
            <w:r>
              <w:rPr>
                <w:spacing w:val="-4"/>
                <w:sz w:val="16"/>
              </w:rPr>
              <w:t xml:space="preserve">une </w:t>
            </w:r>
            <w:r>
              <w:rPr>
                <w:spacing w:val="-5"/>
                <w:sz w:val="16"/>
              </w:rPr>
              <w:t xml:space="preserve">séquence </w:t>
            </w:r>
            <w:r>
              <w:rPr>
                <w:spacing w:val="-6"/>
                <w:sz w:val="16"/>
              </w:rPr>
              <w:t xml:space="preserve">d’entraînement comportant, </w:t>
            </w:r>
            <w:r>
              <w:rPr>
                <w:spacing w:val="-4"/>
                <w:sz w:val="16"/>
              </w:rPr>
              <w:t xml:space="preserve">les </w:t>
            </w:r>
            <w:r>
              <w:rPr>
                <w:spacing w:val="-5"/>
                <w:sz w:val="16"/>
              </w:rPr>
              <w:t xml:space="preserve">temps </w:t>
            </w:r>
            <w:r>
              <w:rPr>
                <w:spacing w:val="-3"/>
                <w:sz w:val="16"/>
              </w:rPr>
              <w:t xml:space="preserve">de </w:t>
            </w:r>
            <w:r>
              <w:rPr>
                <w:spacing w:val="-5"/>
                <w:sz w:val="16"/>
              </w:rPr>
              <w:t xml:space="preserve">nage </w:t>
            </w:r>
            <w:r>
              <w:rPr>
                <w:spacing w:val="-3"/>
                <w:sz w:val="16"/>
              </w:rPr>
              <w:t xml:space="preserve">et </w:t>
            </w:r>
            <w:r>
              <w:rPr>
                <w:spacing w:val="-6"/>
                <w:sz w:val="16"/>
              </w:rPr>
              <w:t xml:space="preserve">intensités, </w:t>
            </w:r>
            <w:r>
              <w:rPr>
                <w:spacing w:val="-4"/>
                <w:sz w:val="16"/>
              </w:rPr>
              <w:t xml:space="preserve">les </w:t>
            </w:r>
            <w:r>
              <w:rPr>
                <w:spacing w:val="-5"/>
                <w:sz w:val="16"/>
              </w:rPr>
              <w:t xml:space="preserve">temps </w:t>
            </w:r>
            <w:r>
              <w:rPr>
                <w:spacing w:val="-4"/>
                <w:sz w:val="16"/>
              </w:rPr>
              <w:t xml:space="preserve">et </w:t>
            </w:r>
            <w:r>
              <w:rPr>
                <w:spacing w:val="-5"/>
                <w:sz w:val="16"/>
              </w:rPr>
              <w:t>types</w:t>
            </w:r>
          </w:p>
          <w:p w:rsidR="00DE7C94" w:rsidRDefault="00AC5F7D">
            <w:pPr>
              <w:pStyle w:val="TableParagraph"/>
              <w:spacing w:before="4" w:line="180" w:lineRule="atLeast"/>
              <w:ind w:left="268" w:right="137" w:hanging="111"/>
              <w:rPr>
                <w:sz w:val="16"/>
              </w:rPr>
            </w:pPr>
            <w:r>
              <w:rPr>
                <w:spacing w:val="-3"/>
                <w:sz w:val="16"/>
              </w:rPr>
              <w:t xml:space="preserve">de </w:t>
            </w:r>
            <w:r>
              <w:rPr>
                <w:spacing w:val="-6"/>
                <w:sz w:val="16"/>
              </w:rPr>
              <w:t xml:space="preserve">récupérations, </w:t>
            </w:r>
            <w:r>
              <w:rPr>
                <w:spacing w:val="-3"/>
                <w:sz w:val="16"/>
              </w:rPr>
              <w:t xml:space="preserve">en </w:t>
            </w:r>
            <w:r>
              <w:rPr>
                <w:spacing w:val="-5"/>
                <w:sz w:val="16"/>
              </w:rPr>
              <w:t xml:space="preserve">fonction </w:t>
            </w:r>
            <w:r>
              <w:rPr>
                <w:spacing w:val="-3"/>
                <w:sz w:val="16"/>
              </w:rPr>
              <w:t xml:space="preserve">du </w:t>
            </w:r>
            <w:r>
              <w:rPr>
                <w:spacing w:val="-5"/>
                <w:sz w:val="16"/>
              </w:rPr>
              <w:t xml:space="preserve">thème choisi </w:t>
            </w:r>
            <w:r>
              <w:rPr>
                <w:spacing w:val="-3"/>
                <w:sz w:val="16"/>
              </w:rPr>
              <w:t xml:space="preserve">et </w:t>
            </w:r>
            <w:r>
              <w:rPr>
                <w:spacing w:val="-6"/>
                <w:sz w:val="16"/>
              </w:rPr>
              <w:t>justifié.</w:t>
            </w:r>
          </w:p>
        </w:tc>
        <w:tc>
          <w:tcPr>
            <w:tcW w:w="4518" w:type="dxa"/>
          </w:tcPr>
          <w:p w:rsidR="00DE7C94" w:rsidRDefault="00AC5F7D">
            <w:pPr>
              <w:pStyle w:val="TableParagraph"/>
              <w:numPr>
                <w:ilvl w:val="0"/>
                <w:numId w:val="9"/>
              </w:numPr>
              <w:tabs>
                <w:tab w:val="left" w:pos="293"/>
              </w:tabs>
              <w:ind w:right="150" w:hanging="223"/>
              <w:rPr>
                <w:sz w:val="16"/>
              </w:rPr>
            </w:pPr>
            <w:r>
              <w:rPr>
                <w:spacing w:val="-5"/>
                <w:sz w:val="16"/>
              </w:rPr>
              <w:t xml:space="preserve">Mobile </w:t>
            </w:r>
            <w:r>
              <w:rPr>
                <w:spacing w:val="-6"/>
                <w:sz w:val="16"/>
              </w:rPr>
              <w:t xml:space="preserve">incohérent </w:t>
            </w:r>
            <w:r>
              <w:rPr>
                <w:spacing w:val="-5"/>
                <w:sz w:val="16"/>
              </w:rPr>
              <w:t xml:space="preserve">avec </w:t>
            </w:r>
            <w:r>
              <w:rPr>
                <w:spacing w:val="-3"/>
                <w:sz w:val="16"/>
              </w:rPr>
              <w:t xml:space="preserve">le </w:t>
            </w:r>
            <w:r>
              <w:rPr>
                <w:spacing w:val="-5"/>
                <w:sz w:val="16"/>
              </w:rPr>
              <w:t xml:space="preserve">thème </w:t>
            </w:r>
            <w:r>
              <w:rPr>
                <w:spacing w:val="-6"/>
                <w:sz w:val="16"/>
              </w:rPr>
              <w:t xml:space="preserve">d’entrainement </w:t>
            </w:r>
            <w:r>
              <w:rPr>
                <w:spacing w:val="-3"/>
                <w:sz w:val="16"/>
              </w:rPr>
              <w:t xml:space="preserve">ou </w:t>
            </w:r>
            <w:r>
              <w:rPr>
                <w:spacing w:val="-5"/>
                <w:sz w:val="16"/>
              </w:rPr>
              <w:t xml:space="preserve">choisi </w:t>
            </w:r>
            <w:r>
              <w:rPr>
                <w:spacing w:val="-4"/>
                <w:sz w:val="16"/>
              </w:rPr>
              <w:t xml:space="preserve">par </w:t>
            </w:r>
            <w:r>
              <w:rPr>
                <w:spacing w:val="-5"/>
                <w:sz w:val="16"/>
              </w:rPr>
              <w:t>défaut.</w:t>
            </w:r>
          </w:p>
          <w:p w:rsidR="00DE7C94" w:rsidRDefault="00AC5F7D">
            <w:pPr>
              <w:pStyle w:val="TableParagraph"/>
              <w:numPr>
                <w:ilvl w:val="0"/>
                <w:numId w:val="9"/>
              </w:numPr>
              <w:tabs>
                <w:tab w:val="left" w:pos="293"/>
              </w:tabs>
              <w:spacing w:before="4"/>
              <w:ind w:right="577" w:hanging="223"/>
              <w:rPr>
                <w:sz w:val="16"/>
              </w:rPr>
            </w:pPr>
            <w:r>
              <w:rPr>
                <w:spacing w:val="-5"/>
                <w:sz w:val="16"/>
              </w:rPr>
              <w:t xml:space="preserve">Choix (allures, types </w:t>
            </w:r>
            <w:r>
              <w:rPr>
                <w:spacing w:val="-3"/>
                <w:sz w:val="16"/>
              </w:rPr>
              <w:t xml:space="preserve">de </w:t>
            </w:r>
            <w:r>
              <w:rPr>
                <w:spacing w:val="-5"/>
                <w:sz w:val="16"/>
              </w:rPr>
              <w:t xml:space="preserve">nage, </w:t>
            </w:r>
            <w:r>
              <w:rPr>
                <w:spacing w:val="-6"/>
                <w:sz w:val="16"/>
              </w:rPr>
              <w:t xml:space="preserve">récupération, </w:t>
            </w:r>
            <w:r>
              <w:rPr>
                <w:spacing w:val="-5"/>
                <w:sz w:val="16"/>
              </w:rPr>
              <w:t xml:space="preserve">FC, durée) </w:t>
            </w:r>
            <w:r>
              <w:rPr>
                <w:spacing w:val="-6"/>
                <w:sz w:val="16"/>
              </w:rPr>
              <w:t>inadaptés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au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thème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choisi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et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au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temps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imparti</w:t>
            </w:r>
          </w:p>
          <w:p w:rsidR="00DE7C94" w:rsidRDefault="00AC5F7D">
            <w:pPr>
              <w:pStyle w:val="TableParagraph"/>
              <w:spacing w:line="183" w:lineRule="exact"/>
              <w:ind w:left="238" w:right="226"/>
              <w:jc w:val="center"/>
              <w:rPr>
                <w:sz w:val="16"/>
              </w:rPr>
            </w:pPr>
            <w:r>
              <w:rPr>
                <w:sz w:val="16"/>
              </w:rPr>
              <w:t>- Présentation de séance inco</w:t>
            </w:r>
            <w:r>
              <w:rPr>
                <w:sz w:val="16"/>
              </w:rPr>
              <w:t>mplète ou mal renseignée.</w:t>
            </w:r>
          </w:p>
          <w:p w:rsidR="00DE7C94" w:rsidRDefault="00AC5F7D">
            <w:pPr>
              <w:pStyle w:val="TableParagraph"/>
              <w:spacing w:line="167" w:lineRule="exact"/>
              <w:ind w:left="238" w:right="22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 à 1 point</w:t>
            </w:r>
          </w:p>
        </w:tc>
        <w:tc>
          <w:tcPr>
            <w:tcW w:w="4215" w:type="dxa"/>
          </w:tcPr>
          <w:p w:rsidR="00DE7C94" w:rsidRDefault="00AC5F7D">
            <w:pPr>
              <w:pStyle w:val="TableParagraph"/>
              <w:numPr>
                <w:ilvl w:val="0"/>
                <w:numId w:val="8"/>
              </w:numPr>
              <w:tabs>
                <w:tab w:val="left" w:pos="285"/>
              </w:tabs>
              <w:spacing w:line="181" w:lineRule="exact"/>
              <w:rPr>
                <w:sz w:val="16"/>
              </w:rPr>
            </w:pPr>
            <w:r>
              <w:rPr>
                <w:spacing w:val="-5"/>
                <w:sz w:val="16"/>
              </w:rPr>
              <w:t xml:space="preserve">Mobile </w:t>
            </w:r>
            <w:r>
              <w:rPr>
                <w:spacing w:val="-6"/>
                <w:sz w:val="16"/>
              </w:rPr>
              <w:t xml:space="preserve">personnel </w:t>
            </w:r>
            <w:r>
              <w:rPr>
                <w:spacing w:val="-5"/>
                <w:sz w:val="16"/>
              </w:rPr>
              <w:t xml:space="preserve">standard </w:t>
            </w:r>
            <w:r>
              <w:rPr>
                <w:spacing w:val="-4"/>
                <w:sz w:val="16"/>
              </w:rPr>
              <w:t>mais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cohérent.</w:t>
            </w:r>
          </w:p>
          <w:p w:rsidR="00DE7C94" w:rsidRDefault="00AC5F7D">
            <w:pPr>
              <w:pStyle w:val="TableParagraph"/>
              <w:numPr>
                <w:ilvl w:val="0"/>
                <w:numId w:val="8"/>
              </w:numPr>
              <w:tabs>
                <w:tab w:val="left" w:pos="285"/>
              </w:tabs>
              <w:spacing w:before="1"/>
              <w:ind w:right="212"/>
              <w:rPr>
                <w:sz w:val="16"/>
              </w:rPr>
            </w:pPr>
            <w:r>
              <w:rPr>
                <w:spacing w:val="-5"/>
                <w:sz w:val="16"/>
              </w:rPr>
              <w:t xml:space="preserve">Choix cohérents avec </w:t>
            </w:r>
            <w:r>
              <w:rPr>
                <w:spacing w:val="-3"/>
                <w:sz w:val="16"/>
              </w:rPr>
              <w:t xml:space="preserve">le </w:t>
            </w:r>
            <w:r>
              <w:rPr>
                <w:spacing w:val="-5"/>
                <w:sz w:val="16"/>
              </w:rPr>
              <w:t xml:space="preserve">thème </w:t>
            </w:r>
            <w:r>
              <w:rPr>
                <w:spacing w:val="-6"/>
                <w:sz w:val="16"/>
              </w:rPr>
              <w:t xml:space="preserve">d’entrainement </w:t>
            </w:r>
            <w:r>
              <w:rPr>
                <w:spacing w:val="-5"/>
                <w:sz w:val="16"/>
              </w:rPr>
              <w:t>choisi. Contenus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en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lien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avec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bilan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la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séance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précédente.</w:t>
            </w:r>
          </w:p>
          <w:p w:rsidR="00DE7C94" w:rsidRDefault="00AC5F7D">
            <w:pPr>
              <w:pStyle w:val="TableParagraph"/>
              <w:numPr>
                <w:ilvl w:val="0"/>
                <w:numId w:val="8"/>
              </w:numPr>
              <w:tabs>
                <w:tab w:val="left" w:pos="285"/>
              </w:tabs>
              <w:ind w:right="704"/>
              <w:rPr>
                <w:sz w:val="16"/>
              </w:rPr>
            </w:pPr>
            <w:r>
              <w:rPr>
                <w:spacing w:val="-5"/>
                <w:sz w:val="16"/>
              </w:rPr>
              <w:t xml:space="preserve">Séance </w:t>
            </w:r>
            <w:r>
              <w:rPr>
                <w:spacing w:val="-6"/>
                <w:sz w:val="16"/>
              </w:rPr>
              <w:t xml:space="preserve">expliquée </w:t>
            </w:r>
            <w:r>
              <w:rPr>
                <w:spacing w:val="-4"/>
                <w:sz w:val="16"/>
              </w:rPr>
              <w:t xml:space="preserve">par </w:t>
            </w:r>
            <w:r>
              <w:rPr>
                <w:spacing w:val="-5"/>
                <w:sz w:val="16"/>
              </w:rPr>
              <w:t xml:space="preserve">des </w:t>
            </w:r>
            <w:r>
              <w:rPr>
                <w:spacing w:val="-6"/>
                <w:sz w:val="16"/>
              </w:rPr>
              <w:t xml:space="preserve">connaissances </w:t>
            </w:r>
            <w:r>
              <w:rPr>
                <w:spacing w:val="-4"/>
                <w:sz w:val="16"/>
              </w:rPr>
              <w:t xml:space="preserve">et </w:t>
            </w:r>
            <w:r>
              <w:rPr>
                <w:spacing w:val="-5"/>
                <w:sz w:val="16"/>
              </w:rPr>
              <w:t xml:space="preserve">des </w:t>
            </w:r>
            <w:r>
              <w:rPr>
                <w:spacing w:val="-6"/>
                <w:sz w:val="16"/>
              </w:rPr>
              <w:t>sensations.</w:t>
            </w:r>
          </w:p>
          <w:p w:rsidR="00DE7C94" w:rsidRDefault="00AC5F7D">
            <w:pPr>
              <w:pStyle w:val="TableParagraph"/>
              <w:spacing w:before="1" w:line="167" w:lineRule="exact"/>
              <w:ind w:left="1538" w:right="152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1,5 à 2 points</w:t>
            </w:r>
          </w:p>
        </w:tc>
        <w:tc>
          <w:tcPr>
            <w:tcW w:w="3538" w:type="dxa"/>
          </w:tcPr>
          <w:p w:rsidR="00DE7C94" w:rsidRDefault="00AC5F7D">
            <w:pPr>
              <w:pStyle w:val="TableParagraph"/>
              <w:numPr>
                <w:ilvl w:val="0"/>
                <w:numId w:val="7"/>
              </w:numPr>
              <w:tabs>
                <w:tab w:val="left" w:pos="282"/>
              </w:tabs>
              <w:spacing w:line="181" w:lineRule="exact"/>
              <w:ind w:hanging="213"/>
              <w:rPr>
                <w:sz w:val="16"/>
              </w:rPr>
            </w:pPr>
            <w:r>
              <w:rPr>
                <w:spacing w:val="-5"/>
                <w:sz w:val="16"/>
              </w:rPr>
              <w:t xml:space="preserve">Mobile </w:t>
            </w:r>
            <w:r>
              <w:rPr>
                <w:spacing w:val="-6"/>
                <w:sz w:val="16"/>
              </w:rPr>
              <w:t xml:space="preserve">personnalisé </w:t>
            </w:r>
            <w:r>
              <w:rPr>
                <w:spacing w:val="-4"/>
                <w:sz w:val="16"/>
              </w:rPr>
              <w:t>et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argumenté.</w:t>
            </w:r>
          </w:p>
          <w:p w:rsidR="00DE7C94" w:rsidRDefault="00AC5F7D">
            <w:pPr>
              <w:pStyle w:val="TableParagraph"/>
              <w:numPr>
                <w:ilvl w:val="0"/>
                <w:numId w:val="7"/>
              </w:numPr>
              <w:tabs>
                <w:tab w:val="left" w:pos="282"/>
              </w:tabs>
              <w:spacing w:before="1"/>
              <w:ind w:right="250" w:hanging="213"/>
              <w:rPr>
                <w:sz w:val="16"/>
              </w:rPr>
            </w:pPr>
            <w:r>
              <w:rPr>
                <w:spacing w:val="-5"/>
                <w:sz w:val="16"/>
              </w:rPr>
              <w:t xml:space="preserve">Choix adaptés </w:t>
            </w:r>
            <w:r>
              <w:rPr>
                <w:spacing w:val="-4"/>
                <w:sz w:val="16"/>
              </w:rPr>
              <w:t xml:space="preserve">aux </w:t>
            </w:r>
            <w:r>
              <w:rPr>
                <w:spacing w:val="-6"/>
                <w:sz w:val="16"/>
              </w:rPr>
              <w:t xml:space="preserve">ressources </w:t>
            </w:r>
            <w:r>
              <w:rPr>
                <w:spacing w:val="-3"/>
                <w:sz w:val="16"/>
              </w:rPr>
              <w:t xml:space="preserve">du </w:t>
            </w:r>
            <w:r>
              <w:rPr>
                <w:spacing w:val="-6"/>
                <w:sz w:val="16"/>
              </w:rPr>
              <w:t xml:space="preserve">candidat </w:t>
            </w:r>
            <w:r>
              <w:rPr>
                <w:spacing w:val="-4"/>
                <w:sz w:val="16"/>
              </w:rPr>
              <w:t xml:space="preserve">et </w:t>
            </w:r>
            <w:r>
              <w:rPr>
                <w:spacing w:val="-3"/>
                <w:sz w:val="16"/>
              </w:rPr>
              <w:t xml:space="preserve">au </w:t>
            </w:r>
            <w:r>
              <w:rPr>
                <w:spacing w:val="-5"/>
                <w:sz w:val="16"/>
              </w:rPr>
              <w:t>thème</w:t>
            </w:r>
            <w:r>
              <w:rPr>
                <w:spacing w:val="-19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choisi.</w:t>
            </w:r>
          </w:p>
          <w:p w:rsidR="00DE7C94" w:rsidRDefault="00AC5F7D">
            <w:pPr>
              <w:pStyle w:val="TableParagraph"/>
              <w:spacing w:line="182" w:lineRule="exact"/>
              <w:ind w:left="140"/>
              <w:rPr>
                <w:sz w:val="16"/>
              </w:rPr>
            </w:pPr>
            <w:r>
              <w:rPr>
                <w:sz w:val="16"/>
              </w:rPr>
              <w:t>Séance personnalisée et justifiée</w:t>
            </w:r>
          </w:p>
          <w:p w:rsidR="00DE7C94" w:rsidRDefault="00AC5F7D">
            <w:pPr>
              <w:pStyle w:val="TableParagraph"/>
              <w:spacing w:line="183" w:lineRule="exact"/>
              <w:ind w:left="1154" w:right="11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2,5 à 3 points</w:t>
            </w:r>
          </w:p>
        </w:tc>
      </w:tr>
      <w:tr w:rsidR="00DE7C94">
        <w:trPr>
          <w:trHeight w:val="2210"/>
        </w:trPr>
        <w:tc>
          <w:tcPr>
            <w:tcW w:w="912" w:type="dxa"/>
          </w:tcPr>
          <w:p w:rsidR="00DE7C94" w:rsidRDefault="00DE7C94">
            <w:pPr>
              <w:pStyle w:val="TableParagraph"/>
              <w:rPr>
                <w:b/>
                <w:i/>
                <w:sz w:val="18"/>
              </w:rPr>
            </w:pPr>
          </w:p>
          <w:p w:rsidR="00DE7C94" w:rsidRDefault="00DE7C94">
            <w:pPr>
              <w:pStyle w:val="TableParagraph"/>
              <w:rPr>
                <w:b/>
                <w:i/>
                <w:sz w:val="18"/>
              </w:rPr>
            </w:pPr>
          </w:p>
          <w:p w:rsidR="00DE7C94" w:rsidRDefault="00DE7C94">
            <w:pPr>
              <w:pStyle w:val="TableParagraph"/>
              <w:rPr>
                <w:b/>
                <w:i/>
                <w:sz w:val="18"/>
              </w:rPr>
            </w:pPr>
          </w:p>
          <w:p w:rsidR="00DE7C94" w:rsidRDefault="00DE7C94">
            <w:pPr>
              <w:pStyle w:val="TableParagraph"/>
              <w:rPr>
                <w:b/>
                <w:i/>
                <w:sz w:val="18"/>
              </w:rPr>
            </w:pPr>
          </w:p>
          <w:p w:rsidR="00DE7C94" w:rsidRDefault="00DE7C94">
            <w:pPr>
              <w:pStyle w:val="TableParagraph"/>
              <w:spacing w:before="6"/>
              <w:rPr>
                <w:b/>
                <w:i/>
                <w:sz w:val="15"/>
              </w:rPr>
            </w:pPr>
          </w:p>
          <w:p w:rsidR="00DE7C94" w:rsidRDefault="00AC5F7D">
            <w:pPr>
              <w:pStyle w:val="TableParagraph"/>
              <w:ind w:left="88" w:right="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14 points</w:t>
            </w:r>
          </w:p>
        </w:tc>
        <w:tc>
          <w:tcPr>
            <w:tcW w:w="2240" w:type="dxa"/>
          </w:tcPr>
          <w:p w:rsidR="00DE7C94" w:rsidRDefault="00DE7C94">
            <w:pPr>
              <w:pStyle w:val="TableParagraph"/>
              <w:rPr>
                <w:b/>
                <w:i/>
                <w:sz w:val="18"/>
              </w:rPr>
            </w:pPr>
          </w:p>
          <w:p w:rsidR="00DE7C94" w:rsidRDefault="00DE7C94">
            <w:pPr>
              <w:pStyle w:val="TableParagraph"/>
              <w:rPr>
                <w:b/>
                <w:i/>
                <w:sz w:val="18"/>
              </w:rPr>
            </w:pPr>
          </w:p>
          <w:p w:rsidR="00DE7C94" w:rsidRDefault="00DE7C94">
            <w:pPr>
              <w:pStyle w:val="TableParagraph"/>
              <w:rPr>
                <w:b/>
                <w:i/>
                <w:sz w:val="18"/>
              </w:rPr>
            </w:pPr>
          </w:p>
          <w:p w:rsidR="00DE7C94" w:rsidRDefault="00AC5F7D">
            <w:pPr>
              <w:pStyle w:val="TableParagraph"/>
              <w:spacing w:before="112"/>
              <w:ind w:left="75" w:right="58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 xml:space="preserve">Produire </w:t>
            </w:r>
            <w:r>
              <w:rPr>
                <w:spacing w:val="-3"/>
                <w:sz w:val="16"/>
              </w:rPr>
              <w:t xml:space="preserve">un </w:t>
            </w:r>
            <w:r>
              <w:rPr>
                <w:spacing w:val="-5"/>
                <w:sz w:val="16"/>
              </w:rPr>
              <w:t xml:space="preserve">effort adapté </w:t>
            </w:r>
            <w:r>
              <w:rPr>
                <w:sz w:val="16"/>
              </w:rPr>
              <w:t xml:space="preserve">à </w:t>
            </w:r>
            <w:r>
              <w:rPr>
                <w:spacing w:val="-4"/>
                <w:sz w:val="16"/>
              </w:rPr>
              <w:t xml:space="preserve">ses </w:t>
            </w:r>
            <w:r>
              <w:rPr>
                <w:spacing w:val="-6"/>
                <w:sz w:val="16"/>
              </w:rPr>
              <w:t xml:space="preserve">ressources </w:t>
            </w:r>
            <w:r>
              <w:rPr>
                <w:spacing w:val="-4"/>
                <w:sz w:val="16"/>
              </w:rPr>
              <w:t xml:space="preserve">et </w:t>
            </w:r>
            <w:r>
              <w:rPr>
                <w:spacing w:val="-3"/>
                <w:sz w:val="16"/>
              </w:rPr>
              <w:t xml:space="preserve">au </w:t>
            </w:r>
            <w:r>
              <w:rPr>
                <w:spacing w:val="-4"/>
                <w:sz w:val="16"/>
              </w:rPr>
              <w:t xml:space="preserve">thème </w:t>
            </w:r>
            <w:r>
              <w:rPr>
                <w:spacing w:val="-6"/>
                <w:sz w:val="16"/>
              </w:rPr>
              <w:t>d’entrainement poursuivi.</w:t>
            </w:r>
          </w:p>
        </w:tc>
        <w:tc>
          <w:tcPr>
            <w:tcW w:w="4518" w:type="dxa"/>
          </w:tcPr>
          <w:p w:rsidR="00DE7C94" w:rsidRDefault="00AC5F7D">
            <w:pPr>
              <w:pStyle w:val="TableParagraph"/>
              <w:numPr>
                <w:ilvl w:val="0"/>
                <w:numId w:val="6"/>
              </w:numPr>
              <w:tabs>
                <w:tab w:val="left" w:pos="293"/>
              </w:tabs>
              <w:ind w:right="162" w:hanging="223"/>
              <w:rPr>
                <w:sz w:val="16"/>
              </w:rPr>
            </w:pPr>
            <w:r>
              <w:rPr>
                <w:spacing w:val="-6"/>
                <w:sz w:val="16"/>
              </w:rPr>
              <w:t xml:space="preserve">Échauffement </w:t>
            </w:r>
            <w:r>
              <w:rPr>
                <w:spacing w:val="-4"/>
                <w:sz w:val="16"/>
              </w:rPr>
              <w:t xml:space="preserve">peu </w:t>
            </w:r>
            <w:r>
              <w:rPr>
                <w:spacing w:val="-6"/>
                <w:sz w:val="16"/>
              </w:rPr>
              <w:t xml:space="preserve">pertinent </w:t>
            </w:r>
            <w:r>
              <w:rPr>
                <w:spacing w:val="-5"/>
                <w:sz w:val="16"/>
              </w:rPr>
              <w:t xml:space="preserve">(choix des </w:t>
            </w:r>
            <w:r>
              <w:rPr>
                <w:spacing w:val="-6"/>
                <w:sz w:val="16"/>
              </w:rPr>
              <w:t xml:space="preserve">nages, intensité) </w:t>
            </w:r>
            <w:r>
              <w:rPr>
                <w:spacing w:val="-5"/>
                <w:sz w:val="16"/>
              </w:rPr>
              <w:t xml:space="preserve">voire </w:t>
            </w:r>
            <w:r>
              <w:rPr>
                <w:spacing w:val="-6"/>
                <w:sz w:val="16"/>
              </w:rPr>
              <w:t>inexistant.</w:t>
            </w:r>
          </w:p>
          <w:p w:rsidR="00DE7C94" w:rsidRDefault="00AC5F7D">
            <w:pPr>
              <w:pStyle w:val="TableParagraph"/>
              <w:numPr>
                <w:ilvl w:val="0"/>
                <w:numId w:val="6"/>
              </w:numPr>
              <w:tabs>
                <w:tab w:val="left" w:pos="293"/>
              </w:tabs>
              <w:spacing w:before="4"/>
              <w:ind w:right="85" w:hanging="223"/>
              <w:rPr>
                <w:sz w:val="16"/>
              </w:rPr>
            </w:pPr>
            <w:r>
              <w:rPr>
                <w:spacing w:val="-3"/>
                <w:sz w:val="16"/>
              </w:rPr>
              <w:t xml:space="preserve">La </w:t>
            </w:r>
            <w:r>
              <w:rPr>
                <w:spacing w:val="-5"/>
                <w:sz w:val="16"/>
              </w:rPr>
              <w:t xml:space="preserve">séance n’est pas réalisée dans </w:t>
            </w:r>
            <w:r>
              <w:rPr>
                <w:sz w:val="16"/>
              </w:rPr>
              <w:t xml:space="preserve">sa </w:t>
            </w:r>
            <w:r>
              <w:rPr>
                <w:spacing w:val="-5"/>
                <w:sz w:val="16"/>
              </w:rPr>
              <w:t xml:space="preserve">globalité </w:t>
            </w:r>
            <w:r>
              <w:rPr>
                <w:sz w:val="16"/>
              </w:rPr>
              <w:t xml:space="preserve">: </w:t>
            </w:r>
            <w:r>
              <w:rPr>
                <w:spacing w:val="-5"/>
                <w:sz w:val="16"/>
              </w:rPr>
              <w:t xml:space="preserve">deux </w:t>
            </w:r>
            <w:r>
              <w:rPr>
                <w:spacing w:val="-6"/>
                <w:sz w:val="16"/>
              </w:rPr>
              <w:t xml:space="preserve">séquences </w:t>
            </w:r>
            <w:r>
              <w:rPr>
                <w:spacing w:val="-3"/>
                <w:sz w:val="16"/>
              </w:rPr>
              <w:t xml:space="preserve">au </w:t>
            </w:r>
            <w:r>
              <w:rPr>
                <w:spacing w:val="-5"/>
                <w:sz w:val="16"/>
              </w:rPr>
              <w:t xml:space="preserve">moins </w:t>
            </w:r>
            <w:r>
              <w:rPr>
                <w:spacing w:val="-3"/>
                <w:sz w:val="16"/>
              </w:rPr>
              <w:t xml:space="preserve">ne </w:t>
            </w:r>
            <w:r>
              <w:rPr>
                <w:spacing w:val="-4"/>
                <w:sz w:val="16"/>
              </w:rPr>
              <w:t xml:space="preserve">sont </w:t>
            </w:r>
            <w:r>
              <w:rPr>
                <w:spacing w:val="-5"/>
                <w:sz w:val="16"/>
              </w:rPr>
              <w:t xml:space="preserve">pas </w:t>
            </w:r>
            <w:r>
              <w:rPr>
                <w:spacing w:val="-6"/>
                <w:sz w:val="16"/>
              </w:rPr>
              <w:t xml:space="preserve">menées </w:t>
            </w:r>
            <w:r>
              <w:rPr>
                <w:sz w:val="16"/>
              </w:rPr>
              <w:t>à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 xml:space="preserve">leur terme dans </w:t>
            </w:r>
            <w:r>
              <w:rPr>
                <w:spacing w:val="-3"/>
                <w:sz w:val="16"/>
              </w:rPr>
              <w:t xml:space="preserve">le </w:t>
            </w:r>
            <w:r>
              <w:rPr>
                <w:spacing w:val="-5"/>
                <w:sz w:val="16"/>
              </w:rPr>
              <w:t>temps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imparti.</w:t>
            </w:r>
          </w:p>
          <w:p w:rsidR="00DE7C94" w:rsidRDefault="00AC5F7D">
            <w:pPr>
              <w:pStyle w:val="TableParagraph"/>
              <w:numPr>
                <w:ilvl w:val="0"/>
                <w:numId w:val="6"/>
              </w:numPr>
              <w:tabs>
                <w:tab w:val="left" w:pos="293"/>
              </w:tabs>
              <w:ind w:right="454" w:hanging="223"/>
              <w:rPr>
                <w:sz w:val="16"/>
              </w:rPr>
            </w:pPr>
            <w:r>
              <w:rPr>
                <w:spacing w:val="-4"/>
                <w:sz w:val="16"/>
              </w:rPr>
              <w:t xml:space="preserve">Les </w:t>
            </w:r>
            <w:r>
              <w:rPr>
                <w:spacing w:val="-5"/>
                <w:sz w:val="16"/>
              </w:rPr>
              <w:t xml:space="preserve">temps </w:t>
            </w:r>
            <w:r>
              <w:rPr>
                <w:spacing w:val="-6"/>
                <w:sz w:val="16"/>
              </w:rPr>
              <w:t xml:space="preserve">annoncés </w:t>
            </w:r>
            <w:r>
              <w:rPr>
                <w:spacing w:val="-4"/>
                <w:sz w:val="16"/>
              </w:rPr>
              <w:t xml:space="preserve">sur </w:t>
            </w:r>
            <w:r>
              <w:rPr>
                <w:spacing w:val="-5"/>
                <w:sz w:val="16"/>
              </w:rPr>
              <w:t xml:space="preserve">les séries </w:t>
            </w:r>
            <w:r>
              <w:rPr>
                <w:spacing w:val="-4"/>
                <w:sz w:val="16"/>
              </w:rPr>
              <w:t xml:space="preserve">ne </w:t>
            </w:r>
            <w:r>
              <w:rPr>
                <w:spacing w:val="-5"/>
                <w:sz w:val="16"/>
              </w:rPr>
              <w:t>sont pas maîtrisés (écarts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supérieurs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à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10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sec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sur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50m).</w:t>
            </w:r>
          </w:p>
          <w:p w:rsidR="00DE7C94" w:rsidRDefault="00AC5F7D">
            <w:pPr>
              <w:pStyle w:val="TableParagraph"/>
              <w:numPr>
                <w:ilvl w:val="0"/>
                <w:numId w:val="6"/>
              </w:numPr>
              <w:tabs>
                <w:tab w:val="left" w:pos="293"/>
              </w:tabs>
              <w:ind w:hanging="223"/>
              <w:rPr>
                <w:sz w:val="16"/>
              </w:rPr>
            </w:pPr>
            <w:r>
              <w:rPr>
                <w:spacing w:val="-6"/>
                <w:sz w:val="16"/>
              </w:rPr>
              <w:t xml:space="preserve">Récupérations prévues </w:t>
            </w:r>
            <w:r>
              <w:rPr>
                <w:spacing w:val="-4"/>
                <w:sz w:val="16"/>
              </w:rPr>
              <w:t xml:space="preserve">non </w:t>
            </w:r>
            <w:r>
              <w:rPr>
                <w:spacing w:val="-6"/>
                <w:sz w:val="16"/>
              </w:rPr>
              <w:t xml:space="preserve">respectées </w:t>
            </w:r>
            <w:r>
              <w:rPr>
                <w:spacing w:val="-4"/>
                <w:sz w:val="16"/>
              </w:rPr>
              <w:t>ni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contrôlées.</w:t>
            </w:r>
          </w:p>
          <w:p w:rsidR="00DE7C94" w:rsidRDefault="00AC5F7D">
            <w:pPr>
              <w:pStyle w:val="TableParagraph"/>
              <w:numPr>
                <w:ilvl w:val="0"/>
                <w:numId w:val="6"/>
              </w:numPr>
              <w:tabs>
                <w:tab w:val="left" w:pos="293"/>
              </w:tabs>
              <w:spacing w:line="183" w:lineRule="exact"/>
              <w:ind w:hanging="223"/>
              <w:rPr>
                <w:sz w:val="16"/>
              </w:rPr>
            </w:pPr>
            <w:r>
              <w:rPr>
                <w:spacing w:val="-3"/>
                <w:sz w:val="16"/>
              </w:rPr>
              <w:t>Le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matériel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n’est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pas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utilisé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à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escient.</w:t>
            </w:r>
          </w:p>
          <w:p w:rsidR="00DE7C94" w:rsidRDefault="00AC5F7D">
            <w:pPr>
              <w:pStyle w:val="TableParagraph"/>
              <w:numPr>
                <w:ilvl w:val="0"/>
                <w:numId w:val="6"/>
              </w:numPr>
              <w:tabs>
                <w:tab w:val="left" w:pos="293"/>
              </w:tabs>
              <w:spacing w:line="182" w:lineRule="exact"/>
              <w:ind w:hanging="223"/>
              <w:rPr>
                <w:sz w:val="16"/>
              </w:rPr>
            </w:pPr>
            <w:r>
              <w:rPr>
                <w:spacing w:val="-6"/>
                <w:sz w:val="16"/>
              </w:rPr>
              <w:t>Engagement visuellement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insuffisant</w:t>
            </w:r>
          </w:p>
          <w:p w:rsidR="00DE7C94" w:rsidRDefault="00AC5F7D">
            <w:pPr>
              <w:pStyle w:val="TableParagraph"/>
              <w:spacing w:line="183" w:lineRule="exact"/>
              <w:ind w:left="238" w:right="22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 à 7 points</w:t>
            </w:r>
          </w:p>
        </w:tc>
        <w:tc>
          <w:tcPr>
            <w:tcW w:w="4215" w:type="dxa"/>
          </w:tcPr>
          <w:p w:rsidR="00DE7C94" w:rsidRDefault="00AC5F7D">
            <w:pPr>
              <w:pStyle w:val="TableParagraph"/>
              <w:numPr>
                <w:ilvl w:val="0"/>
                <w:numId w:val="5"/>
              </w:numPr>
              <w:tabs>
                <w:tab w:val="left" w:pos="287"/>
              </w:tabs>
              <w:ind w:right="190"/>
              <w:rPr>
                <w:sz w:val="16"/>
              </w:rPr>
            </w:pPr>
            <w:r>
              <w:rPr>
                <w:spacing w:val="-6"/>
                <w:sz w:val="16"/>
              </w:rPr>
              <w:t xml:space="preserve">Échauffement </w:t>
            </w:r>
            <w:r>
              <w:rPr>
                <w:spacing w:val="-5"/>
                <w:sz w:val="16"/>
              </w:rPr>
              <w:t xml:space="preserve">adapté </w:t>
            </w:r>
            <w:r>
              <w:rPr>
                <w:spacing w:val="-4"/>
                <w:sz w:val="16"/>
              </w:rPr>
              <w:t xml:space="preserve">même s’il </w:t>
            </w:r>
            <w:r>
              <w:rPr>
                <w:spacing w:val="-5"/>
                <w:sz w:val="16"/>
              </w:rPr>
              <w:t xml:space="preserve">n’est </w:t>
            </w:r>
            <w:r>
              <w:rPr>
                <w:spacing w:val="-4"/>
                <w:sz w:val="16"/>
              </w:rPr>
              <w:t xml:space="preserve">pas </w:t>
            </w:r>
            <w:r>
              <w:rPr>
                <w:spacing w:val="-5"/>
                <w:sz w:val="16"/>
              </w:rPr>
              <w:t xml:space="preserve">spécifique </w:t>
            </w:r>
            <w:r>
              <w:rPr>
                <w:sz w:val="16"/>
              </w:rPr>
              <w:t>à</w:t>
            </w:r>
            <w:r>
              <w:rPr>
                <w:spacing w:val="-27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 xml:space="preserve">la </w:t>
            </w:r>
            <w:r>
              <w:rPr>
                <w:spacing w:val="-5"/>
                <w:sz w:val="16"/>
              </w:rPr>
              <w:t>séance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prévue.</w:t>
            </w:r>
          </w:p>
          <w:p w:rsidR="00DE7C94" w:rsidRDefault="00AC5F7D">
            <w:pPr>
              <w:pStyle w:val="TableParagraph"/>
              <w:numPr>
                <w:ilvl w:val="0"/>
                <w:numId w:val="5"/>
              </w:numPr>
              <w:tabs>
                <w:tab w:val="left" w:pos="287"/>
              </w:tabs>
              <w:spacing w:before="4"/>
              <w:ind w:right="92"/>
              <w:rPr>
                <w:sz w:val="16"/>
              </w:rPr>
            </w:pPr>
            <w:r>
              <w:rPr>
                <w:spacing w:val="-4"/>
                <w:sz w:val="16"/>
              </w:rPr>
              <w:t>Une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des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séquences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n’est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pas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menée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à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son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terme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dans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 xml:space="preserve">le </w:t>
            </w:r>
            <w:r>
              <w:rPr>
                <w:spacing w:val="-5"/>
                <w:sz w:val="16"/>
              </w:rPr>
              <w:t>temps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imparti.</w:t>
            </w:r>
          </w:p>
          <w:p w:rsidR="00DE7C94" w:rsidRDefault="00AC5F7D">
            <w:pPr>
              <w:pStyle w:val="TableParagraph"/>
              <w:numPr>
                <w:ilvl w:val="0"/>
                <w:numId w:val="5"/>
              </w:numPr>
              <w:tabs>
                <w:tab w:val="left" w:pos="287"/>
              </w:tabs>
              <w:ind w:right="800"/>
              <w:rPr>
                <w:sz w:val="16"/>
              </w:rPr>
            </w:pPr>
            <w:r>
              <w:rPr>
                <w:spacing w:val="-4"/>
                <w:sz w:val="16"/>
              </w:rPr>
              <w:t xml:space="preserve">Les </w:t>
            </w:r>
            <w:r>
              <w:rPr>
                <w:spacing w:val="-5"/>
                <w:sz w:val="16"/>
              </w:rPr>
              <w:t xml:space="preserve">temps </w:t>
            </w:r>
            <w:r>
              <w:rPr>
                <w:spacing w:val="-6"/>
                <w:sz w:val="16"/>
              </w:rPr>
              <w:t xml:space="preserve">annoncés </w:t>
            </w:r>
            <w:r>
              <w:rPr>
                <w:spacing w:val="-4"/>
                <w:sz w:val="16"/>
              </w:rPr>
              <w:t xml:space="preserve">sur </w:t>
            </w:r>
            <w:r>
              <w:rPr>
                <w:spacing w:val="-5"/>
                <w:sz w:val="16"/>
              </w:rPr>
              <w:t xml:space="preserve">les séries </w:t>
            </w:r>
            <w:r>
              <w:rPr>
                <w:spacing w:val="-4"/>
                <w:sz w:val="16"/>
              </w:rPr>
              <w:t xml:space="preserve">ne </w:t>
            </w:r>
            <w:r>
              <w:rPr>
                <w:spacing w:val="-5"/>
                <w:sz w:val="16"/>
              </w:rPr>
              <w:t xml:space="preserve">sont pas </w:t>
            </w:r>
            <w:r>
              <w:rPr>
                <w:spacing w:val="-6"/>
                <w:sz w:val="16"/>
              </w:rPr>
              <w:t>complètement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maîtrisés.</w:t>
            </w:r>
          </w:p>
          <w:p w:rsidR="00DE7C94" w:rsidRDefault="00AC5F7D">
            <w:pPr>
              <w:pStyle w:val="TableParagraph"/>
              <w:numPr>
                <w:ilvl w:val="0"/>
                <w:numId w:val="5"/>
              </w:numPr>
              <w:tabs>
                <w:tab w:val="left" w:pos="287"/>
              </w:tabs>
              <w:ind w:right="926"/>
              <w:rPr>
                <w:sz w:val="16"/>
              </w:rPr>
            </w:pPr>
            <w:r>
              <w:rPr>
                <w:spacing w:val="-4"/>
                <w:sz w:val="16"/>
              </w:rPr>
              <w:t xml:space="preserve">Les </w:t>
            </w:r>
            <w:r>
              <w:rPr>
                <w:spacing w:val="-6"/>
                <w:sz w:val="16"/>
              </w:rPr>
              <w:t xml:space="preserve">récupérations prévues </w:t>
            </w:r>
            <w:r>
              <w:rPr>
                <w:spacing w:val="-4"/>
                <w:sz w:val="16"/>
              </w:rPr>
              <w:t xml:space="preserve">sont </w:t>
            </w:r>
            <w:r>
              <w:rPr>
                <w:spacing w:val="-6"/>
                <w:sz w:val="16"/>
              </w:rPr>
              <w:t xml:space="preserve">contrôlées </w:t>
            </w:r>
            <w:r>
              <w:rPr>
                <w:spacing w:val="-3"/>
                <w:sz w:val="16"/>
              </w:rPr>
              <w:t xml:space="preserve">et </w:t>
            </w:r>
            <w:r>
              <w:rPr>
                <w:spacing w:val="-6"/>
                <w:sz w:val="16"/>
              </w:rPr>
              <w:t xml:space="preserve">globalement respectées (tolérance </w:t>
            </w:r>
            <w:r>
              <w:rPr>
                <w:spacing w:val="-4"/>
                <w:sz w:val="16"/>
              </w:rPr>
              <w:t xml:space="preserve">de </w:t>
            </w:r>
            <w:r>
              <w:rPr>
                <w:sz w:val="16"/>
              </w:rPr>
              <w:t>5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sec).</w:t>
            </w:r>
          </w:p>
          <w:p w:rsidR="00DE7C94" w:rsidRDefault="00AC5F7D">
            <w:pPr>
              <w:pStyle w:val="TableParagraph"/>
              <w:numPr>
                <w:ilvl w:val="0"/>
                <w:numId w:val="5"/>
              </w:numPr>
              <w:tabs>
                <w:tab w:val="left" w:pos="287"/>
              </w:tabs>
              <w:spacing w:before="3" w:line="183" w:lineRule="exact"/>
              <w:rPr>
                <w:sz w:val="16"/>
              </w:rPr>
            </w:pPr>
            <w:r>
              <w:rPr>
                <w:spacing w:val="-5"/>
                <w:sz w:val="16"/>
              </w:rPr>
              <w:t xml:space="preserve">Usage </w:t>
            </w:r>
            <w:r>
              <w:rPr>
                <w:spacing w:val="-6"/>
                <w:sz w:val="16"/>
              </w:rPr>
              <w:t xml:space="preserve">adéquat </w:t>
            </w:r>
            <w:r>
              <w:rPr>
                <w:spacing w:val="-3"/>
                <w:sz w:val="16"/>
              </w:rPr>
              <w:t>du</w:t>
            </w:r>
            <w:r>
              <w:rPr>
                <w:spacing w:val="-2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matériel.</w:t>
            </w:r>
          </w:p>
          <w:p w:rsidR="00DE7C94" w:rsidRDefault="00AC5F7D">
            <w:pPr>
              <w:pStyle w:val="TableParagraph"/>
              <w:numPr>
                <w:ilvl w:val="0"/>
                <w:numId w:val="5"/>
              </w:numPr>
              <w:tabs>
                <w:tab w:val="left" w:pos="287"/>
              </w:tabs>
              <w:ind w:right="201"/>
              <w:rPr>
                <w:sz w:val="16"/>
              </w:rPr>
            </w:pPr>
            <w:r>
              <w:rPr>
                <w:spacing w:val="-6"/>
                <w:sz w:val="16"/>
              </w:rPr>
              <w:t xml:space="preserve">Engagement </w:t>
            </w:r>
            <w:r>
              <w:rPr>
                <w:spacing w:val="-5"/>
                <w:sz w:val="16"/>
              </w:rPr>
              <w:t xml:space="preserve">réel visible dans </w:t>
            </w:r>
            <w:r>
              <w:rPr>
                <w:spacing w:val="-4"/>
                <w:sz w:val="16"/>
              </w:rPr>
              <w:t xml:space="preserve">une </w:t>
            </w:r>
            <w:r>
              <w:rPr>
                <w:spacing w:val="-5"/>
                <w:sz w:val="16"/>
              </w:rPr>
              <w:t>zone d’effort optimale quelle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que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soit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la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forme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de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travail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retenue.</w:t>
            </w:r>
          </w:p>
          <w:p w:rsidR="00DE7C94" w:rsidRDefault="00AC5F7D">
            <w:pPr>
              <w:pStyle w:val="TableParagraph"/>
              <w:spacing w:before="1" w:line="169" w:lineRule="exact"/>
              <w:ind w:left="1538" w:right="15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7,5 à 10 points</w:t>
            </w:r>
          </w:p>
        </w:tc>
        <w:tc>
          <w:tcPr>
            <w:tcW w:w="3538" w:type="dxa"/>
          </w:tcPr>
          <w:p w:rsidR="00DE7C94" w:rsidRDefault="00AC5F7D">
            <w:pPr>
              <w:pStyle w:val="TableParagraph"/>
              <w:numPr>
                <w:ilvl w:val="0"/>
                <w:numId w:val="4"/>
              </w:numPr>
              <w:tabs>
                <w:tab w:val="left" w:pos="282"/>
              </w:tabs>
              <w:spacing w:line="180" w:lineRule="exact"/>
              <w:ind w:hanging="213"/>
              <w:rPr>
                <w:sz w:val="16"/>
              </w:rPr>
            </w:pPr>
            <w:r>
              <w:rPr>
                <w:spacing w:val="-6"/>
                <w:sz w:val="16"/>
              </w:rPr>
              <w:t xml:space="preserve">Echauffement </w:t>
            </w:r>
            <w:r>
              <w:rPr>
                <w:spacing w:val="-5"/>
                <w:sz w:val="16"/>
              </w:rPr>
              <w:t xml:space="preserve">adapté </w:t>
            </w:r>
            <w:r>
              <w:rPr>
                <w:spacing w:val="-4"/>
                <w:sz w:val="16"/>
              </w:rPr>
              <w:t>et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personnalisé</w:t>
            </w:r>
          </w:p>
          <w:p w:rsidR="00DE7C94" w:rsidRDefault="00AC5F7D">
            <w:pPr>
              <w:pStyle w:val="TableParagraph"/>
              <w:numPr>
                <w:ilvl w:val="0"/>
                <w:numId w:val="4"/>
              </w:numPr>
              <w:tabs>
                <w:tab w:val="left" w:pos="282"/>
              </w:tabs>
              <w:spacing w:before="1"/>
              <w:ind w:right="735" w:hanging="213"/>
              <w:rPr>
                <w:sz w:val="16"/>
              </w:rPr>
            </w:pPr>
            <w:r>
              <w:rPr>
                <w:spacing w:val="-5"/>
                <w:sz w:val="16"/>
              </w:rPr>
              <w:t xml:space="preserve">Séance </w:t>
            </w:r>
            <w:r>
              <w:rPr>
                <w:spacing w:val="-4"/>
                <w:sz w:val="16"/>
              </w:rPr>
              <w:t xml:space="preserve">est </w:t>
            </w:r>
            <w:r>
              <w:rPr>
                <w:spacing w:val="-5"/>
                <w:sz w:val="16"/>
              </w:rPr>
              <w:t xml:space="preserve">réalisée dans </w:t>
            </w:r>
            <w:r>
              <w:rPr>
                <w:sz w:val="16"/>
              </w:rPr>
              <w:t>sa</w:t>
            </w:r>
            <w:r>
              <w:rPr>
                <w:spacing w:val="-22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 xml:space="preserve">globalité, conformément </w:t>
            </w:r>
            <w:r>
              <w:rPr>
                <w:spacing w:val="-3"/>
                <w:sz w:val="16"/>
              </w:rPr>
              <w:t xml:space="preserve">au </w:t>
            </w:r>
            <w:r>
              <w:rPr>
                <w:spacing w:val="-6"/>
                <w:sz w:val="16"/>
              </w:rPr>
              <w:t>projet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annoncé.</w:t>
            </w:r>
          </w:p>
          <w:p w:rsidR="00DE7C94" w:rsidRDefault="00AC5F7D">
            <w:pPr>
              <w:pStyle w:val="TableParagraph"/>
              <w:numPr>
                <w:ilvl w:val="0"/>
                <w:numId w:val="4"/>
              </w:numPr>
              <w:tabs>
                <w:tab w:val="left" w:pos="282"/>
              </w:tabs>
              <w:ind w:right="299" w:hanging="213"/>
              <w:rPr>
                <w:sz w:val="16"/>
              </w:rPr>
            </w:pPr>
            <w:r>
              <w:rPr>
                <w:spacing w:val="-4"/>
                <w:sz w:val="16"/>
              </w:rPr>
              <w:t xml:space="preserve">Les </w:t>
            </w:r>
            <w:r>
              <w:rPr>
                <w:spacing w:val="-5"/>
                <w:sz w:val="16"/>
              </w:rPr>
              <w:t xml:space="preserve">temps </w:t>
            </w:r>
            <w:r>
              <w:rPr>
                <w:spacing w:val="-6"/>
                <w:sz w:val="16"/>
              </w:rPr>
              <w:t xml:space="preserve">annoncés </w:t>
            </w:r>
            <w:r>
              <w:rPr>
                <w:spacing w:val="-4"/>
                <w:sz w:val="16"/>
              </w:rPr>
              <w:t xml:space="preserve">sur </w:t>
            </w:r>
            <w:r>
              <w:rPr>
                <w:spacing w:val="-5"/>
                <w:sz w:val="16"/>
              </w:rPr>
              <w:t xml:space="preserve">les séries sont maîtrisés </w:t>
            </w:r>
            <w:r>
              <w:rPr>
                <w:spacing w:val="-6"/>
                <w:sz w:val="16"/>
              </w:rPr>
              <w:t xml:space="preserve">(écarts inférieurs </w:t>
            </w:r>
            <w:r>
              <w:rPr>
                <w:sz w:val="16"/>
              </w:rPr>
              <w:t xml:space="preserve">à 5 </w:t>
            </w:r>
            <w:r>
              <w:rPr>
                <w:spacing w:val="-4"/>
                <w:sz w:val="16"/>
              </w:rPr>
              <w:t>sec sur</w:t>
            </w:r>
            <w:r>
              <w:rPr>
                <w:spacing w:val="-2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50m).</w:t>
            </w:r>
          </w:p>
          <w:p w:rsidR="00DE7C94" w:rsidRDefault="00AC5F7D">
            <w:pPr>
              <w:pStyle w:val="TableParagraph"/>
              <w:numPr>
                <w:ilvl w:val="0"/>
                <w:numId w:val="4"/>
              </w:numPr>
              <w:tabs>
                <w:tab w:val="left" w:pos="282"/>
              </w:tabs>
              <w:spacing w:before="2"/>
              <w:ind w:right="264" w:hanging="213"/>
              <w:rPr>
                <w:sz w:val="16"/>
              </w:rPr>
            </w:pPr>
            <w:r>
              <w:rPr>
                <w:spacing w:val="-4"/>
                <w:sz w:val="16"/>
              </w:rPr>
              <w:t xml:space="preserve">Les </w:t>
            </w:r>
            <w:r>
              <w:rPr>
                <w:spacing w:val="-6"/>
                <w:sz w:val="16"/>
              </w:rPr>
              <w:t xml:space="preserve">récupérations prévues </w:t>
            </w:r>
            <w:r>
              <w:rPr>
                <w:spacing w:val="-4"/>
                <w:sz w:val="16"/>
              </w:rPr>
              <w:t xml:space="preserve">sont </w:t>
            </w:r>
            <w:r>
              <w:rPr>
                <w:spacing w:val="-6"/>
                <w:sz w:val="16"/>
              </w:rPr>
              <w:t xml:space="preserve">contrôlées </w:t>
            </w:r>
            <w:r>
              <w:rPr>
                <w:spacing w:val="-3"/>
                <w:sz w:val="16"/>
              </w:rPr>
              <w:t xml:space="preserve">et </w:t>
            </w:r>
            <w:r>
              <w:rPr>
                <w:spacing w:val="-6"/>
                <w:sz w:val="16"/>
              </w:rPr>
              <w:t>respectées.</w:t>
            </w:r>
          </w:p>
          <w:p w:rsidR="00DE7C94" w:rsidRDefault="00AC5F7D">
            <w:pPr>
              <w:pStyle w:val="TableParagraph"/>
              <w:numPr>
                <w:ilvl w:val="0"/>
                <w:numId w:val="4"/>
              </w:numPr>
              <w:tabs>
                <w:tab w:val="left" w:pos="282"/>
              </w:tabs>
              <w:ind w:right="128" w:hanging="213"/>
              <w:rPr>
                <w:sz w:val="16"/>
              </w:rPr>
            </w:pPr>
            <w:r>
              <w:rPr>
                <w:spacing w:val="-5"/>
                <w:sz w:val="16"/>
              </w:rPr>
              <w:t xml:space="preserve">Usage </w:t>
            </w:r>
            <w:r>
              <w:rPr>
                <w:spacing w:val="-6"/>
                <w:sz w:val="16"/>
              </w:rPr>
              <w:t xml:space="preserve">adéquat </w:t>
            </w:r>
            <w:r>
              <w:rPr>
                <w:spacing w:val="-3"/>
                <w:sz w:val="16"/>
              </w:rPr>
              <w:t xml:space="preserve">du </w:t>
            </w:r>
            <w:r>
              <w:rPr>
                <w:spacing w:val="-5"/>
                <w:sz w:val="16"/>
              </w:rPr>
              <w:t xml:space="preserve">matériel, </w:t>
            </w:r>
            <w:r>
              <w:rPr>
                <w:spacing w:val="-6"/>
                <w:sz w:val="16"/>
              </w:rPr>
              <w:t xml:space="preserve">apportant </w:t>
            </w:r>
            <w:r>
              <w:rPr>
                <w:spacing w:val="-4"/>
                <w:sz w:val="16"/>
              </w:rPr>
              <w:t xml:space="preserve">une </w:t>
            </w:r>
            <w:r>
              <w:rPr>
                <w:spacing w:val="-5"/>
                <w:sz w:val="16"/>
              </w:rPr>
              <w:t>plus value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au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regard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du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thème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choisi.</w:t>
            </w:r>
          </w:p>
          <w:p w:rsidR="00DE7C94" w:rsidRDefault="00AC5F7D">
            <w:pPr>
              <w:pStyle w:val="TableParagraph"/>
              <w:numPr>
                <w:ilvl w:val="0"/>
                <w:numId w:val="4"/>
              </w:numPr>
              <w:tabs>
                <w:tab w:val="left" w:pos="282"/>
              </w:tabs>
              <w:ind w:right="406" w:hanging="213"/>
              <w:rPr>
                <w:sz w:val="16"/>
              </w:rPr>
            </w:pPr>
            <w:r>
              <w:rPr>
                <w:spacing w:val="-6"/>
                <w:sz w:val="16"/>
              </w:rPr>
              <w:t xml:space="preserve">Engagement </w:t>
            </w:r>
            <w:r>
              <w:rPr>
                <w:spacing w:val="-5"/>
                <w:sz w:val="16"/>
              </w:rPr>
              <w:t xml:space="preserve">maximal dans </w:t>
            </w:r>
            <w:r>
              <w:rPr>
                <w:spacing w:val="-3"/>
                <w:sz w:val="16"/>
              </w:rPr>
              <w:t>l</w:t>
            </w:r>
            <w:r>
              <w:rPr>
                <w:spacing w:val="-3"/>
                <w:sz w:val="16"/>
              </w:rPr>
              <w:t xml:space="preserve">a </w:t>
            </w:r>
            <w:r>
              <w:rPr>
                <w:spacing w:val="-5"/>
                <w:sz w:val="16"/>
              </w:rPr>
              <w:t>zone d’effort ciblée.</w:t>
            </w:r>
          </w:p>
          <w:p w:rsidR="00DE7C94" w:rsidRDefault="00AC5F7D">
            <w:pPr>
              <w:pStyle w:val="TableParagraph"/>
              <w:spacing w:before="2" w:line="169" w:lineRule="exact"/>
              <w:ind w:left="1154" w:right="11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10,5 à 14 points</w:t>
            </w:r>
          </w:p>
        </w:tc>
      </w:tr>
    </w:tbl>
    <w:p w:rsidR="00DE7C94" w:rsidRDefault="00DE7C94">
      <w:pPr>
        <w:spacing w:line="169" w:lineRule="exact"/>
        <w:jc w:val="center"/>
        <w:rPr>
          <w:sz w:val="16"/>
        </w:rPr>
        <w:sectPr w:rsidR="00DE7C94">
          <w:headerReference w:type="default" r:id="rId7"/>
          <w:footerReference w:type="default" r:id="rId8"/>
          <w:type w:val="continuous"/>
          <w:pgSz w:w="16840" w:h="11910" w:orient="landscape"/>
          <w:pgMar w:top="1400" w:right="600" w:bottom="920" w:left="580" w:header="170" w:footer="732" w:gutter="0"/>
          <w:cols w:space="720"/>
        </w:sectPr>
      </w:pPr>
    </w:p>
    <w:p w:rsidR="00DE7C94" w:rsidRDefault="00DE7C94">
      <w:pPr>
        <w:pStyle w:val="Corpsdetexte"/>
        <w:rPr>
          <w:b/>
          <w:i/>
        </w:rPr>
      </w:pPr>
    </w:p>
    <w:p w:rsidR="00DE7C94" w:rsidRDefault="00DE7C94">
      <w:pPr>
        <w:pStyle w:val="Corpsdetexte"/>
        <w:spacing w:before="8"/>
        <w:rPr>
          <w:b/>
          <w:i/>
          <w:sz w:val="21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2240"/>
        <w:gridCol w:w="4518"/>
        <w:gridCol w:w="4215"/>
        <w:gridCol w:w="3538"/>
      </w:tblGrid>
      <w:tr w:rsidR="00DE7C94">
        <w:trPr>
          <w:trHeight w:val="1288"/>
        </w:trPr>
        <w:tc>
          <w:tcPr>
            <w:tcW w:w="912" w:type="dxa"/>
          </w:tcPr>
          <w:p w:rsidR="00DE7C94" w:rsidRDefault="00DE7C94">
            <w:pPr>
              <w:pStyle w:val="TableParagraph"/>
              <w:rPr>
                <w:b/>
                <w:i/>
                <w:sz w:val="18"/>
              </w:rPr>
            </w:pPr>
          </w:p>
          <w:p w:rsidR="00DE7C94" w:rsidRDefault="00DE7C94">
            <w:pPr>
              <w:pStyle w:val="TableParagraph"/>
              <w:rPr>
                <w:b/>
                <w:i/>
                <w:sz w:val="18"/>
              </w:rPr>
            </w:pPr>
          </w:p>
          <w:p w:rsidR="00DE7C94" w:rsidRDefault="00AC5F7D">
            <w:pPr>
              <w:pStyle w:val="TableParagraph"/>
              <w:spacing w:before="131"/>
              <w:ind w:left="170"/>
              <w:rPr>
                <w:b/>
                <w:sz w:val="16"/>
              </w:rPr>
            </w:pPr>
            <w:r>
              <w:rPr>
                <w:b/>
                <w:sz w:val="16"/>
              </w:rPr>
              <w:t>3 points</w:t>
            </w:r>
          </w:p>
        </w:tc>
        <w:tc>
          <w:tcPr>
            <w:tcW w:w="2240" w:type="dxa"/>
          </w:tcPr>
          <w:p w:rsidR="00DE7C94" w:rsidRDefault="00AC5F7D">
            <w:pPr>
              <w:pStyle w:val="TableParagraph"/>
              <w:ind w:left="69"/>
              <w:rPr>
                <w:sz w:val="16"/>
              </w:rPr>
            </w:pPr>
            <w:r>
              <w:rPr>
                <w:spacing w:val="-5"/>
                <w:sz w:val="16"/>
              </w:rPr>
              <w:t xml:space="preserve">Analyser </w:t>
            </w:r>
            <w:r>
              <w:rPr>
                <w:spacing w:val="-3"/>
                <w:sz w:val="16"/>
              </w:rPr>
              <w:t xml:space="preserve">de </w:t>
            </w:r>
            <w:r>
              <w:rPr>
                <w:spacing w:val="-5"/>
                <w:sz w:val="16"/>
              </w:rPr>
              <w:t xml:space="preserve">façon </w:t>
            </w:r>
            <w:r>
              <w:rPr>
                <w:spacing w:val="-6"/>
                <w:sz w:val="16"/>
              </w:rPr>
              <w:t xml:space="preserve">explicite </w:t>
            </w:r>
            <w:r>
              <w:rPr>
                <w:sz w:val="16"/>
              </w:rPr>
              <w:t xml:space="preserve">sa </w:t>
            </w:r>
            <w:r>
              <w:rPr>
                <w:spacing w:val="-6"/>
                <w:sz w:val="16"/>
              </w:rPr>
              <w:t xml:space="preserve">prestation. </w:t>
            </w:r>
            <w:r>
              <w:rPr>
                <w:spacing w:val="-3"/>
                <w:sz w:val="16"/>
              </w:rPr>
              <w:t xml:space="preserve">En fin de </w:t>
            </w:r>
            <w:r>
              <w:rPr>
                <w:spacing w:val="-5"/>
                <w:sz w:val="16"/>
              </w:rPr>
              <w:t xml:space="preserve">séance, effectuer </w:t>
            </w:r>
            <w:r>
              <w:rPr>
                <w:spacing w:val="-3"/>
                <w:sz w:val="16"/>
              </w:rPr>
              <w:t xml:space="preserve">un </w:t>
            </w:r>
            <w:r>
              <w:rPr>
                <w:spacing w:val="-5"/>
                <w:sz w:val="16"/>
              </w:rPr>
              <w:t xml:space="preserve">bilan </w:t>
            </w:r>
            <w:r>
              <w:rPr>
                <w:spacing w:val="-3"/>
                <w:sz w:val="16"/>
              </w:rPr>
              <w:t xml:space="preserve">de </w:t>
            </w:r>
            <w:r>
              <w:rPr>
                <w:spacing w:val="-4"/>
                <w:sz w:val="16"/>
              </w:rPr>
              <w:t xml:space="preserve">ses </w:t>
            </w:r>
            <w:r>
              <w:rPr>
                <w:spacing w:val="-6"/>
                <w:sz w:val="16"/>
              </w:rPr>
              <w:t xml:space="preserve">réalisations </w:t>
            </w:r>
            <w:r>
              <w:rPr>
                <w:spacing w:val="-5"/>
                <w:sz w:val="16"/>
              </w:rPr>
              <w:t xml:space="preserve">puis </w:t>
            </w:r>
            <w:r>
              <w:rPr>
                <w:spacing w:val="-6"/>
                <w:sz w:val="16"/>
              </w:rPr>
              <w:t xml:space="preserve">envisager </w:t>
            </w:r>
            <w:r>
              <w:rPr>
                <w:spacing w:val="-5"/>
                <w:sz w:val="16"/>
              </w:rPr>
              <w:t xml:space="preserve">des </w:t>
            </w:r>
            <w:r>
              <w:rPr>
                <w:spacing w:val="-6"/>
                <w:sz w:val="16"/>
              </w:rPr>
              <w:t xml:space="preserve">perspectives </w:t>
            </w:r>
            <w:r>
              <w:rPr>
                <w:sz w:val="16"/>
              </w:rPr>
              <w:t xml:space="preserve">à </w:t>
            </w:r>
            <w:r>
              <w:rPr>
                <w:spacing w:val="-5"/>
                <w:sz w:val="16"/>
              </w:rPr>
              <w:t xml:space="preserve">court </w:t>
            </w:r>
            <w:r>
              <w:rPr>
                <w:spacing w:val="-3"/>
                <w:sz w:val="16"/>
              </w:rPr>
              <w:t xml:space="preserve">et </w:t>
            </w:r>
            <w:r>
              <w:rPr>
                <w:spacing w:val="-4"/>
                <w:sz w:val="16"/>
              </w:rPr>
              <w:t xml:space="preserve">moyen </w:t>
            </w:r>
            <w:r>
              <w:rPr>
                <w:spacing w:val="-5"/>
                <w:sz w:val="16"/>
              </w:rPr>
              <w:t>termes.</w:t>
            </w:r>
          </w:p>
        </w:tc>
        <w:tc>
          <w:tcPr>
            <w:tcW w:w="4518" w:type="dxa"/>
          </w:tcPr>
          <w:p w:rsidR="00DE7C94" w:rsidRDefault="00AC5F7D">
            <w:pPr>
              <w:pStyle w:val="TableParagraph"/>
              <w:numPr>
                <w:ilvl w:val="0"/>
                <w:numId w:val="3"/>
              </w:numPr>
              <w:tabs>
                <w:tab w:val="left" w:pos="293"/>
              </w:tabs>
              <w:spacing w:line="180" w:lineRule="exact"/>
              <w:ind w:hanging="223"/>
              <w:rPr>
                <w:sz w:val="16"/>
              </w:rPr>
            </w:pPr>
            <w:r>
              <w:rPr>
                <w:spacing w:val="-5"/>
                <w:sz w:val="16"/>
              </w:rPr>
              <w:t>Analyse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évasive,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ou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en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décalage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avec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qui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été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réalisé.</w:t>
            </w:r>
          </w:p>
          <w:p w:rsidR="00DE7C94" w:rsidRDefault="00AC5F7D">
            <w:pPr>
              <w:pStyle w:val="TableParagraph"/>
              <w:numPr>
                <w:ilvl w:val="0"/>
                <w:numId w:val="3"/>
              </w:numPr>
              <w:tabs>
                <w:tab w:val="left" w:pos="293"/>
              </w:tabs>
              <w:spacing w:before="1"/>
              <w:ind w:right="432" w:hanging="223"/>
              <w:rPr>
                <w:sz w:val="16"/>
              </w:rPr>
            </w:pPr>
            <w:r>
              <w:rPr>
                <w:spacing w:val="-4"/>
                <w:sz w:val="16"/>
              </w:rPr>
              <w:t xml:space="preserve">Pas </w:t>
            </w:r>
            <w:r>
              <w:rPr>
                <w:spacing w:val="-3"/>
                <w:sz w:val="16"/>
              </w:rPr>
              <w:t xml:space="preserve">de </w:t>
            </w:r>
            <w:r>
              <w:rPr>
                <w:spacing w:val="-6"/>
                <w:sz w:val="16"/>
              </w:rPr>
              <w:t xml:space="preserve">perspectives envisagées </w:t>
            </w:r>
            <w:r>
              <w:rPr>
                <w:spacing w:val="-3"/>
                <w:sz w:val="16"/>
              </w:rPr>
              <w:t xml:space="preserve">ni </w:t>
            </w:r>
            <w:r>
              <w:rPr>
                <w:spacing w:val="-6"/>
                <w:sz w:val="16"/>
              </w:rPr>
              <w:t xml:space="preserve">d’alternative </w:t>
            </w:r>
            <w:r>
              <w:rPr>
                <w:spacing w:val="-3"/>
                <w:sz w:val="16"/>
              </w:rPr>
              <w:t xml:space="preserve">au </w:t>
            </w:r>
            <w:r>
              <w:rPr>
                <w:spacing w:val="-5"/>
                <w:sz w:val="16"/>
              </w:rPr>
              <w:t>travail effectué.</w:t>
            </w:r>
          </w:p>
          <w:p w:rsidR="00DE7C94" w:rsidRDefault="00AC5F7D">
            <w:pPr>
              <w:pStyle w:val="TableParagraph"/>
              <w:numPr>
                <w:ilvl w:val="0"/>
                <w:numId w:val="3"/>
              </w:numPr>
              <w:tabs>
                <w:tab w:val="left" w:pos="293"/>
              </w:tabs>
              <w:spacing w:before="1" w:line="183" w:lineRule="exact"/>
              <w:ind w:hanging="223"/>
              <w:rPr>
                <w:sz w:val="16"/>
              </w:rPr>
            </w:pPr>
            <w:r>
              <w:rPr>
                <w:spacing w:val="-6"/>
                <w:sz w:val="16"/>
              </w:rPr>
              <w:t xml:space="preserve">Connaissances </w:t>
            </w:r>
            <w:r>
              <w:rPr>
                <w:spacing w:val="-5"/>
                <w:sz w:val="16"/>
              </w:rPr>
              <w:t>parfois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erronées.</w:t>
            </w:r>
          </w:p>
          <w:p w:rsidR="00DE7C94" w:rsidRDefault="00AC5F7D">
            <w:pPr>
              <w:pStyle w:val="TableParagraph"/>
              <w:spacing w:line="183" w:lineRule="exact"/>
              <w:ind w:left="238" w:right="22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 à 1 point</w:t>
            </w:r>
          </w:p>
        </w:tc>
        <w:tc>
          <w:tcPr>
            <w:tcW w:w="4215" w:type="dxa"/>
          </w:tcPr>
          <w:p w:rsidR="00DE7C94" w:rsidRDefault="00AC5F7D">
            <w:pPr>
              <w:pStyle w:val="TableParagraph"/>
              <w:numPr>
                <w:ilvl w:val="0"/>
                <w:numId w:val="2"/>
              </w:numPr>
              <w:tabs>
                <w:tab w:val="left" w:pos="285"/>
              </w:tabs>
              <w:ind w:right="286"/>
              <w:rPr>
                <w:sz w:val="16"/>
              </w:rPr>
            </w:pPr>
            <w:r>
              <w:rPr>
                <w:spacing w:val="-5"/>
                <w:sz w:val="16"/>
              </w:rPr>
              <w:t xml:space="preserve">Analyse lucide </w:t>
            </w:r>
            <w:r>
              <w:rPr>
                <w:spacing w:val="-3"/>
                <w:sz w:val="16"/>
              </w:rPr>
              <w:t xml:space="preserve">au </w:t>
            </w:r>
            <w:r>
              <w:rPr>
                <w:spacing w:val="-5"/>
                <w:sz w:val="16"/>
              </w:rPr>
              <w:t xml:space="preserve">regard </w:t>
            </w:r>
            <w:r>
              <w:rPr>
                <w:spacing w:val="-3"/>
                <w:sz w:val="16"/>
              </w:rPr>
              <w:t xml:space="preserve">du </w:t>
            </w:r>
            <w:r>
              <w:rPr>
                <w:spacing w:val="-5"/>
                <w:sz w:val="16"/>
              </w:rPr>
              <w:t xml:space="preserve">travail </w:t>
            </w:r>
            <w:r>
              <w:rPr>
                <w:spacing w:val="-6"/>
                <w:sz w:val="16"/>
              </w:rPr>
              <w:t xml:space="preserve">réellement effectué, prenant </w:t>
            </w:r>
            <w:r>
              <w:rPr>
                <w:spacing w:val="-3"/>
                <w:sz w:val="16"/>
              </w:rPr>
              <w:t xml:space="preserve">en </w:t>
            </w:r>
            <w:r>
              <w:rPr>
                <w:spacing w:val="-5"/>
                <w:sz w:val="16"/>
              </w:rPr>
              <w:t xml:space="preserve">compte </w:t>
            </w:r>
            <w:r>
              <w:rPr>
                <w:spacing w:val="-3"/>
                <w:sz w:val="16"/>
              </w:rPr>
              <w:t>le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ressenti.</w:t>
            </w:r>
          </w:p>
          <w:p w:rsidR="00DE7C94" w:rsidRDefault="00AC5F7D">
            <w:pPr>
              <w:pStyle w:val="TableParagraph"/>
              <w:numPr>
                <w:ilvl w:val="0"/>
                <w:numId w:val="2"/>
              </w:numPr>
              <w:tabs>
                <w:tab w:val="left" w:pos="285"/>
              </w:tabs>
              <w:spacing w:before="2"/>
              <w:ind w:right="705"/>
              <w:rPr>
                <w:sz w:val="16"/>
              </w:rPr>
            </w:pPr>
            <w:r>
              <w:rPr>
                <w:spacing w:val="-5"/>
                <w:sz w:val="16"/>
              </w:rPr>
              <w:t xml:space="preserve">Régulation </w:t>
            </w:r>
            <w:r>
              <w:rPr>
                <w:spacing w:val="-3"/>
                <w:sz w:val="16"/>
              </w:rPr>
              <w:t xml:space="preserve">de la </w:t>
            </w:r>
            <w:r>
              <w:rPr>
                <w:spacing w:val="-5"/>
                <w:sz w:val="16"/>
              </w:rPr>
              <w:t xml:space="preserve">séance </w:t>
            </w:r>
            <w:r>
              <w:rPr>
                <w:spacing w:val="-4"/>
                <w:sz w:val="16"/>
              </w:rPr>
              <w:t xml:space="preserve">et </w:t>
            </w:r>
            <w:r>
              <w:rPr>
                <w:spacing w:val="-6"/>
                <w:sz w:val="16"/>
              </w:rPr>
              <w:t xml:space="preserve">perspective </w:t>
            </w:r>
            <w:r>
              <w:rPr>
                <w:spacing w:val="-3"/>
                <w:sz w:val="16"/>
              </w:rPr>
              <w:t>de</w:t>
            </w:r>
            <w:r>
              <w:rPr>
                <w:spacing w:val="-2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 xml:space="preserve">travail envisagée </w:t>
            </w:r>
            <w:r>
              <w:rPr>
                <w:spacing w:val="-3"/>
                <w:sz w:val="16"/>
              </w:rPr>
              <w:t xml:space="preserve">de </w:t>
            </w:r>
            <w:r>
              <w:rPr>
                <w:spacing w:val="-5"/>
                <w:sz w:val="16"/>
              </w:rPr>
              <w:t>manière formelle et/ou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globale.</w:t>
            </w:r>
          </w:p>
          <w:p w:rsidR="00DE7C94" w:rsidRDefault="00AC5F7D">
            <w:pPr>
              <w:pStyle w:val="TableParagraph"/>
              <w:numPr>
                <w:ilvl w:val="0"/>
                <w:numId w:val="2"/>
              </w:numPr>
              <w:tabs>
                <w:tab w:val="left" w:pos="285"/>
              </w:tabs>
              <w:ind w:right="293"/>
              <w:rPr>
                <w:sz w:val="16"/>
              </w:rPr>
            </w:pPr>
            <w:r>
              <w:rPr>
                <w:spacing w:val="-6"/>
                <w:sz w:val="16"/>
              </w:rPr>
              <w:t xml:space="preserve">Quelques connaissances </w:t>
            </w:r>
            <w:r>
              <w:rPr>
                <w:spacing w:val="-4"/>
                <w:sz w:val="16"/>
              </w:rPr>
              <w:t xml:space="preserve">sur </w:t>
            </w:r>
            <w:r>
              <w:rPr>
                <w:spacing w:val="-6"/>
                <w:sz w:val="16"/>
              </w:rPr>
              <w:t>l’entraînement renforcent l’analyse.</w:t>
            </w:r>
          </w:p>
          <w:p w:rsidR="00DE7C94" w:rsidRDefault="00AC5F7D">
            <w:pPr>
              <w:pStyle w:val="TableParagraph"/>
              <w:spacing w:line="169" w:lineRule="exact"/>
              <w:ind w:left="1538" w:right="152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1,5 à 2 points</w:t>
            </w:r>
          </w:p>
        </w:tc>
        <w:tc>
          <w:tcPr>
            <w:tcW w:w="3538" w:type="dxa"/>
          </w:tcPr>
          <w:p w:rsidR="00DE7C94" w:rsidRDefault="00AC5F7D">
            <w:pPr>
              <w:pStyle w:val="TableParagraph"/>
              <w:numPr>
                <w:ilvl w:val="0"/>
                <w:numId w:val="1"/>
              </w:numPr>
              <w:tabs>
                <w:tab w:val="left" w:pos="282"/>
              </w:tabs>
              <w:spacing w:line="180" w:lineRule="exact"/>
              <w:ind w:hanging="213"/>
              <w:rPr>
                <w:sz w:val="16"/>
              </w:rPr>
            </w:pPr>
            <w:r>
              <w:rPr>
                <w:spacing w:val="-5"/>
                <w:sz w:val="16"/>
              </w:rPr>
              <w:t xml:space="preserve">Analyse </w:t>
            </w:r>
            <w:r>
              <w:rPr>
                <w:spacing w:val="-6"/>
                <w:sz w:val="16"/>
              </w:rPr>
              <w:t xml:space="preserve">pertinente </w:t>
            </w:r>
            <w:r>
              <w:rPr>
                <w:spacing w:val="-3"/>
                <w:sz w:val="16"/>
              </w:rPr>
              <w:t xml:space="preserve">et </w:t>
            </w:r>
            <w:r>
              <w:rPr>
                <w:spacing w:val="-6"/>
                <w:sz w:val="16"/>
              </w:rPr>
              <w:t xml:space="preserve">justifiée </w:t>
            </w:r>
            <w:r>
              <w:rPr>
                <w:spacing w:val="-3"/>
                <w:sz w:val="16"/>
              </w:rPr>
              <w:t>de la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séance,</w:t>
            </w:r>
          </w:p>
          <w:p w:rsidR="00DE7C94" w:rsidRDefault="00AC5F7D">
            <w:pPr>
              <w:pStyle w:val="TableParagraph"/>
              <w:numPr>
                <w:ilvl w:val="0"/>
                <w:numId w:val="1"/>
              </w:numPr>
              <w:tabs>
                <w:tab w:val="left" w:pos="282"/>
              </w:tabs>
              <w:spacing w:before="1"/>
              <w:ind w:right="367" w:hanging="213"/>
              <w:rPr>
                <w:sz w:val="16"/>
              </w:rPr>
            </w:pPr>
            <w:r>
              <w:rPr>
                <w:spacing w:val="-5"/>
                <w:sz w:val="16"/>
              </w:rPr>
              <w:t xml:space="preserve">Pistes </w:t>
            </w:r>
            <w:r>
              <w:rPr>
                <w:spacing w:val="-3"/>
                <w:sz w:val="16"/>
              </w:rPr>
              <w:t xml:space="preserve">de </w:t>
            </w:r>
            <w:r>
              <w:rPr>
                <w:spacing w:val="-5"/>
                <w:sz w:val="16"/>
              </w:rPr>
              <w:t xml:space="preserve">travail assez </w:t>
            </w:r>
            <w:r>
              <w:rPr>
                <w:spacing w:val="-6"/>
                <w:sz w:val="16"/>
              </w:rPr>
              <w:t xml:space="preserve">précises envisagées </w:t>
            </w:r>
            <w:r>
              <w:rPr>
                <w:spacing w:val="-5"/>
                <w:sz w:val="16"/>
              </w:rPr>
              <w:t xml:space="preserve">pour </w:t>
            </w:r>
            <w:r>
              <w:rPr>
                <w:spacing w:val="-3"/>
                <w:sz w:val="16"/>
              </w:rPr>
              <w:t>la</w:t>
            </w:r>
            <w:r>
              <w:rPr>
                <w:spacing w:val="-1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suite</w:t>
            </w:r>
          </w:p>
          <w:p w:rsidR="00DE7C94" w:rsidRDefault="00AC5F7D">
            <w:pPr>
              <w:pStyle w:val="TableParagraph"/>
              <w:numPr>
                <w:ilvl w:val="0"/>
                <w:numId w:val="1"/>
              </w:numPr>
              <w:tabs>
                <w:tab w:val="left" w:pos="282"/>
              </w:tabs>
              <w:spacing w:before="1"/>
              <w:ind w:right="229" w:hanging="213"/>
              <w:rPr>
                <w:sz w:val="16"/>
              </w:rPr>
            </w:pPr>
            <w:r>
              <w:rPr>
                <w:spacing w:val="-6"/>
                <w:sz w:val="16"/>
              </w:rPr>
              <w:t xml:space="preserve">Connaissances élargies </w:t>
            </w:r>
            <w:r>
              <w:rPr>
                <w:spacing w:val="-4"/>
                <w:sz w:val="16"/>
              </w:rPr>
              <w:t xml:space="preserve">sur </w:t>
            </w:r>
            <w:r>
              <w:rPr>
                <w:spacing w:val="-6"/>
                <w:sz w:val="16"/>
              </w:rPr>
              <w:t xml:space="preserve">l'entraînement, </w:t>
            </w:r>
            <w:r>
              <w:rPr>
                <w:spacing w:val="-3"/>
                <w:sz w:val="16"/>
              </w:rPr>
              <w:t xml:space="preserve">la </w:t>
            </w:r>
            <w:r>
              <w:rPr>
                <w:spacing w:val="-6"/>
                <w:sz w:val="16"/>
              </w:rPr>
              <w:t xml:space="preserve">diététique, </w:t>
            </w:r>
            <w:r>
              <w:rPr>
                <w:spacing w:val="-5"/>
                <w:sz w:val="16"/>
              </w:rPr>
              <w:t xml:space="preserve">l’hygiène </w:t>
            </w:r>
            <w:r>
              <w:rPr>
                <w:spacing w:val="-3"/>
                <w:sz w:val="16"/>
              </w:rPr>
              <w:t>de</w:t>
            </w:r>
            <w:r>
              <w:rPr>
                <w:spacing w:val="-2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vie.</w:t>
            </w:r>
          </w:p>
          <w:p w:rsidR="00DE7C94" w:rsidRDefault="00AC5F7D">
            <w:pPr>
              <w:pStyle w:val="TableParagraph"/>
              <w:spacing w:line="180" w:lineRule="exact"/>
              <w:ind w:left="1475"/>
              <w:rPr>
                <w:b/>
                <w:sz w:val="16"/>
              </w:rPr>
            </w:pPr>
            <w:r>
              <w:rPr>
                <w:b/>
                <w:sz w:val="16"/>
              </w:rPr>
              <w:t>2,5 à 3 points</w:t>
            </w:r>
          </w:p>
        </w:tc>
      </w:tr>
    </w:tbl>
    <w:p w:rsidR="00DE7C94" w:rsidRDefault="00DE7C94">
      <w:pPr>
        <w:pStyle w:val="Corpsdetexte"/>
        <w:spacing w:before="3"/>
        <w:rPr>
          <w:b/>
          <w:i/>
          <w:sz w:val="7"/>
        </w:rPr>
      </w:pPr>
    </w:p>
    <w:p w:rsidR="00DE7C94" w:rsidRDefault="00AC5F7D">
      <w:pPr>
        <w:spacing w:before="93" w:after="5"/>
        <w:ind w:left="836"/>
        <w:rPr>
          <w:b/>
          <w:sz w:val="20"/>
        </w:rPr>
      </w:pPr>
      <w:r>
        <w:rPr>
          <w:b/>
          <w:color w:val="17818E"/>
          <w:sz w:val="20"/>
        </w:rPr>
        <w:t>Fiche explicative CP5 : aide à la compréhension des terminologies utilisées</w:t>
      </w: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31"/>
        <w:gridCol w:w="4112"/>
        <w:gridCol w:w="5751"/>
      </w:tblGrid>
      <w:tr w:rsidR="00DE7C94">
        <w:trPr>
          <w:trHeight w:val="208"/>
        </w:trPr>
        <w:tc>
          <w:tcPr>
            <w:tcW w:w="15394" w:type="dxa"/>
            <w:gridSpan w:val="3"/>
          </w:tcPr>
          <w:p w:rsidR="00DE7C94" w:rsidRDefault="00AC5F7D">
            <w:pPr>
              <w:pStyle w:val="TableParagraph"/>
              <w:spacing w:line="189" w:lineRule="exact"/>
              <w:ind w:left="6961" w:right="6950"/>
              <w:jc w:val="center"/>
              <w:rPr>
                <w:sz w:val="18"/>
              </w:rPr>
            </w:pPr>
            <w:r>
              <w:rPr>
                <w:color w:val="17818E"/>
                <w:sz w:val="18"/>
              </w:rPr>
              <w:t>Natation en durée</w:t>
            </w:r>
          </w:p>
        </w:tc>
      </w:tr>
      <w:tr w:rsidR="00DE7C94">
        <w:trPr>
          <w:trHeight w:val="1103"/>
        </w:trPr>
        <w:tc>
          <w:tcPr>
            <w:tcW w:w="15394" w:type="dxa"/>
            <w:gridSpan w:val="3"/>
          </w:tcPr>
          <w:p w:rsidR="00DE7C94" w:rsidRDefault="00AC5F7D">
            <w:pPr>
              <w:pStyle w:val="TableParagraph"/>
              <w:ind w:left="110" w:right="102"/>
              <w:rPr>
                <w:sz w:val="16"/>
              </w:rPr>
            </w:pPr>
            <w:r>
              <w:rPr>
                <w:b/>
                <w:sz w:val="16"/>
              </w:rPr>
              <w:t xml:space="preserve">Remarque préalable </w:t>
            </w:r>
            <w:r>
              <w:rPr>
                <w:sz w:val="16"/>
              </w:rPr>
              <w:t xml:space="preserve">: Pour le niveau 4 de compétence attendue, le choix d’un thème d’entrainement doit être sous-tendu par l’expression d’un </w:t>
            </w:r>
            <w:r>
              <w:rPr>
                <w:b/>
                <w:sz w:val="16"/>
              </w:rPr>
              <w:t xml:space="preserve">mobile personnel </w:t>
            </w:r>
            <w:r>
              <w:rPr>
                <w:sz w:val="16"/>
              </w:rPr>
              <w:t>que l’élève formule au regard du contexte singulier de sa vie physique. Pour verbaliser son mobile personnel (c’est-à-</w:t>
            </w:r>
            <w:r>
              <w:rPr>
                <w:sz w:val="16"/>
              </w:rPr>
              <w:t>dire ce qui le pousse à s’engager et qui motive son projet d’entrainement), l’élève doit pouvoir répondre à la question simple : « Pourquoi as-tu choisi ce thème d’entrainement ? ». Quelques exemples de mobiles personnels sont proposés ci-dessous pour chac</w:t>
            </w:r>
            <w:r>
              <w:rPr>
                <w:sz w:val="16"/>
              </w:rPr>
              <w:t>un des thèmes. Des exemples de mise en œuvre seront mis en ligne sur Eduscol pour aider à la faisabilité.</w:t>
            </w:r>
          </w:p>
          <w:p w:rsidR="00DE7C94" w:rsidRDefault="00AC5F7D">
            <w:pPr>
              <w:pStyle w:val="TableParagraph"/>
              <w:spacing w:before="7" w:line="184" w:lineRule="exact"/>
              <w:ind w:left="110" w:right="641"/>
              <w:rPr>
                <w:sz w:val="16"/>
              </w:rPr>
            </w:pPr>
            <w:r>
              <w:rPr>
                <w:sz w:val="16"/>
              </w:rPr>
              <w:t xml:space="preserve">La commission nationale tient à rappeler que les épreuves certificatives sont des examens scolaires nationaux officiels et que leur passation est une </w:t>
            </w:r>
            <w:r>
              <w:rPr>
                <w:sz w:val="16"/>
              </w:rPr>
              <w:t>priorité d’établissement. Si la mise en œuvre de certaines épreuves nécessite un aménagement d’emploi du temps des élèves ou des enseignants, celui-ci doit être pris en considération par le chef d’établissement.</w:t>
            </w:r>
          </w:p>
        </w:tc>
      </w:tr>
      <w:tr w:rsidR="00DE7C94">
        <w:trPr>
          <w:trHeight w:val="3312"/>
        </w:trPr>
        <w:tc>
          <w:tcPr>
            <w:tcW w:w="5531" w:type="dxa"/>
          </w:tcPr>
          <w:p w:rsidR="00DE7C94" w:rsidRDefault="00DE7C94">
            <w:pPr>
              <w:pStyle w:val="TableParagraph"/>
              <w:spacing w:before="8"/>
              <w:rPr>
                <w:b/>
                <w:sz w:val="15"/>
              </w:rPr>
            </w:pPr>
          </w:p>
          <w:p w:rsidR="00DE7C94" w:rsidRDefault="00AC5F7D">
            <w:pPr>
              <w:pStyle w:val="TableParagraph"/>
              <w:ind w:left="110" w:right="99"/>
              <w:rPr>
                <w:sz w:val="16"/>
              </w:rPr>
            </w:pPr>
            <w:r>
              <w:rPr>
                <w:b/>
                <w:i/>
                <w:sz w:val="16"/>
                <w:u w:val="single"/>
              </w:rPr>
              <w:t>La puissance aérobie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sz w:val="16"/>
              </w:rPr>
              <w:t>renvoie à un effort i</w:t>
            </w:r>
            <w:r>
              <w:rPr>
                <w:sz w:val="16"/>
              </w:rPr>
              <w:t>ntense maintenu au maximum 5 à 6 minutes (en exercice continu), caractérisé par une consommation maximale d’oxygène et par une accumulation conséquente de lactates (plus de 8mmol/l). Le travail s’effectue à fréquence cardiaque proche du maximum (si le temp</w:t>
            </w:r>
            <w:r>
              <w:rPr>
                <w:sz w:val="16"/>
              </w:rPr>
              <w:t>s d’exercice est suffisamment long) et autour de VMA. À ce niveau d’intensité, l’élève est essoufflé et sa respiration est haletante. L’entrainement privilégie effort intermittent et le temps de récupération active équivaut au temps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d’effort.</w:t>
            </w:r>
          </w:p>
          <w:p w:rsidR="00DE7C94" w:rsidRDefault="00DE7C94">
            <w:pPr>
              <w:pStyle w:val="TableParagraph"/>
              <w:spacing w:before="7"/>
              <w:rPr>
                <w:b/>
                <w:sz w:val="15"/>
              </w:rPr>
            </w:pPr>
          </w:p>
          <w:p w:rsidR="00DE7C94" w:rsidRDefault="00AC5F7D">
            <w:pPr>
              <w:pStyle w:val="TableParagraph"/>
              <w:spacing w:before="1"/>
              <w:ind w:left="110" w:right="402"/>
              <w:rPr>
                <w:b/>
                <w:sz w:val="16"/>
              </w:rPr>
            </w:pPr>
            <w:r>
              <w:rPr>
                <w:b/>
                <w:sz w:val="16"/>
              </w:rPr>
              <w:t>Exemples de mobiles personnels exprimés par les élèves pour ce thème:</w:t>
            </w:r>
          </w:p>
          <w:p w:rsidR="00DE7C94" w:rsidRDefault="00AC5F7D">
            <w:pPr>
              <w:pStyle w:val="TableParagraph"/>
              <w:spacing w:before="3"/>
              <w:ind w:left="110" w:right="99"/>
              <w:rPr>
                <w:sz w:val="16"/>
              </w:rPr>
            </w:pPr>
            <w:r>
              <w:rPr>
                <w:sz w:val="16"/>
              </w:rPr>
              <w:t>- « Je voudrais me préparer à être plus performant(e) physiquement pendant mes matchs de Basket surtout dans la défense tout terrain. »</w:t>
            </w:r>
          </w:p>
          <w:p w:rsidR="00DE7C94" w:rsidRDefault="00AC5F7D">
            <w:pPr>
              <w:pStyle w:val="TableParagraph"/>
              <w:ind w:left="110" w:right="357"/>
              <w:rPr>
                <w:sz w:val="16"/>
              </w:rPr>
            </w:pPr>
            <w:r>
              <w:rPr>
                <w:sz w:val="16"/>
              </w:rPr>
              <w:t xml:space="preserve">-« Dans mon futur métier, j’aurai besoin de faire </w:t>
            </w:r>
            <w:r>
              <w:rPr>
                <w:sz w:val="16"/>
              </w:rPr>
              <w:t>des efforts courts mais souvent répétés dans la journée ».</w:t>
            </w:r>
          </w:p>
        </w:tc>
        <w:tc>
          <w:tcPr>
            <w:tcW w:w="4112" w:type="dxa"/>
          </w:tcPr>
          <w:p w:rsidR="00DE7C94" w:rsidRDefault="00AC5F7D">
            <w:pPr>
              <w:pStyle w:val="TableParagraph"/>
              <w:ind w:left="107" w:right="134"/>
              <w:rPr>
                <w:sz w:val="16"/>
              </w:rPr>
            </w:pPr>
            <w:r>
              <w:rPr>
                <w:b/>
                <w:i/>
                <w:sz w:val="16"/>
                <w:u w:val="single"/>
              </w:rPr>
              <w:t>La capacité aérobie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sz w:val="16"/>
              </w:rPr>
              <w:t>concerne une intensité moindre, qualifiée néanmoins de soutenue, correspondant à une zone d’effort où la production de lactates dépasse légèrement la possibilité de resynthèse (</w:t>
            </w:r>
            <w:r>
              <w:rPr>
                <w:sz w:val="16"/>
              </w:rPr>
              <w:t>jusqu’à 4mmol/l). Le travail s’effectue autour du seuil anaérobie ou seuil lactique 2, soit environ 85% de VMA (selon le niveau du coureur). A cette intensité, l’élève a une respiration marquée et audible. Pour s’entrainer, on favorisera un travail intermi</w:t>
            </w:r>
            <w:r>
              <w:rPr>
                <w:sz w:val="16"/>
              </w:rPr>
              <w:t>ttent où la récupération active correspondra à la moitié du temps d’effort.</w:t>
            </w:r>
          </w:p>
          <w:p w:rsidR="00DE7C94" w:rsidRDefault="00AC5F7D">
            <w:pPr>
              <w:pStyle w:val="TableParagraph"/>
              <w:spacing w:before="2"/>
              <w:ind w:left="107" w:right="142"/>
              <w:rPr>
                <w:b/>
                <w:sz w:val="16"/>
              </w:rPr>
            </w:pPr>
            <w:r>
              <w:rPr>
                <w:b/>
                <w:sz w:val="16"/>
              </w:rPr>
              <w:t>Exemples de mobiles personnels exprimés par les élèves pour ce thème:</w:t>
            </w:r>
          </w:p>
          <w:p w:rsidR="00DE7C94" w:rsidRDefault="00AC5F7D">
            <w:pPr>
              <w:pStyle w:val="TableParagraph"/>
              <w:ind w:left="107" w:right="248"/>
              <w:rPr>
                <w:sz w:val="16"/>
              </w:rPr>
            </w:pPr>
            <w:r>
              <w:rPr>
                <w:sz w:val="16"/>
              </w:rPr>
              <w:t>-« Je souhaite me sentir en meilleure forme et mieux résister à la fatigue »</w:t>
            </w:r>
          </w:p>
          <w:p w:rsidR="00DE7C94" w:rsidRDefault="00AC5F7D">
            <w:pPr>
              <w:pStyle w:val="TableParagraph"/>
              <w:ind w:left="141" w:right="392"/>
              <w:rPr>
                <w:sz w:val="16"/>
              </w:rPr>
            </w:pPr>
            <w:r>
              <w:rPr>
                <w:sz w:val="16"/>
              </w:rPr>
              <w:t>-« Je fais un peu de pêche sous-m</w:t>
            </w:r>
            <w:r>
              <w:rPr>
                <w:sz w:val="16"/>
              </w:rPr>
              <w:t>arine avec mon frère et je voudrais pouvoir le suivre et tenir plus</w:t>
            </w:r>
          </w:p>
          <w:p w:rsidR="00DE7C94" w:rsidRDefault="00AC5F7D">
            <w:pPr>
              <w:pStyle w:val="TableParagraph"/>
              <w:spacing w:line="168" w:lineRule="exact"/>
              <w:ind w:left="141"/>
              <w:rPr>
                <w:sz w:val="16"/>
              </w:rPr>
            </w:pPr>
            <w:r>
              <w:rPr>
                <w:sz w:val="16"/>
              </w:rPr>
              <w:t>longtemps »</w:t>
            </w:r>
          </w:p>
        </w:tc>
        <w:tc>
          <w:tcPr>
            <w:tcW w:w="5751" w:type="dxa"/>
          </w:tcPr>
          <w:p w:rsidR="00DE7C94" w:rsidRDefault="00DE7C94">
            <w:pPr>
              <w:pStyle w:val="TableParagraph"/>
              <w:rPr>
                <w:b/>
                <w:sz w:val="18"/>
              </w:rPr>
            </w:pPr>
          </w:p>
          <w:p w:rsidR="00DE7C94" w:rsidRDefault="00DE7C94">
            <w:pPr>
              <w:pStyle w:val="TableParagraph"/>
              <w:rPr>
                <w:b/>
                <w:sz w:val="18"/>
              </w:rPr>
            </w:pPr>
          </w:p>
          <w:p w:rsidR="00DE7C94" w:rsidRDefault="00DE7C94">
            <w:pPr>
              <w:pStyle w:val="TableParagraph"/>
              <w:spacing w:before="6"/>
              <w:rPr>
                <w:b/>
                <w:sz w:val="19"/>
              </w:rPr>
            </w:pPr>
          </w:p>
          <w:p w:rsidR="00DE7C94" w:rsidRDefault="00AC5F7D">
            <w:pPr>
              <w:pStyle w:val="TableParagraph"/>
              <w:spacing w:before="1"/>
              <w:ind w:left="107" w:right="250"/>
              <w:rPr>
                <w:sz w:val="16"/>
              </w:rPr>
            </w:pPr>
            <w:r>
              <w:rPr>
                <w:rFonts w:ascii="Times New Roman" w:hAnsi="Times New Roman"/>
                <w:sz w:val="16"/>
                <w:u w:val="single"/>
              </w:rPr>
              <w:t xml:space="preserve"> </w:t>
            </w:r>
            <w:r>
              <w:rPr>
                <w:b/>
                <w:i/>
                <w:sz w:val="16"/>
                <w:u w:val="single"/>
              </w:rPr>
              <w:t xml:space="preserve">L’endurance fondamentale </w:t>
            </w:r>
            <w:r>
              <w:rPr>
                <w:sz w:val="16"/>
              </w:rPr>
              <w:t xml:space="preserve">correspond à une allure ou une intensité modérée pour laquelle on constate un état d’équilibre entre la production de lactates (2mmol/l) et son élimination. Le travail s’effectue en aisance respiratoire autour du seuil aérobie ou lactique 1, soit 60 à 70% </w:t>
            </w:r>
            <w:r>
              <w:rPr>
                <w:sz w:val="16"/>
              </w:rPr>
              <w:t>de VMA permettant ainsi un effort durable. L’effort continu sans récupération est privilégié.</w:t>
            </w:r>
          </w:p>
          <w:p w:rsidR="00DE7C94" w:rsidRDefault="00AC5F7D">
            <w:pPr>
              <w:pStyle w:val="TableParagraph"/>
              <w:ind w:left="107" w:right="625"/>
              <w:rPr>
                <w:b/>
                <w:sz w:val="16"/>
              </w:rPr>
            </w:pPr>
            <w:r>
              <w:rPr>
                <w:b/>
                <w:sz w:val="16"/>
              </w:rPr>
              <w:t>Exemples de mobiles personnels exprimés par les élèves pour ce thème:</w:t>
            </w:r>
          </w:p>
          <w:p w:rsidR="00DE7C94" w:rsidRDefault="00AC5F7D">
            <w:pPr>
              <w:pStyle w:val="TableParagraph"/>
              <w:spacing w:before="2"/>
              <w:ind w:left="107"/>
              <w:rPr>
                <w:sz w:val="16"/>
              </w:rPr>
            </w:pPr>
            <w:r>
              <w:rPr>
                <w:sz w:val="16"/>
              </w:rPr>
              <w:t>-« Je voudrais être capable de nager 1 km sans m’arrêter. »</w:t>
            </w:r>
          </w:p>
          <w:p w:rsidR="00DE7C94" w:rsidRDefault="00AC5F7D">
            <w:pPr>
              <w:pStyle w:val="TableParagraph"/>
              <w:ind w:left="107" w:right="99"/>
              <w:rPr>
                <w:sz w:val="16"/>
              </w:rPr>
            </w:pPr>
            <w:r>
              <w:rPr>
                <w:sz w:val="16"/>
              </w:rPr>
              <w:t>-« J’ai envie de trouver une act</w:t>
            </w:r>
            <w:r>
              <w:rPr>
                <w:sz w:val="16"/>
              </w:rPr>
              <w:t>ivité qui m’aide à perdre un peu de poids ou au moins en prendre ! »à ne pas trop</w:t>
            </w:r>
          </w:p>
        </w:tc>
      </w:tr>
      <w:tr w:rsidR="00DE7C94">
        <w:trPr>
          <w:trHeight w:val="2208"/>
        </w:trPr>
        <w:tc>
          <w:tcPr>
            <w:tcW w:w="15394" w:type="dxa"/>
            <w:gridSpan w:val="3"/>
          </w:tcPr>
          <w:p w:rsidR="00DE7C94" w:rsidRDefault="00AC5F7D">
            <w:pPr>
              <w:pStyle w:val="TableParagraph"/>
              <w:spacing w:line="178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Fréquences cardiaques de référence :</w:t>
            </w:r>
          </w:p>
          <w:p w:rsidR="00DE7C94" w:rsidRDefault="00AC5F7D">
            <w:pPr>
              <w:pStyle w:val="TableParagraph"/>
              <w:spacing w:before="3" w:line="183" w:lineRule="exact"/>
              <w:ind w:left="110"/>
              <w:rPr>
                <w:sz w:val="16"/>
              </w:rPr>
            </w:pPr>
            <w:r>
              <w:rPr>
                <w:sz w:val="16"/>
              </w:rPr>
              <w:t>La FCM=fréquence cardiaque maximale</w:t>
            </w:r>
          </w:p>
          <w:p w:rsidR="00DE7C94" w:rsidRDefault="00AC5F7D">
            <w:pPr>
              <w:pStyle w:val="TableParagraph"/>
              <w:spacing w:line="183" w:lineRule="exact"/>
              <w:ind w:left="110"/>
              <w:rPr>
                <w:sz w:val="16"/>
              </w:rPr>
            </w:pPr>
            <w:r>
              <w:rPr>
                <w:sz w:val="16"/>
              </w:rPr>
              <w:t>La FCRepos = fréquence prise au calme avant effort</w:t>
            </w:r>
          </w:p>
          <w:p w:rsidR="00DE7C94" w:rsidRDefault="00AC5F7D"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La FCR=fréquence cardiaque de réserve=FCM-FC Repos</w:t>
            </w:r>
          </w:p>
          <w:p w:rsidR="00DE7C94" w:rsidRDefault="00AC5F7D">
            <w:pPr>
              <w:pStyle w:val="TableParagraph"/>
              <w:ind w:left="110" w:right="8242"/>
              <w:rPr>
                <w:sz w:val="16"/>
              </w:rPr>
            </w:pPr>
            <w:r>
              <w:rPr>
                <w:sz w:val="16"/>
              </w:rPr>
              <w:t>La FCE = FC d’entrainement = FCRepos + [ (FCMax- FC Repos ) X % d’intensité de travail définie] La FCC=FC cible identique à la FCE</w:t>
            </w:r>
          </w:p>
          <w:p w:rsidR="00DE7C94" w:rsidRDefault="00DE7C94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DE7C94" w:rsidRDefault="00AC5F7D">
            <w:pPr>
              <w:pStyle w:val="TableParagraph"/>
              <w:ind w:left="110"/>
              <w:rPr>
                <w:sz w:val="16"/>
              </w:rPr>
            </w:pPr>
            <w:r>
              <w:rPr>
                <w:b/>
                <w:sz w:val="16"/>
              </w:rPr>
              <w:t xml:space="preserve">Rappel de la formule de Karvonen </w:t>
            </w:r>
            <w:r>
              <w:rPr>
                <w:sz w:val="16"/>
              </w:rPr>
              <w:t>: FCE =FCRepos + [FCR X % d’intensité de</w:t>
            </w:r>
            <w:r>
              <w:rPr>
                <w:sz w:val="16"/>
              </w:rPr>
              <w:t xml:space="preserve"> travail définie]</w:t>
            </w:r>
          </w:p>
          <w:p w:rsidR="00DE7C94" w:rsidRDefault="00DE7C94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DE7C94" w:rsidRDefault="00AC5F7D">
            <w:pPr>
              <w:pStyle w:val="TableParagraph"/>
              <w:ind w:left="110" w:right="369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Remarque </w:t>
            </w:r>
            <w:r>
              <w:rPr>
                <w:sz w:val="16"/>
              </w:rPr>
              <w:t>: Le calcul très répandu de la fréquence cardiaque maximale (FCM) =220-l’âge est théorique et statistique. Il correspond à une moyenne, tout âge et tout niveau d’entrainement confondus. Il peut être une référence utile mais au r</w:t>
            </w:r>
            <w:r>
              <w:rPr>
                <w:sz w:val="16"/>
              </w:rPr>
              <w:t xml:space="preserve">egard des variabilités individuelles importantes des élèves, il semble plus juste d’identifier « sur le terrain » les valeurs constatées d’une fréquence avant et après un effort </w:t>
            </w:r>
            <w:r>
              <w:rPr>
                <w:b/>
                <w:sz w:val="16"/>
              </w:rPr>
              <w:t>intense</w:t>
            </w:r>
          </w:p>
          <w:p w:rsidR="00DE7C94" w:rsidRDefault="00AC5F7D">
            <w:pPr>
              <w:pStyle w:val="TableParagraph"/>
              <w:spacing w:line="169" w:lineRule="exact"/>
              <w:ind w:left="110"/>
              <w:rPr>
                <w:sz w:val="16"/>
              </w:rPr>
            </w:pPr>
            <w:r>
              <w:rPr>
                <w:sz w:val="16"/>
              </w:rPr>
              <w:t xml:space="preserve">(proche d’une fréquence cardiaque maximale </w:t>
            </w:r>
            <w:r>
              <w:rPr>
                <w:b/>
                <w:sz w:val="16"/>
              </w:rPr>
              <w:t>réelle</w:t>
            </w:r>
            <w:r>
              <w:rPr>
                <w:sz w:val="16"/>
              </w:rPr>
              <w:t xml:space="preserve">) et d’en déduire la </w:t>
            </w:r>
            <w:r>
              <w:rPr>
                <w:sz w:val="16"/>
              </w:rPr>
              <w:t xml:space="preserve">fréquence </w:t>
            </w:r>
            <w:r>
              <w:rPr>
                <w:b/>
                <w:sz w:val="16"/>
              </w:rPr>
              <w:t xml:space="preserve">cardiaque cible </w:t>
            </w:r>
            <w:r>
              <w:rPr>
                <w:sz w:val="16"/>
              </w:rPr>
              <w:t xml:space="preserve">ou fréquence cardiaque d’entrainement </w:t>
            </w:r>
            <w:r>
              <w:rPr>
                <w:b/>
                <w:sz w:val="16"/>
              </w:rPr>
              <w:t xml:space="preserve">(FCE) </w:t>
            </w:r>
            <w:r>
              <w:rPr>
                <w:sz w:val="16"/>
              </w:rPr>
              <w:t>pour chaque élève.</w:t>
            </w:r>
          </w:p>
        </w:tc>
      </w:tr>
    </w:tbl>
    <w:p w:rsidR="00AC5F7D" w:rsidRDefault="00AC5F7D"/>
    <w:sectPr w:rsidR="00AC5F7D">
      <w:pgSz w:w="16840" w:h="11910" w:orient="landscape"/>
      <w:pgMar w:top="1400" w:right="600" w:bottom="920" w:left="580" w:header="170" w:footer="7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F7D" w:rsidRDefault="00AC5F7D">
      <w:r>
        <w:separator/>
      </w:r>
    </w:p>
  </w:endnote>
  <w:endnote w:type="continuationSeparator" w:id="0">
    <w:p w:rsidR="00AC5F7D" w:rsidRDefault="00AC5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C94" w:rsidRDefault="00105796">
    <w:pPr>
      <w:pStyle w:val="Corpsdetexte"/>
      <w:spacing w:line="14" w:lineRule="auto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503308856" behindDoc="1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6955790</wp:posOffset>
              </wp:positionV>
              <wp:extent cx="3465195" cy="167005"/>
              <wp:effectExtent l="635" t="2540" r="127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519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7C94" w:rsidRDefault="00AC5F7D">
                          <w:pPr>
                            <w:pStyle w:val="Corpsdetexte"/>
                            <w:spacing w:before="12"/>
                            <w:ind w:left="20"/>
                          </w:pPr>
                          <w:r>
                            <w:t xml:space="preserve">© Ministère de l'éducation nationale &gt; </w:t>
                          </w:r>
                          <w:hyperlink r:id="rId1">
                            <w:r>
                              <w:t>www.education.gouv.fr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69.8pt;margin-top:547.7pt;width:272.85pt;height:13.15pt;z-index:-7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" filled="f" stroked="f">
              <v:textbox inset="0,0,0,0">
                <w:txbxContent>
                  <w:p w:rsidR="00DE7C94" w:rsidRDefault="00AC5F7D">
                    <w:pPr>
                      <w:pStyle w:val="Corpsdetexte"/>
                      <w:spacing w:before="12"/>
                      <w:ind w:left="20"/>
                    </w:pPr>
                    <w:r>
                      <w:t xml:space="preserve">© Ministère de l'éducation nationale &gt; </w:t>
                    </w:r>
                    <w:hyperlink r:id="rId2">
                      <w:r>
                        <w:t>www.education.gouv.fr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F7D" w:rsidRDefault="00AC5F7D">
      <w:r>
        <w:separator/>
      </w:r>
    </w:p>
  </w:footnote>
  <w:footnote w:type="continuationSeparator" w:id="0">
    <w:p w:rsidR="00AC5F7D" w:rsidRDefault="00AC5F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C94" w:rsidRDefault="00AC5F7D">
    <w:pPr>
      <w:pStyle w:val="Corpsdetexte"/>
      <w:spacing w:line="14" w:lineRule="auto"/>
    </w:pPr>
    <w:r>
      <w:rPr>
        <w:noProof/>
        <w:lang w:eastAsia="fr-FR"/>
      </w:rPr>
      <w:drawing>
        <wp:anchor distT="0" distB="0" distL="0" distR="0" simplePos="0" relativeHeight="268427759" behindDoc="1" locked="0" layoutInCell="1" allowOverlap="1">
          <wp:simplePos x="0" y="0"/>
          <wp:positionH relativeFrom="page">
            <wp:posOffset>1007744</wp:posOffset>
          </wp:positionH>
          <wp:positionV relativeFrom="page">
            <wp:posOffset>107962</wp:posOffset>
          </wp:positionV>
          <wp:extent cx="1637664" cy="75944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37664" cy="7594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05796">
      <w:rPr>
        <w:noProof/>
        <w:lang w:eastAsia="fr-FR"/>
      </w:rPr>
      <mc:AlternateContent>
        <mc:Choice Requires="wps">
          <w:drawing>
            <wp:anchor distT="0" distB="0" distL="114300" distR="114300" simplePos="0" relativeHeight="503308808" behindDoc="1" locked="0" layoutInCell="1" allowOverlap="1">
              <wp:simplePos x="0" y="0"/>
              <wp:positionH relativeFrom="page">
                <wp:posOffset>880745</wp:posOffset>
              </wp:positionH>
              <wp:positionV relativeFrom="page">
                <wp:posOffset>887095</wp:posOffset>
              </wp:positionV>
              <wp:extent cx="8930640" cy="0"/>
              <wp:effectExtent l="13970" t="10795" r="8890" b="8255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930640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69026E" id="Line 3" o:spid="_x0000_s1026" style="position:absolute;z-index:-7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.35pt,69.85pt" to="772.55pt,6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Uk7HAIAAEEEAAAOAAAAZHJzL2Uyb0RvYy54bWysU8GO2jAQvVfqP1i+QxJIKU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" strokeweight=".48pt">
              <w10:wrap anchorx="page" anchory="page"/>
            </v:line>
          </w:pict>
        </mc:Fallback>
      </mc:AlternateContent>
    </w:r>
    <w:r w:rsidR="00105796">
      <w:rPr>
        <w:noProof/>
        <w:lang w:eastAsia="fr-FR"/>
      </w:rPr>
      <mc:AlternateContent>
        <mc:Choice Requires="wps">
          <w:drawing>
            <wp:anchor distT="0" distB="0" distL="114300" distR="114300" simplePos="0" relativeHeight="503308832" behindDoc="1" locked="0" layoutInCell="1" allowOverlap="1">
              <wp:simplePos x="0" y="0"/>
              <wp:positionH relativeFrom="page">
                <wp:posOffset>7986395</wp:posOffset>
              </wp:positionH>
              <wp:positionV relativeFrom="page">
                <wp:posOffset>677545</wp:posOffset>
              </wp:positionV>
              <wp:extent cx="1818005" cy="167005"/>
              <wp:effectExtent l="4445" t="1270" r="0" b="317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800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7C94" w:rsidRDefault="00AC5F7D">
                          <w:pPr>
                            <w:pStyle w:val="Corpsdetexte"/>
                            <w:spacing w:before="12"/>
                            <w:ind w:left="20"/>
                          </w:pPr>
                          <w:r>
                            <w:t>Bulletin officiel n° 9 du 1-3-2018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28.85pt;margin-top:53.35pt;width:143.15pt;height:13.15pt;z-index:-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" filled="f" stroked="f">
              <v:textbox inset="0,0,0,0">
                <w:txbxContent>
                  <w:p w:rsidR="00DE7C94" w:rsidRDefault="00AC5F7D">
                    <w:pPr>
                      <w:pStyle w:val="Corpsdetexte"/>
                      <w:spacing w:before="12"/>
                      <w:ind w:left="20"/>
                    </w:pPr>
                    <w:r>
                      <w:t>Bulletin officiel n° 9 du 1-3-2018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C2F7B"/>
    <w:multiLevelType w:val="hybridMultilevel"/>
    <w:tmpl w:val="8E9A3708"/>
    <w:lvl w:ilvl="0" w:tplc="A96E9440">
      <w:numFmt w:val="bullet"/>
      <w:lvlText w:val="-"/>
      <w:lvlJc w:val="left"/>
      <w:pPr>
        <w:ind w:left="286" w:hanging="216"/>
      </w:pPr>
      <w:rPr>
        <w:rFonts w:ascii="Arial" w:eastAsia="Arial" w:hAnsi="Arial" w:cs="Arial" w:hint="default"/>
        <w:w w:val="100"/>
        <w:sz w:val="16"/>
        <w:szCs w:val="16"/>
      </w:rPr>
    </w:lvl>
    <w:lvl w:ilvl="1" w:tplc="EF7E7C54">
      <w:numFmt w:val="bullet"/>
      <w:lvlText w:val="•"/>
      <w:lvlJc w:val="left"/>
      <w:pPr>
        <w:ind w:left="672" w:hanging="216"/>
      </w:pPr>
      <w:rPr>
        <w:rFonts w:hint="default"/>
      </w:rPr>
    </w:lvl>
    <w:lvl w:ilvl="2" w:tplc="498E4EC4">
      <w:numFmt w:val="bullet"/>
      <w:lvlText w:val="•"/>
      <w:lvlJc w:val="left"/>
      <w:pPr>
        <w:ind w:left="1065" w:hanging="216"/>
      </w:pPr>
      <w:rPr>
        <w:rFonts w:hint="default"/>
      </w:rPr>
    </w:lvl>
    <w:lvl w:ilvl="3" w:tplc="315AC658">
      <w:numFmt w:val="bullet"/>
      <w:lvlText w:val="•"/>
      <w:lvlJc w:val="left"/>
      <w:pPr>
        <w:ind w:left="1457" w:hanging="216"/>
      </w:pPr>
      <w:rPr>
        <w:rFonts w:hint="default"/>
      </w:rPr>
    </w:lvl>
    <w:lvl w:ilvl="4" w:tplc="C7467DC4">
      <w:numFmt w:val="bullet"/>
      <w:lvlText w:val="•"/>
      <w:lvlJc w:val="left"/>
      <w:pPr>
        <w:ind w:left="1850" w:hanging="216"/>
      </w:pPr>
      <w:rPr>
        <w:rFonts w:hint="default"/>
      </w:rPr>
    </w:lvl>
    <w:lvl w:ilvl="5" w:tplc="35D236AE">
      <w:numFmt w:val="bullet"/>
      <w:lvlText w:val="•"/>
      <w:lvlJc w:val="left"/>
      <w:pPr>
        <w:ind w:left="2242" w:hanging="216"/>
      </w:pPr>
      <w:rPr>
        <w:rFonts w:hint="default"/>
      </w:rPr>
    </w:lvl>
    <w:lvl w:ilvl="6" w:tplc="01206E10">
      <w:numFmt w:val="bullet"/>
      <w:lvlText w:val="•"/>
      <w:lvlJc w:val="left"/>
      <w:pPr>
        <w:ind w:left="2635" w:hanging="216"/>
      </w:pPr>
      <w:rPr>
        <w:rFonts w:hint="default"/>
      </w:rPr>
    </w:lvl>
    <w:lvl w:ilvl="7" w:tplc="BE5A0DE6">
      <w:numFmt w:val="bullet"/>
      <w:lvlText w:val="•"/>
      <w:lvlJc w:val="left"/>
      <w:pPr>
        <w:ind w:left="3027" w:hanging="216"/>
      </w:pPr>
      <w:rPr>
        <w:rFonts w:hint="default"/>
      </w:rPr>
    </w:lvl>
    <w:lvl w:ilvl="8" w:tplc="B5D06132">
      <w:numFmt w:val="bullet"/>
      <w:lvlText w:val="•"/>
      <w:lvlJc w:val="left"/>
      <w:pPr>
        <w:ind w:left="3420" w:hanging="216"/>
      </w:pPr>
      <w:rPr>
        <w:rFonts w:hint="default"/>
      </w:rPr>
    </w:lvl>
  </w:abstractNum>
  <w:abstractNum w:abstractNumId="1" w15:restartNumberingAfterBreak="0">
    <w:nsid w:val="042D6443"/>
    <w:multiLevelType w:val="hybridMultilevel"/>
    <w:tmpl w:val="68E48EFA"/>
    <w:lvl w:ilvl="0" w:tplc="B3B01022">
      <w:numFmt w:val="bullet"/>
      <w:lvlText w:val="-"/>
      <w:lvlJc w:val="left"/>
      <w:pPr>
        <w:ind w:left="281" w:hanging="214"/>
      </w:pPr>
      <w:rPr>
        <w:rFonts w:ascii="Arial" w:eastAsia="Arial" w:hAnsi="Arial" w:cs="Arial" w:hint="default"/>
        <w:w w:val="100"/>
        <w:sz w:val="16"/>
        <w:szCs w:val="16"/>
      </w:rPr>
    </w:lvl>
    <w:lvl w:ilvl="1" w:tplc="4560D046">
      <w:numFmt w:val="bullet"/>
      <w:lvlText w:val="•"/>
      <w:lvlJc w:val="left"/>
      <w:pPr>
        <w:ind w:left="604" w:hanging="214"/>
      </w:pPr>
      <w:rPr>
        <w:rFonts w:hint="default"/>
      </w:rPr>
    </w:lvl>
    <w:lvl w:ilvl="2" w:tplc="975AC91C">
      <w:numFmt w:val="bullet"/>
      <w:lvlText w:val="•"/>
      <w:lvlJc w:val="left"/>
      <w:pPr>
        <w:ind w:left="929" w:hanging="214"/>
      </w:pPr>
      <w:rPr>
        <w:rFonts w:hint="default"/>
      </w:rPr>
    </w:lvl>
    <w:lvl w:ilvl="3" w:tplc="BFB8A8BC">
      <w:numFmt w:val="bullet"/>
      <w:lvlText w:val="•"/>
      <w:lvlJc w:val="left"/>
      <w:pPr>
        <w:ind w:left="1254" w:hanging="214"/>
      </w:pPr>
      <w:rPr>
        <w:rFonts w:hint="default"/>
      </w:rPr>
    </w:lvl>
    <w:lvl w:ilvl="4" w:tplc="C0DA253C">
      <w:numFmt w:val="bullet"/>
      <w:lvlText w:val="•"/>
      <w:lvlJc w:val="left"/>
      <w:pPr>
        <w:ind w:left="1579" w:hanging="214"/>
      </w:pPr>
      <w:rPr>
        <w:rFonts w:hint="default"/>
      </w:rPr>
    </w:lvl>
    <w:lvl w:ilvl="5" w:tplc="BA6C7582">
      <w:numFmt w:val="bullet"/>
      <w:lvlText w:val="•"/>
      <w:lvlJc w:val="left"/>
      <w:pPr>
        <w:ind w:left="1904" w:hanging="214"/>
      </w:pPr>
      <w:rPr>
        <w:rFonts w:hint="default"/>
      </w:rPr>
    </w:lvl>
    <w:lvl w:ilvl="6" w:tplc="77F0BC7C">
      <w:numFmt w:val="bullet"/>
      <w:lvlText w:val="•"/>
      <w:lvlJc w:val="left"/>
      <w:pPr>
        <w:ind w:left="2228" w:hanging="214"/>
      </w:pPr>
      <w:rPr>
        <w:rFonts w:hint="default"/>
      </w:rPr>
    </w:lvl>
    <w:lvl w:ilvl="7" w:tplc="6B9258E2">
      <w:numFmt w:val="bullet"/>
      <w:lvlText w:val="•"/>
      <w:lvlJc w:val="left"/>
      <w:pPr>
        <w:ind w:left="2553" w:hanging="214"/>
      </w:pPr>
      <w:rPr>
        <w:rFonts w:hint="default"/>
      </w:rPr>
    </w:lvl>
    <w:lvl w:ilvl="8" w:tplc="5BB00C38">
      <w:numFmt w:val="bullet"/>
      <w:lvlText w:val="•"/>
      <w:lvlJc w:val="left"/>
      <w:pPr>
        <w:ind w:left="2878" w:hanging="214"/>
      </w:pPr>
      <w:rPr>
        <w:rFonts w:hint="default"/>
      </w:rPr>
    </w:lvl>
  </w:abstractNum>
  <w:abstractNum w:abstractNumId="2" w15:restartNumberingAfterBreak="0">
    <w:nsid w:val="0EFE596B"/>
    <w:multiLevelType w:val="hybridMultilevel"/>
    <w:tmpl w:val="662E7048"/>
    <w:lvl w:ilvl="0" w:tplc="0CFEDBA4">
      <w:numFmt w:val="bullet"/>
      <w:lvlText w:val="-"/>
      <w:lvlJc w:val="left"/>
      <w:pPr>
        <w:ind w:left="284" w:hanging="214"/>
      </w:pPr>
      <w:rPr>
        <w:rFonts w:ascii="Arial" w:eastAsia="Arial" w:hAnsi="Arial" w:cs="Arial" w:hint="default"/>
        <w:w w:val="100"/>
        <w:sz w:val="16"/>
        <w:szCs w:val="16"/>
      </w:rPr>
    </w:lvl>
    <w:lvl w:ilvl="1" w:tplc="CC88F3A2">
      <w:numFmt w:val="bullet"/>
      <w:lvlText w:val="•"/>
      <w:lvlJc w:val="left"/>
      <w:pPr>
        <w:ind w:left="672" w:hanging="214"/>
      </w:pPr>
      <w:rPr>
        <w:rFonts w:hint="default"/>
      </w:rPr>
    </w:lvl>
    <w:lvl w:ilvl="2" w:tplc="54A46B7A">
      <w:numFmt w:val="bullet"/>
      <w:lvlText w:val="•"/>
      <w:lvlJc w:val="left"/>
      <w:pPr>
        <w:ind w:left="1065" w:hanging="214"/>
      </w:pPr>
      <w:rPr>
        <w:rFonts w:hint="default"/>
      </w:rPr>
    </w:lvl>
    <w:lvl w:ilvl="3" w:tplc="B47A3F1E">
      <w:numFmt w:val="bullet"/>
      <w:lvlText w:val="•"/>
      <w:lvlJc w:val="left"/>
      <w:pPr>
        <w:ind w:left="1457" w:hanging="214"/>
      </w:pPr>
      <w:rPr>
        <w:rFonts w:hint="default"/>
      </w:rPr>
    </w:lvl>
    <w:lvl w:ilvl="4" w:tplc="DC06738A">
      <w:numFmt w:val="bullet"/>
      <w:lvlText w:val="•"/>
      <w:lvlJc w:val="left"/>
      <w:pPr>
        <w:ind w:left="1850" w:hanging="214"/>
      </w:pPr>
      <w:rPr>
        <w:rFonts w:hint="default"/>
      </w:rPr>
    </w:lvl>
    <w:lvl w:ilvl="5" w:tplc="EB325ECC">
      <w:numFmt w:val="bullet"/>
      <w:lvlText w:val="•"/>
      <w:lvlJc w:val="left"/>
      <w:pPr>
        <w:ind w:left="2242" w:hanging="214"/>
      </w:pPr>
      <w:rPr>
        <w:rFonts w:hint="default"/>
      </w:rPr>
    </w:lvl>
    <w:lvl w:ilvl="6" w:tplc="2326CED6">
      <w:numFmt w:val="bullet"/>
      <w:lvlText w:val="•"/>
      <w:lvlJc w:val="left"/>
      <w:pPr>
        <w:ind w:left="2635" w:hanging="214"/>
      </w:pPr>
      <w:rPr>
        <w:rFonts w:hint="default"/>
      </w:rPr>
    </w:lvl>
    <w:lvl w:ilvl="7" w:tplc="792885E0">
      <w:numFmt w:val="bullet"/>
      <w:lvlText w:val="•"/>
      <w:lvlJc w:val="left"/>
      <w:pPr>
        <w:ind w:left="3027" w:hanging="214"/>
      </w:pPr>
      <w:rPr>
        <w:rFonts w:hint="default"/>
      </w:rPr>
    </w:lvl>
    <w:lvl w:ilvl="8" w:tplc="5A084FAA">
      <w:numFmt w:val="bullet"/>
      <w:lvlText w:val="•"/>
      <w:lvlJc w:val="left"/>
      <w:pPr>
        <w:ind w:left="3420" w:hanging="214"/>
      </w:pPr>
      <w:rPr>
        <w:rFonts w:hint="default"/>
      </w:rPr>
    </w:lvl>
  </w:abstractNum>
  <w:abstractNum w:abstractNumId="3" w15:restartNumberingAfterBreak="0">
    <w:nsid w:val="2A5E06B6"/>
    <w:multiLevelType w:val="hybridMultilevel"/>
    <w:tmpl w:val="6A18B578"/>
    <w:lvl w:ilvl="0" w:tplc="2C02BE2E">
      <w:numFmt w:val="bullet"/>
      <w:lvlText w:val="-"/>
      <w:lvlJc w:val="left"/>
      <w:pPr>
        <w:ind w:left="292" w:hanging="224"/>
      </w:pPr>
      <w:rPr>
        <w:rFonts w:ascii="Arial" w:eastAsia="Arial" w:hAnsi="Arial" w:cs="Arial" w:hint="default"/>
        <w:w w:val="100"/>
        <w:sz w:val="16"/>
        <w:szCs w:val="16"/>
      </w:rPr>
    </w:lvl>
    <w:lvl w:ilvl="1" w:tplc="8D0EEE5A">
      <w:numFmt w:val="bullet"/>
      <w:lvlText w:val="•"/>
      <w:lvlJc w:val="left"/>
      <w:pPr>
        <w:ind w:left="1980" w:hanging="224"/>
      </w:pPr>
      <w:rPr>
        <w:rFonts w:hint="default"/>
      </w:rPr>
    </w:lvl>
    <w:lvl w:ilvl="2" w:tplc="9DBE0FAE">
      <w:numFmt w:val="bullet"/>
      <w:lvlText w:val="•"/>
      <w:lvlJc w:val="left"/>
      <w:pPr>
        <w:ind w:left="2260" w:hanging="224"/>
      </w:pPr>
      <w:rPr>
        <w:rFonts w:hint="default"/>
      </w:rPr>
    </w:lvl>
    <w:lvl w:ilvl="3" w:tplc="FD205812">
      <w:numFmt w:val="bullet"/>
      <w:lvlText w:val="•"/>
      <w:lvlJc w:val="left"/>
      <w:pPr>
        <w:ind w:left="2541" w:hanging="224"/>
      </w:pPr>
      <w:rPr>
        <w:rFonts w:hint="default"/>
      </w:rPr>
    </w:lvl>
    <w:lvl w:ilvl="4" w:tplc="00F0356E">
      <w:numFmt w:val="bullet"/>
      <w:lvlText w:val="•"/>
      <w:lvlJc w:val="left"/>
      <w:pPr>
        <w:ind w:left="2822" w:hanging="224"/>
      </w:pPr>
      <w:rPr>
        <w:rFonts w:hint="default"/>
      </w:rPr>
    </w:lvl>
    <w:lvl w:ilvl="5" w:tplc="394215C8">
      <w:numFmt w:val="bullet"/>
      <w:lvlText w:val="•"/>
      <w:lvlJc w:val="left"/>
      <w:pPr>
        <w:ind w:left="3103" w:hanging="224"/>
      </w:pPr>
      <w:rPr>
        <w:rFonts w:hint="default"/>
      </w:rPr>
    </w:lvl>
    <w:lvl w:ilvl="6" w:tplc="F60E4156">
      <w:numFmt w:val="bullet"/>
      <w:lvlText w:val="•"/>
      <w:lvlJc w:val="left"/>
      <w:pPr>
        <w:ind w:left="3384" w:hanging="224"/>
      </w:pPr>
      <w:rPr>
        <w:rFonts w:hint="default"/>
      </w:rPr>
    </w:lvl>
    <w:lvl w:ilvl="7" w:tplc="F0EA0B74">
      <w:numFmt w:val="bullet"/>
      <w:lvlText w:val="•"/>
      <w:lvlJc w:val="left"/>
      <w:pPr>
        <w:ind w:left="3665" w:hanging="224"/>
      </w:pPr>
      <w:rPr>
        <w:rFonts w:hint="default"/>
      </w:rPr>
    </w:lvl>
    <w:lvl w:ilvl="8" w:tplc="BCBE56DA">
      <w:numFmt w:val="bullet"/>
      <w:lvlText w:val="•"/>
      <w:lvlJc w:val="left"/>
      <w:pPr>
        <w:ind w:left="3946" w:hanging="224"/>
      </w:pPr>
      <w:rPr>
        <w:rFonts w:hint="default"/>
      </w:rPr>
    </w:lvl>
  </w:abstractNum>
  <w:abstractNum w:abstractNumId="4" w15:restartNumberingAfterBreak="0">
    <w:nsid w:val="2AB511B6"/>
    <w:multiLevelType w:val="hybridMultilevel"/>
    <w:tmpl w:val="55AC4104"/>
    <w:lvl w:ilvl="0" w:tplc="8CE25B14">
      <w:numFmt w:val="bullet"/>
      <w:lvlText w:val="-"/>
      <w:lvlJc w:val="left"/>
      <w:pPr>
        <w:ind w:left="789" w:hanging="360"/>
      </w:pPr>
      <w:rPr>
        <w:rFonts w:ascii="Arial" w:eastAsia="Arial" w:hAnsi="Arial" w:cs="Arial" w:hint="default"/>
        <w:w w:val="100"/>
        <w:sz w:val="16"/>
        <w:szCs w:val="16"/>
      </w:rPr>
    </w:lvl>
    <w:lvl w:ilvl="1" w:tplc="8A8E0C78">
      <w:numFmt w:val="bullet"/>
      <w:lvlText w:val="•"/>
      <w:lvlJc w:val="left"/>
      <w:pPr>
        <w:ind w:left="1928" w:hanging="360"/>
      </w:pPr>
      <w:rPr>
        <w:rFonts w:hint="default"/>
      </w:rPr>
    </w:lvl>
    <w:lvl w:ilvl="2" w:tplc="B020315C">
      <w:numFmt w:val="bullet"/>
      <w:lvlText w:val="•"/>
      <w:lvlJc w:val="left"/>
      <w:pPr>
        <w:ind w:left="3076" w:hanging="360"/>
      </w:pPr>
      <w:rPr>
        <w:rFonts w:hint="default"/>
      </w:rPr>
    </w:lvl>
    <w:lvl w:ilvl="3" w:tplc="208636D4">
      <w:numFmt w:val="bullet"/>
      <w:lvlText w:val="•"/>
      <w:lvlJc w:val="left"/>
      <w:pPr>
        <w:ind w:left="4224" w:hanging="360"/>
      </w:pPr>
      <w:rPr>
        <w:rFonts w:hint="default"/>
      </w:rPr>
    </w:lvl>
    <w:lvl w:ilvl="4" w:tplc="EF74BE42">
      <w:numFmt w:val="bullet"/>
      <w:lvlText w:val="•"/>
      <w:lvlJc w:val="left"/>
      <w:pPr>
        <w:ind w:left="5372" w:hanging="360"/>
      </w:pPr>
      <w:rPr>
        <w:rFonts w:hint="default"/>
      </w:rPr>
    </w:lvl>
    <w:lvl w:ilvl="5" w:tplc="9E5A8014">
      <w:numFmt w:val="bullet"/>
      <w:lvlText w:val="•"/>
      <w:lvlJc w:val="left"/>
      <w:pPr>
        <w:ind w:left="6520" w:hanging="360"/>
      </w:pPr>
      <w:rPr>
        <w:rFonts w:hint="default"/>
      </w:rPr>
    </w:lvl>
    <w:lvl w:ilvl="6" w:tplc="DDCEB7B2">
      <w:numFmt w:val="bullet"/>
      <w:lvlText w:val="•"/>
      <w:lvlJc w:val="left"/>
      <w:pPr>
        <w:ind w:left="7668" w:hanging="360"/>
      </w:pPr>
      <w:rPr>
        <w:rFonts w:hint="default"/>
      </w:rPr>
    </w:lvl>
    <w:lvl w:ilvl="7" w:tplc="B18615DC">
      <w:numFmt w:val="bullet"/>
      <w:lvlText w:val="•"/>
      <w:lvlJc w:val="left"/>
      <w:pPr>
        <w:ind w:left="8816" w:hanging="360"/>
      </w:pPr>
      <w:rPr>
        <w:rFonts w:hint="default"/>
      </w:rPr>
    </w:lvl>
    <w:lvl w:ilvl="8" w:tplc="EC3C6088">
      <w:numFmt w:val="bullet"/>
      <w:lvlText w:val="•"/>
      <w:lvlJc w:val="left"/>
      <w:pPr>
        <w:ind w:left="9964" w:hanging="360"/>
      </w:pPr>
      <w:rPr>
        <w:rFonts w:hint="default"/>
      </w:rPr>
    </w:lvl>
  </w:abstractNum>
  <w:abstractNum w:abstractNumId="5" w15:restartNumberingAfterBreak="0">
    <w:nsid w:val="406F159D"/>
    <w:multiLevelType w:val="hybridMultilevel"/>
    <w:tmpl w:val="C4D4911C"/>
    <w:lvl w:ilvl="0" w:tplc="5C50C406">
      <w:numFmt w:val="bullet"/>
      <w:lvlText w:val="-"/>
      <w:lvlJc w:val="left"/>
      <w:pPr>
        <w:ind w:left="281" w:hanging="214"/>
      </w:pPr>
      <w:rPr>
        <w:rFonts w:ascii="Arial" w:eastAsia="Arial" w:hAnsi="Arial" w:cs="Arial" w:hint="default"/>
        <w:w w:val="100"/>
        <w:sz w:val="16"/>
        <w:szCs w:val="16"/>
      </w:rPr>
    </w:lvl>
    <w:lvl w:ilvl="1" w:tplc="A176A838">
      <w:numFmt w:val="bullet"/>
      <w:lvlText w:val="•"/>
      <w:lvlJc w:val="left"/>
      <w:pPr>
        <w:ind w:left="604" w:hanging="214"/>
      </w:pPr>
      <w:rPr>
        <w:rFonts w:hint="default"/>
      </w:rPr>
    </w:lvl>
    <w:lvl w:ilvl="2" w:tplc="D94E234C">
      <w:numFmt w:val="bullet"/>
      <w:lvlText w:val="•"/>
      <w:lvlJc w:val="left"/>
      <w:pPr>
        <w:ind w:left="929" w:hanging="214"/>
      </w:pPr>
      <w:rPr>
        <w:rFonts w:hint="default"/>
      </w:rPr>
    </w:lvl>
    <w:lvl w:ilvl="3" w:tplc="7DC4521E">
      <w:numFmt w:val="bullet"/>
      <w:lvlText w:val="•"/>
      <w:lvlJc w:val="left"/>
      <w:pPr>
        <w:ind w:left="1254" w:hanging="214"/>
      </w:pPr>
      <w:rPr>
        <w:rFonts w:hint="default"/>
      </w:rPr>
    </w:lvl>
    <w:lvl w:ilvl="4" w:tplc="C4FED552">
      <w:numFmt w:val="bullet"/>
      <w:lvlText w:val="•"/>
      <w:lvlJc w:val="left"/>
      <w:pPr>
        <w:ind w:left="1579" w:hanging="214"/>
      </w:pPr>
      <w:rPr>
        <w:rFonts w:hint="default"/>
      </w:rPr>
    </w:lvl>
    <w:lvl w:ilvl="5" w:tplc="37309AEC">
      <w:numFmt w:val="bullet"/>
      <w:lvlText w:val="•"/>
      <w:lvlJc w:val="left"/>
      <w:pPr>
        <w:ind w:left="1904" w:hanging="214"/>
      </w:pPr>
      <w:rPr>
        <w:rFonts w:hint="default"/>
      </w:rPr>
    </w:lvl>
    <w:lvl w:ilvl="6" w:tplc="F8EADCFC">
      <w:numFmt w:val="bullet"/>
      <w:lvlText w:val="•"/>
      <w:lvlJc w:val="left"/>
      <w:pPr>
        <w:ind w:left="2228" w:hanging="214"/>
      </w:pPr>
      <w:rPr>
        <w:rFonts w:hint="default"/>
      </w:rPr>
    </w:lvl>
    <w:lvl w:ilvl="7" w:tplc="3B9637FE">
      <w:numFmt w:val="bullet"/>
      <w:lvlText w:val="•"/>
      <w:lvlJc w:val="left"/>
      <w:pPr>
        <w:ind w:left="2553" w:hanging="214"/>
      </w:pPr>
      <w:rPr>
        <w:rFonts w:hint="default"/>
      </w:rPr>
    </w:lvl>
    <w:lvl w:ilvl="8" w:tplc="96F8238C">
      <w:numFmt w:val="bullet"/>
      <w:lvlText w:val="•"/>
      <w:lvlJc w:val="left"/>
      <w:pPr>
        <w:ind w:left="2878" w:hanging="214"/>
      </w:pPr>
      <w:rPr>
        <w:rFonts w:hint="default"/>
      </w:rPr>
    </w:lvl>
  </w:abstractNum>
  <w:abstractNum w:abstractNumId="6" w15:restartNumberingAfterBreak="0">
    <w:nsid w:val="5B5F1AD2"/>
    <w:multiLevelType w:val="hybridMultilevel"/>
    <w:tmpl w:val="5000A13E"/>
    <w:lvl w:ilvl="0" w:tplc="450E9D24">
      <w:numFmt w:val="bullet"/>
      <w:lvlText w:val="-"/>
      <w:lvlJc w:val="left"/>
      <w:pPr>
        <w:ind w:left="292" w:hanging="224"/>
      </w:pPr>
      <w:rPr>
        <w:rFonts w:ascii="Arial" w:eastAsia="Arial" w:hAnsi="Arial" w:cs="Arial" w:hint="default"/>
        <w:w w:val="100"/>
        <w:sz w:val="16"/>
        <w:szCs w:val="16"/>
      </w:rPr>
    </w:lvl>
    <w:lvl w:ilvl="1" w:tplc="0B18D420">
      <w:numFmt w:val="bullet"/>
      <w:lvlText w:val="•"/>
      <w:lvlJc w:val="left"/>
      <w:pPr>
        <w:ind w:left="540" w:hanging="224"/>
      </w:pPr>
      <w:rPr>
        <w:rFonts w:hint="default"/>
      </w:rPr>
    </w:lvl>
    <w:lvl w:ilvl="2" w:tplc="7D603ED0">
      <w:numFmt w:val="bullet"/>
      <w:lvlText w:val="•"/>
      <w:lvlJc w:val="left"/>
      <w:pPr>
        <w:ind w:left="2020" w:hanging="224"/>
      </w:pPr>
      <w:rPr>
        <w:rFonts w:hint="default"/>
      </w:rPr>
    </w:lvl>
    <w:lvl w:ilvl="3" w:tplc="3474CD8C">
      <w:numFmt w:val="bullet"/>
      <w:lvlText w:val="•"/>
      <w:lvlJc w:val="left"/>
      <w:pPr>
        <w:ind w:left="2331" w:hanging="224"/>
      </w:pPr>
      <w:rPr>
        <w:rFonts w:hint="default"/>
      </w:rPr>
    </w:lvl>
    <w:lvl w:ilvl="4" w:tplc="FE688740">
      <w:numFmt w:val="bullet"/>
      <w:lvlText w:val="•"/>
      <w:lvlJc w:val="left"/>
      <w:pPr>
        <w:ind w:left="2642" w:hanging="224"/>
      </w:pPr>
      <w:rPr>
        <w:rFonts w:hint="default"/>
      </w:rPr>
    </w:lvl>
    <w:lvl w:ilvl="5" w:tplc="03A2E192">
      <w:numFmt w:val="bullet"/>
      <w:lvlText w:val="•"/>
      <w:lvlJc w:val="left"/>
      <w:pPr>
        <w:ind w:left="2953" w:hanging="224"/>
      </w:pPr>
      <w:rPr>
        <w:rFonts w:hint="default"/>
      </w:rPr>
    </w:lvl>
    <w:lvl w:ilvl="6" w:tplc="3BEAE732">
      <w:numFmt w:val="bullet"/>
      <w:lvlText w:val="•"/>
      <w:lvlJc w:val="left"/>
      <w:pPr>
        <w:ind w:left="3264" w:hanging="224"/>
      </w:pPr>
      <w:rPr>
        <w:rFonts w:hint="default"/>
      </w:rPr>
    </w:lvl>
    <w:lvl w:ilvl="7" w:tplc="0EB69FD0">
      <w:numFmt w:val="bullet"/>
      <w:lvlText w:val="•"/>
      <w:lvlJc w:val="left"/>
      <w:pPr>
        <w:ind w:left="3575" w:hanging="224"/>
      </w:pPr>
      <w:rPr>
        <w:rFonts w:hint="default"/>
      </w:rPr>
    </w:lvl>
    <w:lvl w:ilvl="8" w:tplc="79C4FACE">
      <w:numFmt w:val="bullet"/>
      <w:lvlText w:val="•"/>
      <w:lvlJc w:val="left"/>
      <w:pPr>
        <w:ind w:left="3886" w:hanging="224"/>
      </w:pPr>
      <w:rPr>
        <w:rFonts w:hint="default"/>
      </w:rPr>
    </w:lvl>
  </w:abstractNum>
  <w:abstractNum w:abstractNumId="7" w15:restartNumberingAfterBreak="0">
    <w:nsid w:val="5BAE7BB9"/>
    <w:multiLevelType w:val="hybridMultilevel"/>
    <w:tmpl w:val="87F417A0"/>
    <w:lvl w:ilvl="0" w:tplc="C4D0D236">
      <w:numFmt w:val="bullet"/>
      <w:lvlText w:val="-"/>
      <w:lvlJc w:val="left"/>
      <w:pPr>
        <w:ind w:left="292" w:hanging="224"/>
      </w:pPr>
      <w:rPr>
        <w:rFonts w:ascii="Arial" w:eastAsia="Arial" w:hAnsi="Arial" w:cs="Arial" w:hint="default"/>
        <w:w w:val="100"/>
        <w:sz w:val="16"/>
        <w:szCs w:val="16"/>
      </w:rPr>
    </w:lvl>
    <w:lvl w:ilvl="1" w:tplc="E95C1C66">
      <w:numFmt w:val="bullet"/>
      <w:lvlText w:val="•"/>
      <w:lvlJc w:val="left"/>
      <w:pPr>
        <w:ind w:left="2020" w:hanging="224"/>
      </w:pPr>
      <w:rPr>
        <w:rFonts w:hint="default"/>
      </w:rPr>
    </w:lvl>
    <w:lvl w:ilvl="2" w:tplc="B5E6F102">
      <w:numFmt w:val="bullet"/>
      <w:lvlText w:val="•"/>
      <w:lvlJc w:val="left"/>
      <w:pPr>
        <w:ind w:left="2296" w:hanging="224"/>
      </w:pPr>
      <w:rPr>
        <w:rFonts w:hint="default"/>
      </w:rPr>
    </w:lvl>
    <w:lvl w:ilvl="3" w:tplc="A46A05DE">
      <w:numFmt w:val="bullet"/>
      <w:lvlText w:val="•"/>
      <w:lvlJc w:val="left"/>
      <w:pPr>
        <w:ind w:left="2572" w:hanging="224"/>
      </w:pPr>
      <w:rPr>
        <w:rFonts w:hint="default"/>
      </w:rPr>
    </w:lvl>
    <w:lvl w:ilvl="4" w:tplc="5748C9D0">
      <w:numFmt w:val="bullet"/>
      <w:lvlText w:val="•"/>
      <w:lvlJc w:val="left"/>
      <w:pPr>
        <w:ind w:left="2849" w:hanging="224"/>
      </w:pPr>
      <w:rPr>
        <w:rFonts w:hint="default"/>
      </w:rPr>
    </w:lvl>
    <w:lvl w:ilvl="5" w:tplc="CFDE2ACC">
      <w:numFmt w:val="bullet"/>
      <w:lvlText w:val="•"/>
      <w:lvlJc w:val="left"/>
      <w:pPr>
        <w:ind w:left="3125" w:hanging="224"/>
      </w:pPr>
      <w:rPr>
        <w:rFonts w:hint="default"/>
      </w:rPr>
    </w:lvl>
    <w:lvl w:ilvl="6" w:tplc="20FEF546">
      <w:numFmt w:val="bullet"/>
      <w:lvlText w:val="•"/>
      <w:lvlJc w:val="left"/>
      <w:pPr>
        <w:ind w:left="3402" w:hanging="224"/>
      </w:pPr>
      <w:rPr>
        <w:rFonts w:hint="default"/>
      </w:rPr>
    </w:lvl>
    <w:lvl w:ilvl="7" w:tplc="3CB8F116">
      <w:numFmt w:val="bullet"/>
      <w:lvlText w:val="•"/>
      <w:lvlJc w:val="left"/>
      <w:pPr>
        <w:ind w:left="3678" w:hanging="224"/>
      </w:pPr>
      <w:rPr>
        <w:rFonts w:hint="default"/>
      </w:rPr>
    </w:lvl>
    <w:lvl w:ilvl="8" w:tplc="6E38D070">
      <w:numFmt w:val="bullet"/>
      <w:lvlText w:val="•"/>
      <w:lvlJc w:val="left"/>
      <w:pPr>
        <w:ind w:left="3955" w:hanging="224"/>
      </w:pPr>
      <w:rPr>
        <w:rFonts w:hint="default"/>
      </w:rPr>
    </w:lvl>
  </w:abstractNum>
  <w:abstractNum w:abstractNumId="8" w15:restartNumberingAfterBreak="0">
    <w:nsid w:val="6734795F"/>
    <w:multiLevelType w:val="hybridMultilevel"/>
    <w:tmpl w:val="F07ED57A"/>
    <w:lvl w:ilvl="0" w:tplc="5240B358">
      <w:numFmt w:val="bullet"/>
      <w:lvlText w:val="-"/>
      <w:lvlJc w:val="left"/>
      <w:pPr>
        <w:ind w:left="281" w:hanging="214"/>
      </w:pPr>
      <w:rPr>
        <w:rFonts w:ascii="Arial" w:eastAsia="Arial" w:hAnsi="Arial" w:cs="Arial" w:hint="default"/>
        <w:w w:val="100"/>
        <w:sz w:val="16"/>
        <w:szCs w:val="16"/>
      </w:rPr>
    </w:lvl>
    <w:lvl w:ilvl="1" w:tplc="AABEC638">
      <w:numFmt w:val="bullet"/>
      <w:lvlText w:val="•"/>
      <w:lvlJc w:val="left"/>
      <w:pPr>
        <w:ind w:left="604" w:hanging="214"/>
      </w:pPr>
      <w:rPr>
        <w:rFonts w:hint="default"/>
      </w:rPr>
    </w:lvl>
    <w:lvl w:ilvl="2" w:tplc="D0ACF200">
      <w:numFmt w:val="bullet"/>
      <w:lvlText w:val="•"/>
      <w:lvlJc w:val="left"/>
      <w:pPr>
        <w:ind w:left="929" w:hanging="214"/>
      </w:pPr>
      <w:rPr>
        <w:rFonts w:hint="default"/>
      </w:rPr>
    </w:lvl>
    <w:lvl w:ilvl="3" w:tplc="93887144">
      <w:numFmt w:val="bullet"/>
      <w:lvlText w:val="•"/>
      <w:lvlJc w:val="left"/>
      <w:pPr>
        <w:ind w:left="1254" w:hanging="214"/>
      </w:pPr>
      <w:rPr>
        <w:rFonts w:hint="default"/>
      </w:rPr>
    </w:lvl>
    <w:lvl w:ilvl="4" w:tplc="CFEAF858">
      <w:numFmt w:val="bullet"/>
      <w:lvlText w:val="•"/>
      <w:lvlJc w:val="left"/>
      <w:pPr>
        <w:ind w:left="1579" w:hanging="214"/>
      </w:pPr>
      <w:rPr>
        <w:rFonts w:hint="default"/>
      </w:rPr>
    </w:lvl>
    <w:lvl w:ilvl="5" w:tplc="D75098CC">
      <w:numFmt w:val="bullet"/>
      <w:lvlText w:val="•"/>
      <w:lvlJc w:val="left"/>
      <w:pPr>
        <w:ind w:left="1904" w:hanging="214"/>
      </w:pPr>
      <w:rPr>
        <w:rFonts w:hint="default"/>
      </w:rPr>
    </w:lvl>
    <w:lvl w:ilvl="6" w:tplc="746E27CC">
      <w:numFmt w:val="bullet"/>
      <w:lvlText w:val="•"/>
      <w:lvlJc w:val="left"/>
      <w:pPr>
        <w:ind w:left="2228" w:hanging="214"/>
      </w:pPr>
      <w:rPr>
        <w:rFonts w:hint="default"/>
      </w:rPr>
    </w:lvl>
    <w:lvl w:ilvl="7" w:tplc="35CAD968">
      <w:numFmt w:val="bullet"/>
      <w:lvlText w:val="•"/>
      <w:lvlJc w:val="left"/>
      <w:pPr>
        <w:ind w:left="2553" w:hanging="214"/>
      </w:pPr>
      <w:rPr>
        <w:rFonts w:hint="default"/>
      </w:rPr>
    </w:lvl>
    <w:lvl w:ilvl="8" w:tplc="29724614">
      <w:numFmt w:val="bullet"/>
      <w:lvlText w:val="•"/>
      <w:lvlJc w:val="left"/>
      <w:pPr>
        <w:ind w:left="2878" w:hanging="214"/>
      </w:pPr>
      <w:rPr>
        <w:rFonts w:hint="default"/>
      </w:rPr>
    </w:lvl>
  </w:abstractNum>
  <w:abstractNum w:abstractNumId="9" w15:restartNumberingAfterBreak="0">
    <w:nsid w:val="7A9D3D1D"/>
    <w:multiLevelType w:val="hybridMultilevel"/>
    <w:tmpl w:val="A956F9A8"/>
    <w:lvl w:ilvl="0" w:tplc="360A7B44">
      <w:numFmt w:val="bullet"/>
      <w:lvlText w:val="-"/>
      <w:lvlJc w:val="left"/>
      <w:pPr>
        <w:ind w:left="284" w:hanging="214"/>
      </w:pPr>
      <w:rPr>
        <w:rFonts w:ascii="Arial" w:eastAsia="Arial" w:hAnsi="Arial" w:cs="Arial" w:hint="default"/>
        <w:w w:val="100"/>
        <w:sz w:val="16"/>
        <w:szCs w:val="16"/>
      </w:rPr>
    </w:lvl>
    <w:lvl w:ilvl="1" w:tplc="3CF041E0">
      <w:numFmt w:val="bullet"/>
      <w:lvlText w:val="•"/>
      <w:lvlJc w:val="left"/>
      <w:pPr>
        <w:ind w:left="672" w:hanging="214"/>
      </w:pPr>
      <w:rPr>
        <w:rFonts w:hint="default"/>
      </w:rPr>
    </w:lvl>
    <w:lvl w:ilvl="2" w:tplc="A5402C4C">
      <w:numFmt w:val="bullet"/>
      <w:lvlText w:val="•"/>
      <w:lvlJc w:val="left"/>
      <w:pPr>
        <w:ind w:left="1065" w:hanging="214"/>
      </w:pPr>
      <w:rPr>
        <w:rFonts w:hint="default"/>
      </w:rPr>
    </w:lvl>
    <w:lvl w:ilvl="3" w:tplc="E54AD57A">
      <w:numFmt w:val="bullet"/>
      <w:lvlText w:val="•"/>
      <w:lvlJc w:val="left"/>
      <w:pPr>
        <w:ind w:left="1457" w:hanging="214"/>
      </w:pPr>
      <w:rPr>
        <w:rFonts w:hint="default"/>
      </w:rPr>
    </w:lvl>
    <w:lvl w:ilvl="4" w:tplc="54E65BC4">
      <w:numFmt w:val="bullet"/>
      <w:lvlText w:val="•"/>
      <w:lvlJc w:val="left"/>
      <w:pPr>
        <w:ind w:left="1850" w:hanging="214"/>
      </w:pPr>
      <w:rPr>
        <w:rFonts w:hint="default"/>
      </w:rPr>
    </w:lvl>
    <w:lvl w:ilvl="5" w:tplc="C0FE5162">
      <w:numFmt w:val="bullet"/>
      <w:lvlText w:val="•"/>
      <w:lvlJc w:val="left"/>
      <w:pPr>
        <w:ind w:left="2242" w:hanging="214"/>
      </w:pPr>
      <w:rPr>
        <w:rFonts w:hint="default"/>
      </w:rPr>
    </w:lvl>
    <w:lvl w:ilvl="6" w:tplc="6B4EF78E">
      <w:numFmt w:val="bullet"/>
      <w:lvlText w:val="•"/>
      <w:lvlJc w:val="left"/>
      <w:pPr>
        <w:ind w:left="2635" w:hanging="214"/>
      </w:pPr>
      <w:rPr>
        <w:rFonts w:hint="default"/>
      </w:rPr>
    </w:lvl>
    <w:lvl w:ilvl="7" w:tplc="9E6C0038">
      <w:numFmt w:val="bullet"/>
      <w:lvlText w:val="•"/>
      <w:lvlJc w:val="left"/>
      <w:pPr>
        <w:ind w:left="3027" w:hanging="214"/>
      </w:pPr>
      <w:rPr>
        <w:rFonts w:hint="default"/>
      </w:rPr>
    </w:lvl>
    <w:lvl w:ilvl="8" w:tplc="AE94F1E6">
      <w:numFmt w:val="bullet"/>
      <w:lvlText w:val="•"/>
      <w:lvlJc w:val="left"/>
      <w:pPr>
        <w:ind w:left="3420" w:hanging="214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8"/>
  </w:num>
  <w:num w:numId="5">
    <w:abstractNumId w:val="0"/>
  </w:num>
  <w:num w:numId="6">
    <w:abstractNumId w:val="3"/>
  </w:num>
  <w:num w:numId="7">
    <w:abstractNumId w:val="5"/>
  </w:num>
  <w:num w:numId="8">
    <w:abstractNumId w:val="9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C94"/>
    <w:rsid w:val="00105796"/>
    <w:rsid w:val="00AC5F7D"/>
    <w:rsid w:val="00DE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4ABE19B-A7AB-4800-97B8-89FB5A676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ducation.gouv.fr/" TargetMode="External"/><Relationship Id="rId1" Type="http://schemas.openxmlformats.org/officeDocument/2006/relationships/hyperlink" Target="http://www.education.gouv.f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1614</Words>
  <Characters>8877</Characters>
  <Application>Microsoft Office Word</Application>
  <DocSecurity>0</DocSecurity>
  <Lines>73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2018-03-06T21:22:00Z</dcterms:created>
  <dcterms:modified xsi:type="dcterms:W3CDTF">2018-03-06T21:22:00Z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2018-03-06T00:00:00Z</vt:filetime>
  </property>
</Properties>
</file>