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98" w:rsidRDefault="00041CA5">
      <w:pPr>
        <w:pStyle w:val="Corpsdetexte"/>
        <w:ind w:left="902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498" w:rsidRDefault="00041CA5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5/rnDAAAA2gAAAA8AAABkcnMvZG93bnJldi54bWxEj0FLw0AUhO9C/8PyBG9mYw5SYrdFBKFo&#10;e2hN9frMPrOh2bch+9qk/74rCB6HmfmGWawm36kzDbENbOAhy0ER18G23BioPl7v56CiIFvsApOB&#10;C0VYLWc3CyxtGHlH5700KkE4lmjAifSl1rF25DFmoSdO3k8YPEqSQ6PtgGOC+04Xef6oPbacFhz2&#10;9OKoPu5P3sDh6327qU7FvNmIexu7z2Ml35Uxd7fT8xMooUn+w3/ttTVQwO+VdAP0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n+ucMAAADaAAAADwAAAAAAAAAAAAAAAACf&#10;AgAAZHJzL2Rvd25yZXYueG1sUEsFBgAAAAAEAAQA9wAAAI8DAAAAAA==&#10;">
                  <v:imagedata r:id="rId6" o:title=""/>
                </v:shape>
                <v:line id="Line 4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091498" w:rsidRDefault="00041CA5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1498" w:rsidRDefault="00091498">
      <w:pPr>
        <w:pStyle w:val="Corpsdetexte"/>
        <w:spacing w:before="8"/>
        <w:rPr>
          <w:rFonts w:ascii="Times New Roman"/>
          <w:sz w:val="13"/>
        </w:rPr>
      </w:pPr>
    </w:p>
    <w:p w:rsidR="00091498" w:rsidRPr="00041CA5" w:rsidRDefault="00041CA5">
      <w:pPr>
        <w:spacing w:before="93"/>
        <w:ind w:left="122"/>
        <w:rPr>
          <w:b/>
          <w:sz w:val="20"/>
        </w:rPr>
      </w:pPr>
      <w:r w:rsidRPr="00041CA5">
        <w:rPr>
          <w:b/>
          <w:color w:val="17818E"/>
          <w:sz w:val="20"/>
        </w:rPr>
        <w:t>Course en durée CAP/BEP (ré</w:t>
      </w:r>
      <w:bookmarkStart w:id="0" w:name="_GoBack"/>
      <w:r w:rsidRPr="00041CA5">
        <w:rPr>
          <w:b/>
          <w:color w:val="17818E"/>
          <w:sz w:val="20"/>
        </w:rPr>
        <w:t>férentiel rénové 2017)</w:t>
      </w:r>
    </w:p>
    <w:p w:rsidR="00091498" w:rsidRPr="00041CA5" w:rsidRDefault="00091498">
      <w:pPr>
        <w:pStyle w:val="Corpsdetexte"/>
        <w:spacing w:before="3"/>
        <w:rPr>
          <w:b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4112"/>
        <w:gridCol w:w="3685"/>
        <w:gridCol w:w="4021"/>
      </w:tblGrid>
      <w:tr w:rsidR="00091498" w:rsidRPr="00041CA5">
        <w:trPr>
          <w:trHeight w:val="206"/>
        </w:trPr>
        <w:tc>
          <w:tcPr>
            <w:tcW w:w="3828" w:type="dxa"/>
            <w:gridSpan w:val="2"/>
          </w:tcPr>
          <w:p w:rsidR="00091498" w:rsidRDefault="00041CA5">
            <w:pPr>
              <w:pStyle w:val="TableParagraph"/>
              <w:spacing w:line="186" w:lineRule="exact"/>
              <w:ind w:left="938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1818" w:type="dxa"/>
            <w:gridSpan w:val="3"/>
          </w:tcPr>
          <w:p w:rsidR="00091498" w:rsidRPr="00041CA5" w:rsidRDefault="00041CA5">
            <w:pPr>
              <w:pStyle w:val="TableParagraph"/>
              <w:spacing w:line="186" w:lineRule="exact"/>
              <w:ind w:left="1735"/>
              <w:rPr>
                <w:sz w:val="18"/>
              </w:rPr>
            </w:pPr>
            <w:r w:rsidRPr="00041CA5">
              <w:rPr>
                <w:color w:val="17818E"/>
                <w:sz w:val="18"/>
              </w:rPr>
              <w:t>Prin</w:t>
            </w:r>
            <w:bookmarkEnd w:id="0"/>
            <w:r w:rsidRPr="00041CA5">
              <w:rPr>
                <w:color w:val="17818E"/>
                <w:sz w:val="18"/>
              </w:rPr>
              <w:t>cipe d’élaboration de l’épreuve. Les termes en italique soulignés sont définis dans la fiche explicative</w:t>
            </w:r>
          </w:p>
        </w:tc>
      </w:tr>
      <w:tr w:rsidR="00091498" w:rsidRPr="00041CA5">
        <w:trPr>
          <w:trHeight w:val="2760"/>
        </w:trPr>
        <w:tc>
          <w:tcPr>
            <w:tcW w:w="3828" w:type="dxa"/>
            <w:gridSpan w:val="2"/>
          </w:tcPr>
          <w:p w:rsidR="00091498" w:rsidRPr="00041CA5" w:rsidRDefault="00091498">
            <w:pPr>
              <w:pStyle w:val="TableParagraph"/>
              <w:rPr>
                <w:b/>
                <w:sz w:val="18"/>
              </w:rPr>
            </w:pPr>
          </w:p>
          <w:p w:rsidR="00091498" w:rsidRPr="00041CA5" w:rsidRDefault="00091498">
            <w:pPr>
              <w:pStyle w:val="TableParagraph"/>
              <w:rPr>
                <w:b/>
                <w:sz w:val="18"/>
              </w:rPr>
            </w:pPr>
          </w:p>
          <w:p w:rsidR="00091498" w:rsidRPr="00041CA5" w:rsidRDefault="00091498">
            <w:pPr>
              <w:pStyle w:val="TableParagraph"/>
              <w:rPr>
                <w:b/>
                <w:sz w:val="18"/>
              </w:rPr>
            </w:pPr>
          </w:p>
          <w:p w:rsidR="00091498" w:rsidRPr="00041CA5" w:rsidRDefault="0009149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91498" w:rsidRPr="00041CA5" w:rsidRDefault="00041CA5"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 w:rsidRPr="00041CA5">
              <w:rPr>
                <w:b/>
                <w:sz w:val="16"/>
              </w:rPr>
              <w:t>Niveau 3</w:t>
            </w:r>
          </w:p>
          <w:p w:rsidR="00091498" w:rsidRPr="00041CA5" w:rsidRDefault="00041CA5">
            <w:pPr>
              <w:pStyle w:val="TableParagraph"/>
              <w:spacing w:before="1"/>
              <w:ind w:left="69" w:right="42"/>
              <w:rPr>
                <w:sz w:val="16"/>
              </w:rPr>
            </w:pPr>
            <w:r w:rsidRPr="00041CA5">
              <w:rPr>
                <w:sz w:val="16"/>
              </w:rPr>
              <w:t>Moduler l'</w:t>
            </w:r>
            <w:r w:rsidRPr="00041CA5">
              <w:rPr>
                <w:sz w:val="16"/>
              </w:rPr>
              <w:t>intensité et la durée de ses déplacements, en rapport avec une référence personnalisée, pour produire et identifier des effets immédiats sur l'organisme en fonction d’un mobile d’agir.</w:t>
            </w:r>
          </w:p>
        </w:tc>
        <w:tc>
          <w:tcPr>
            <w:tcW w:w="11818" w:type="dxa"/>
            <w:gridSpan w:val="3"/>
          </w:tcPr>
          <w:p w:rsidR="00091498" w:rsidRPr="00041CA5" w:rsidRDefault="00041CA5">
            <w:pPr>
              <w:pStyle w:val="TableParagraph"/>
              <w:spacing w:line="244" w:lineRule="auto"/>
              <w:ind w:left="69" w:right="433"/>
              <w:rPr>
                <w:sz w:val="16"/>
              </w:rPr>
            </w:pPr>
            <w:r w:rsidRPr="00041CA5">
              <w:rPr>
                <w:sz w:val="16"/>
              </w:rPr>
              <w:t xml:space="preserve">Le candidat doit réaliser </w:t>
            </w:r>
            <w:r w:rsidRPr="00041CA5">
              <w:rPr>
                <w:b/>
                <w:sz w:val="16"/>
              </w:rPr>
              <w:t xml:space="preserve">une séance d’entrainement, </w:t>
            </w:r>
            <w:r w:rsidRPr="00041CA5">
              <w:rPr>
                <w:sz w:val="16"/>
              </w:rPr>
              <w:t>dans le respect de</w:t>
            </w:r>
            <w:r w:rsidRPr="00041CA5">
              <w:rPr>
                <w:sz w:val="16"/>
              </w:rPr>
              <w:t xml:space="preserve"> son intégrité physique</w:t>
            </w:r>
            <w:r w:rsidRPr="00041CA5">
              <w:rPr>
                <w:b/>
                <w:sz w:val="16"/>
              </w:rPr>
              <w:t xml:space="preserve">, en relation avec des effets attendus. </w:t>
            </w:r>
            <w:r w:rsidRPr="00041CA5">
              <w:rPr>
                <w:sz w:val="16"/>
              </w:rPr>
              <w:t>Il oriente son activité à partir d'un des trois thèmes d'entrainement :</w:t>
            </w:r>
          </w:p>
          <w:p w:rsidR="00091498" w:rsidRDefault="00041CA5">
            <w:pPr>
              <w:pStyle w:val="TableParagraph"/>
              <w:spacing w:before="6" w:line="179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Thèmes d’entrainement:</w:t>
            </w:r>
          </w:p>
          <w:p w:rsidR="00091498" w:rsidRPr="00041CA5" w:rsidRDefault="00041CA5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rPr>
                <w:sz w:val="16"/>
              </w:rPr>
            </w:pPr>
            <w:r w:rsidRPr="00041CA5">
              <w:rPr>
                <w:sz w:val="16"/>
              </w:rPr>
              <w:t xml:space="preserve">Chercher à produire un effort intense et proche de son maximum en développant </w:t>
            </w:r>
            <w:r w:rsidRPr="00041CA5">
              <w:rPr>
                <w:i/>
                <w:sz w:val="16"/>
                <w:u w:val="single"/>
              </w:rPr>
              <w:t>sa puissance</w:t>
            </w:r>
            <w:r w:rsidRPr="00041CA5">
              <w:rPr>
                <w:i/>
                <w:spacing w:val="-10"/>
                <w:sz w:val="16"/>
                <w:u w:val="single"/>
              </w:rPr>
              <w:t xml:space="preserve"> </w:t>
            </w:r>
            <w:r w:rsidRPr="00041CA5">
              <w:rPr>
                <w:i/>
                <w:sz w:val="16"/>
                <w:u w:val="single"/>
              </w:rPr>
              <w:t>aérobie</w:t>
            </w:r>
            <w:r w:rsidRPr="00041CA5">
              <w:rPr>
                <w:sz w:val="16"/>
              </w:rPr>
              <w:t>.</w:t>
            </w:r>
          </w:p>
          <w:p w:rsidR="00091498" w:rsidRPr="00041CA5" w:rsidRDefault="00041CA5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rPr>
                <w:sz w:val="16"/>
              </w:rPr>
            </w:pPr>
            <w:r w:rsidRPr="00041CA5">
              <w:rPr>
                <w:sz w:val="16"/>
              </w:rPr>
              <w:t xml:space="preserve">Chercher à maintenir un effort soutenu en développant </w:t>
            </w:r>
            <w:r w:rsidRPr="00041CA5">
              <w:rPr>
                <w:i/>
                <w:sz w:val="16"/>
                <w:u w:val="single"/>
              </w:rPr>
              <w:t>sa capacité</w:t>
            </w:r>
            <w:r w:rsidRPr="00041CA5">
              <w:rPr>
                <w:i/>
                <w:spacing w:val="-5"/>
                <w:sz w:val="16"/>
                <w:u w:val="single"/>
              </w:rPr>
              <w:t xml:space="preserve"> </w:t>
            </w:r>
            <w:r w:rsidRPr="00041CA5">
              <w:rPr>
                <w:i/>
                <w:sz w:val="16"/>
                <w:u w:val="single"/>
              </w:rPr>
              <w:t>aérobie</w:t>
            </w:r>
            <w:r w:rsidRPr="00041CA5">
              <w:rPr>
                <w:sz w:val="16"/>
              </w:rPr>
              <w:t>.</w:t>
            </w:r>
          </w:p>
          <w:p w:rsidR="00091498" w:rsidRPr="00041CA5" w:rsidRDefault="00041CA5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spacing w:line="183" w:lineRule="exact"/>
              <w:rPr>
                <w:sz w:val="16"/>
              </w:rPr>
            </w:pPr>
            <w:r w:rsidRPr="00041CA5">
              <w:rPr>
                <w:sz w:val="16"/>
              </w:rPr>
              <w:t xml:space="preserve">Chercher à s’engager dans un effort modéré mais prolongé en développant son </w:t>
            </w:r>
            <w:r w:rsidRPr="00041CA5">
              <w:rPr>
                <w:i/>
                <w:sz w:val="16"/>
                <w:u w:val="single"/>
              </w:rPr>
              <w:t>endurance</w:t>
            </w:r>
            <w:r w:rsidRPr="00041CA5">
              <w:rPr>
                <w:i/>
                <w:spacing w:val="-8"/>
                <w:sz w:val="16"/>
                <w:u w:val="single"/>
              </w:rPr>
              <w:t xml:space="preserve"> </w:t>
            </w:r>
            <w:r w:rsidRPr="00041CA5">
              <w:rPr>
                <w:i/>
                <w:sz w:val="16"/>
                <w:u w:val="single"/>
              </w:rPr>
              <w:t>fondamentale</w:t>
            </w:r>
            <w:r w:rsidRPr="00041CA5">
              <w:rPr>
                <w:sz w:val="16"/>
              </w:rPr>
              <w:t>.</w:t>
            </w:r>
          </w:p>
          <w:p w:rsidR="00091498" w:rsidRPr="00041CA5" w:rsidRDefault="00041CA5">
            <w:pPr>
              <w:pStyle w:val="TableParagraph"/>
              <w:ind w:left="69" w:right="476"/>
              <w:rPr>
                <w:sz w:val="16"/>
              </w:rPr>
            </w:pPr>
            <w:r w:rsidRPr="00041CA5">
              <w:rPr>
                <w:sz w:val="16"/>
              </w:rPr>
              <w:t>À partir des éléments de son carnet d’entraînement, le candidat présente le pla</w:t>
            </w:r>
            <w:r w:rsidRPr="00041CA5">
              <w:rPr>
                <w:sz w:val="16"/>
              </w:rPr>
              <w:t>n d’une séance à l’oral ou à l’écrit qui comprend un échauffement et la forme de travail envisagée sur une durée maximale de 45 minutes comportant au minimum deux allures différentes.</w:t>
            </w:r>
          </w:p>
          <w:p w:rsidR="00091498" w:rsidRPr="00041CA5" w:rsidRDefault="00041CA5">
            <w:pPr>
              <w:pStyle w:val="TableParagraph"/>
              <w:spacing w:before="2"/>
              <w:ind w:left="69" w:right="241"/>
              <w:rPr>
                <w:sz w:val="16"/>
              </w:rPr>
            </w:pPr>
            <w:r w:rsidRPr="00041CA5">
              <w:rPr>
                <w:sz w:val="16"/>
              </w:rPr>
              <w:t>Pour contrôler ses allures, l'</w:t>
            </w:r>
            <w:r w:rsidRPr="00041CA5">
              <w:rPr>
                <w:sz w:val="16"/>
              </w:rPr>
              <w:t>élève bénéficie de repères sonores ou visuels externes, régulièrement annoncés aux candidats (par exemple : signal sonore à chaque minute).</w:t>
            </w:r>
          </w:p>
          <w:p w:rsidR="00091498" w:rsidRPr="00041CA5" w:rsidRDefault="00041CA5">
            <w:pPr>
              <w:pStyle w:val="TableParagraph"/>
              <w:ind w:left="69"/>
              <w:rPr>
                <w:sz w:val="16"/>
              </w:rPr>
            </w:pPr>
            <w:r w:rsidRPr="00041CA5">
              <w:rPr>
                <w:sz w:val="16"/>
              </w:rPr>
              <w:t>À partir des sensations éprouvées en course, des retards et des avances à la balise de référence relevées par son ca</w:t>
            </w:r>
            <w:r w:rsidRPr="00041CA5">
              <w:rPr>
                <w:sz w:val="16"/>
              </w:rPr>
              <w:t>marade (sous le contrôle de l’enseignant), il apporte un commentaire écrit ou oral sur la qualité de son entraînement.</w:t>
            </w:r>
          </w:p>
          <w:p w:rsidR="00091498" w:rsidRPr="00041CA5" w:rsidRDefault="00041CA5">
            <w:pPr>
              <w:pStyle w:val="TableParagraph"/>
              <w:spacing w:before="1" w:line="184" w:lineRule="exact"/>
              <w:ind w:left="69" w:right="227"/>
              <w:rPr>
                <w:sz w:val="16"/>
              </w:rPr>
            </w:pPr>
            <w:r w:rsidRPr="00041CA5">
              <w:rPr>
                <w:sz w:val="16"/>
              </w:rPr>
              <w:t>L’enseignant apprécie l’engagement de l’élève par l’observation d’indicateurs révélateurs de son effort : attitude de course, niveau d’es</w:t>
            </w:r>
            <w:r w:rsidRPr="00041CA5">
              <w:rPr>
                <w:sz w:val="16"/>
              </w:rPr>
              <w:t>soufflement, type de foulée, implication dans sa séance incluant les différentes phases (mise en train, réalisation du projet de course, récupérations). Il se base sur son expérience et la connaissance qu’il a de l’élève pour estimer cet engagement dans la</w:t>
            </w:r>
            <w:r w:rsidRPr="00041CA5">
              <w:rPr>
                <w:sz w:val="16"/>
              </w:rPr>
              <w:t xml:space="preserve"> séance.</w:t>
            </w:r>
          </w:p>
        </w:tc>
      </w:tr>
      <w:tr w:rsidR="00091498" w:rsidRPr="00041CA5">
        <w:trPr>
          <w:trHeight w:val="396"/>
        </w:trPr>
        <w:tc>
          <w:tcPr>
            <w:tcW w:w="1135" w:type="dxa"/>
          </w:tcPr>
          <w:p w:rsidR="00091498" w:rsidRDefault="00041CA5">
            <w:pPr>
              <w:pStyle w:val="TableParagraph"/>
              <w:spacing w:before="7"/>
              <w:ind w:left="275" w:right="229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2693" w:type="dxa"/>
          </w:tcPr>
          <w:p w:rsidR="00091498" w:rsidRDefault="00041CA5">
            <w:pPr>
              <w:pStyle w:val="TableParagraph"/>
              <w:spacing w:before="100"/>
              <w:ind w:left="156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4112" w:type="dxa"/>
            <w:tcBorders>
              <w:right w:val="single" w:sz="6" w:space="0" w:color="000000"/>
            </w:tcBorders>
          </w:tcPr>
          <w:p w:rsidR="00091498" w:rsidRPr="00041CA5" w:rsidRDefault="00041CA5">
            <w:pPr>
              <w:pStyle w:val="TableParagraph"/>
              <w:spacing w:before="7"/>
              <w:ind w:left="832" w:right="825"/>
              <w:jc w:val="center"/>
              <w:rPr>
                <w:b/>
                <w:sz w:val="16"/>
              </w:rPr>
            </w:pPr>
            <w:r w:rsidRPr="00041CA5">
              <w:rPr>
                <w:b/>
                <w:sz w:val="16"/>
              </w:rPr>
              <w:t>Niveau 3 en cours d’acquisition</w:t>
            </w:r>
          </w:p>
          <w:p w:rsidR="00091498" w:rsidRPr="00041CA5" w:rsidRDefault="00041CA5">
            <w:pPr>
              <w:pStyle w:val="TableParagraph"/>
              <w:spacing w:before="3" w:line="183" w:lineRule="exact"/>
              <w:ind w:left="832" w:right="823"/>
              <w:jc w:val="center"/>
              <w:rPr>
                <w:sz w:val="16"/>
              </w:rPr>
            </w:pPr>
            <w:r w:rsidRPr="00041CA5">
              <w:rPr>
                <w:sz w:val="16"/>
              </w:rPr>
              <w:t>de 0 à 9 points</w:t>
            </w:r>
          </w:p>
        </w:tc>
        <w:tc>
          <w:tcPr>
            <w:tcW w:w="7706" w:type="dxa"/>
            <w:gridSpan w:val="2"/>
            <w:tcBorders>
              <w:left w:val="single" w:sz="6" w:space="0" w:color="000000"/>
            </w:tcBorders>
          </w:tcPr>
          <w:p w:rsidR="00091498" w:rsidRPr="00041CA5" w:rsidRDefault="00041CA5">
            <w:pPr>
              <w:pStyle w:val="TableParagraph"/>
              <w:spacing w:before="7"/>
              <w:ind w:left="2626" w:right="2618"/>
              <w:jc w:val="center"/>
              <w:rPr>
                <w:b/>
                <w:sz w:val="16"/>
              </w:rPr>
            </w:pPr>
            <w:r w:rsidRPr="00041CA5">
              <w:rPr>
                <w:b/>
                <w:sz w:val="16"/>
              </w:rPr>
              <w:t>Degré d’acquisition du niveau 3</w:t>
            </w:r>
          </w:p>
          <w:p w:rsidR="00091498" w:rsidRPr="00041CA5" w:rsidRDefault="00041CA5">
            <w:pPr>
              <w:pStyle w:val="TableParagraph"/>
              <w:spacing w:before="3" w:line="183" w:lineRule="exact"/>
              <w:ind w:left="2624" w:right="2618"/>
              <w:jc w:val="center"/>
              <w:rPr>
                <w:sz w:val="16"/>
              </w:rPr>
            </w:pPr>
            <w:r w:rsidRPr="00041CA5">
              <w:rPr>
                <w:sz w:val="16"/>
              </w:rPr>
              <w:t>de 10 à 20 points</w:t>
            </w:r>
          </w:p>
        </w:tc>
      </w:tr>
      <w:tr w:rsidR="00091498">
        <w:trPr>
          <w:trHeight w:val="964"/>
        </w:trPr>
        <w:tc>
          <w:tcPr>
            <w:tcW w:w="1135" w:type="dxa"/>
          </w:tcPr>
          <w:p w:rsidR="00091498" w:rsidRPr="00041CA5" w:rsidRDefault="00091498">
            <w:pPr>
              <w:pStyle w:val="TableParagraph"/>
              <w:rPr>
                <w:b/>
                <w:sz w:val="18"/>
              </w:rPr>
            </w:pPr>
          </w:p>
          <w:p w:rsidR="00091498" w:rsidRPr="00041CA5" w:rsidRDefault="00091498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91498" w:rsidRDefault="00041CA5">
            <w:pPr>
              <w:pStyle w:val="TableParagraph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2693" w:type="dxa"/>
          </w:tcPr>
          <w:p w:rsidR="00091498" w:rsidRPr="00041CA5" w:rsidRDefault="00041CA5">
            <w:pPr>
              <w:pStyle w:val="TableParagraph"/>
              <w:spacing w:before="15"/>
              <w:ind w:left="74" w:right="63" w:firstLine="1"/>
              <w:jc w:val="center"/>
              <w:rPr>
                <w:sz w:val="16"/>
              </w:rPr>
            </w:pPr>
            <w:r w:rsidRPr="00041CA5">
              <w:rPr>
                <w:b/>
                <w:sz w:val="16"/>
              </w:rPr>
              <w:t xml:space="preserve">Concevoir </w:t>
            </w:r>
            <w:r w:rsidRPr="00041CA5">
              <w:rPr>
                <w:sz w:val="16"/>
              </w:rPr>
              <w:t>une séquence d’entraînement comportant, les temps de courses et intensités, les temps et types de récupérations, en lien avec le thème d’entrainement.</w:t>
            </w:r>
          </w:p>
        </w:tc>
        <w:tc>
          <w:tcPr>
            <w:tcW w:w="4112" w:type="dxa"/>
          </w:tcPr>
          <w:p w:rsidR="00091498" w:rsidRPr="00041CA5" w:rsidRDefault="00041CA5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  <w:tab w:val="left" w:pos="353"/>
              </w:tabs>
              <w:spacing w:before="109"/>
              <w:rPr>
                <w:sz w:val="16"/>
              </w:rPr>
            </w:pPr>
            <w:r w:rsidRPr="00041CA5">
              <w:rPr>
                <w:sz w:val="16"/>
              </w:rPr>
              <w:t>Contenus de séance incohérents avec le</w:t>
            </w:r>
            <w:r w:rsidRPr="00041CA5">
              <w:rPr>
                <w:spacing w:val="-10"/>
                <w:sz w:val="16"/>
              </w:rPr>
              <w:t xml:space="preserve"> </w:t>
            </w:r>
            <w:r w:rsidRPr="00041CA5">
              <w:rPr>
                <w:sz w:val="16"/>
              </w:rPr>
              <w:t>thème</w:t>
            </w:r>
          </w:p>
          <w:p w:rsidR="00091498" w:rsidRPr="00041CA5" w:rsidRDefault="00041CA5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  <w:tab w:val="left" w:pos="353"/>
              </w:tabs>
              <w:spacing w:before="1"/>
              <w:ind w:right="294"/>
              <w:rPr>
                <w:sz w:val="16"/>
              </w:rPr>
            </w:pPr>
            <w:r w:rsidRPr="00041CA5">
              <w:rPr>
                <w:sz w:val="16"/>
              </w:rPr>
              <w:t>Charge de travail inadaptée au temps de séance et/ou aux res</w:t>
            </w:r>
            <w:r w:rsidRPr="00041CA5">
              <w:rPr>
                <w:sz w:val="16"/>
              </w:rPr>
              <w:t>sources du</w:t>
            </w:r>
            <w:r w:rsidRPr="00041CA5">
              <w:rPr>
                <w:spacing w:val="-7"/>
                <w:sz w:val="16"/>
              </w:rPr>
              <w:t xml:space="preserve"> </w:t>
            </w:r>
            <w:r w:rsidRPr="00041CA5">
              <w:rPr>
                <w:sz w:val="16"/>
              </w:rPr>
              <w:t>candidat</w:t>
            </w:r>
          </w:p>
          <w:p w:rsidR="00091498" w:rsidRDefault="00041CA5">
            <w:pPr>
              <w:pStyle w:val="TableParagraph"/>
              <w:spacing w:line="180" w:lineRule="exact"/>
              <w:ind w:left="1594" w:right="15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 à 1 point</w:t>
            </w:r>
          </w:p>
        </w:tc>
        <w:tc>
          <w:tcPr>
            <w:tcW w:w="3685" w:type="dxa"/>
          </w:tcPr>
          <w:p w:rsidR="00091498" w:rsidRDefault="0009149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91498" w:rsidRDefault="00041CA5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Construction cohérente de 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séance</w:t>
            </w:r>
          </w:p>
          <w:p w:rsidR="00091498" w:rsidRDefault="00041CA5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</w:tabs>
              <w:spacing w:line="182" w:lineRule="exact"/>
              <w:rPr>
                <w:sz w:val="16"/>
              </w:rPr>
            </w:pPr>
            <w:r>
              <w:rPr>
                <w:sz w:val="16"/>
              </w:rPr>
              <w:t>Charge de travail réaliste</w:t>
            </w:r>
          </w:p>
          <w:p w:rsidR="00091498" w:rsidRDefault="00041CA5">
            <w:pPr>
              <w:pStyle w:val="TableParagraph"/>
              <w:spacing w:line="183" w:lineRule="exact"/>
              <w:ind w:left="1342" w:right="1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1,5 à 2 points</w:t>
            </w:r>
          </w:p>
        </w:tc>
        <w:tc>
          <w:tcPr>
            <w:tcW w:w="4021" w:type="dxa"/>
          </w:tcPr>
          <w:p w:rsidR="00091498" w:rsidRDefault="0009149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91498" w:rsidRPr="00041CA5" w:rsidRDefault="00041CA5">
            <w:pPr>
              <w:pStyle w:val="TableParagraph"/>
              <w:ind w:left="352" w:right="454" w:hanging="231"/>
              <w:rPr>
                <w:sz w:val="16"/>
              </w:rPr>
            </w:pPr>
            <w:r w:rsidRPr="00041CA5">
              <w:rPr>
                <w:sz w:val="16"/>
              </w:rPr>
              <w:t>- Contenus en relation étroite avec le thème d’entrainement et les ressources du candidat</w:t>
            </w:r>
          </w:p>
          <w:p w:rsidR="00091498" w:rsidRDefault="00041CA5">
            <w:pPr>
              <w:pStyle w:val="TableParagraph"/>
              <w:spacing w:line="182" w:lineRule="exact"/>
              <w:ind w:left="1357" w:right="1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2,5 à 3 points</w:t>
            </w:r>
          </w:p>
        </w:tc>
      </w:tr>
      <w:tr w:rsidR="00091498">
        <w:trPr>
          <w:trHeight w:val="2575"/>
        </w:trPr>
        <w:tc>
          <w:tcPr>
            <w:tcW w:w="1135" w:type="dxa"/>
          </w:tcPr>
          <w:p w:rsidR="00091498" w:rsidRDefault="00091498">
            <w:pPr>
              <w:pStyle w:val="TableParagraph"/>
              <w:rPr>
                <w:b/>
                <w:sz w:val="18"/>
              </w:rPr>
            </w:pPr>
          </w:p>
          <w:p w:rsidR="00091498" w:rsidRDefault="00091498">
            <w:pPr>
              <w:pStyle w:val="TableParagraph"/>
              <w:rPr>
                <w:b/>
                <w:sz w:val="18"/>
              </w:rPr>
            </w:pPr>
          </w:p>
          <w:p w:rsidR="00091498" w:rsidRDefault="00091498">
            <w:pPr>
              <w:pStyle w:val="TableParagraph"/>
              <w:rPr>
                <w:b/>
                <w:sz w:val="18"/>
              </w:rPr>
            </w:pPr>
          </w:p>
          <w:p w:rsidR="00091498" w:rsidRDefault="00091498">
            <w:pPr>
              <w:pStyle w:val="TableParagraph"/>
              <w:rPr>
                <w:b/>
                <w:sz w:val="18"/>
              </w:rPr>
            </w:pPr>
          </w:p>
          <w:p w:rsidR="00091498" w:rsidRDefault="00091498">
            <w:pPr>
              <w:pStyle w:val="TableParagraph"/>
              <w:rPr>
                <w:b/>
                <w:sz w:val="18"/>
              </w:rPr>
            </w:pPr>
          </w:p>
          <w:p w:rsidR="00091498" w:rsidRDefault="00041CA5">
            <w:pPr>
              <w:pStyle w:val="TableParagraph"/>
              <w:spacing w:before="154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14 points</w:t>
            </w:r>
          </w:p>
        </w:tc>
        <w:tc>
          <w:tcPr>
            <w:tcW w:w="2693" w:type="dxa"/>
          </w:tcPr>
          <w:p w:rsidR="00091498" w:rsidRPr="00041CA5" w:rsidRDefault="00091498">
            <w:pPr>
              <w:pStyle w:val="TableParagraph"/>
              <w:rPr>
                <w:b/>
                <w:sz w:val="18"/>
              </w:rPr>
            </w:pPr>
          </w:p>
          <w:p w:rsidR="00091498" w:rsidRPr="00041CA5" w:rsidRDefault="00091498">
            <w:pPr>
              <w:pStyle w:val="TableParagraph"/>
              <w:rPr>
                <w:b/>
                <w:sz w:val="18"/>
              </w:rPr>
            </w:pPr>
          </w:p>
          <w:p w:rsidR="00091498" w:rsidRPr="00041CA5" w:rsidRDefault="0009149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91498" w:rsidRPr="00041CA5" w:rsidRDefault="00041CA5">
            <w:pPr>
              <w:pStyle w:val="TableParagraph"/>
              <w:spacing w:line="244" w:lineRule="auto"/>
              <w:ind w:left="156" w:right="148"/>
              <w:jc w:val="center"/>
              <w:rPr>
                <w:sz w:val="16"/>
              </w:rPr>
            </w:pPr>
            <w:r w:rsidRPr="00041CA5">
              <w:rPr>
                <w:b/>
                <w:sz w:val="16"/>
              </w:rPr>
              <w:t xml:space="preserve">Produire </w:t>
            </w:r>
            <w:r w:rsidRPr="00041CA5">
              <w:rPr>
                <w:sz w:val="16"/>
              </w:rPr>
              <w:t>en respectant les caractéristiques du thème.</w:t>
            </w:r>
          </w:p>
          <w:p w:rsidR="00091498" w:rsidRPr="00041CA5" w:rsidRDefault="00091498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91498" w:rsidRPr="00041CA5" w:rsidRDefault="00041CA5">
            <w:pPr>
              <w:pStyle w:val="TableParagraph"/>
              <w:ind w:left="156" w:right="148"/>
              <w:jc w:val="center"/>
              <w:rPr>
                <w:sz w:val="16"/>
              </w:rPr>
            </w:pPr>
            <w:r w:rsidRPr="00041CA5">
              <w:rPr>
                <w:sz w:val="16"/>
              </w:rPr>
              <w:t>Respecter les charges de travail annoncées</w:t>
            </w:r>
          </w:p>
          <w:p w:rsidR="00091498" w:rsidRPr="00041CA5" w:rsidRDefault="00091498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91498" w:rsidRDefault="00041CA5">
            <w:pPr>
              <w:pStyle w:val="TableParagraph"/>
              <w:ind w:left="156" w:right="146"/>
              <w:jc w:val="center"/>
              <w:rPr>
                <w:sz w:val="16"/>
              </w:rPr>
            </w:pPr>
            <w:r>
              <w:rPr>
                <w:sz w:val="16"/>
              </w:rPr>
              <w:t>S’engager dans l'effort.</w:t>
            </w:r>
          </w:p>
        </w:tc>
        <w:tc>
          <w:tcPr>
            <w:tcW w:w="4112" w:type="dxa"/>
          </w:tcPr>
          <w:p w:rsidR="00091498" w:rsidRPr="00041CA5" w:rsidRDefault="00041CA5">
            <w:pPr>
              <w:pStyle w:val="TableParagraph"/>
              <w:numPr>
                <w:ilvl w:val="0"/>
                <w:numId w:val="6"/>
              </w:numPr>
              <w:tabs>
                <w:tab w:val="left" w:pos="445"/>
              </w:tabs>
              <w:ind w:right="62"/>
              <w:jc w:val="both"/>
              <w:rPr>
                <w:sz w:val="16"/>
              </w:rPr>
            </w:pPr>
            <w:r w:rsidRPr="00041CA5">
              <w:rPr>
                <w:sz w:val="16"/>
              </w:rPr>
              <w:t>Production partielle de ce qui est prévu sans respect des contraintes (distances, temps, récupération,</w:t>
            </w:r>
            <w:r w:rsidRPr="00041CA5">
              <w:rPr>
                <w:spacing w:val="-2"/>
                <w:sz w:val="16"/>
              </w:rPr>
              <w:t xml:space="preserve"> </w:t>
            </w:r>
            <w:r w:rsidRPr="00041CA5">
              <w:rPr>
                <w:sz w:val="16"/>
              </w:rPr>
              <w:t>..)</w:t>
            </w:r>
          </w:p>
          <w:p w:rsidR="00091498" w:rsidRPr="00041CA5" w:rsidRDefault="00041CA5">
            <w:pPr>
              <w:pStyle w:val="TableParagraph"/>
              <w:numPr>
                <w:ilvl w:val="0"/>
                <w:numId w:val="6"/>
              </w:numPr>
              <w:tabs>
                <w:tab w:val="left" w:pos="445"/>
              </w:tabs>
              <w:spacing w:before="4"/>
              <w:ind w:right="60"/>
              <w:jc w:val="both"/>
              <w:rPr>
                <w:sz w:val="16"/>
              </w:rPr>
            </w:pPr>
            <w:r w:rsidRPr="00041CA5">
              <w:rPr>
                <w:sz w:val="16"/>
              </w:rPr>
              <w:t>Nombreux décalages (retards, avances). Manque d’intégration des allures</w:t>
            </w:r>
            <w:r w:rsidRPr="00041CA5">
              <w:rPr>
                <w:spacing w:val="1"/>
                <w:sz w:val="16"/>
              </w:rPr>
              <w:t xml:space="preserve"> </w:t>
            </w:r>
            <w:r w:rsidRPr="00041CA5">
              <w:rPr>
                <w:sz w:val="16"/>
              </w:rPr>
              <w:t>visées.</w:t>
            </w:r>
          </w:p>
          <w:p w:rsidR="00091498" w:rsidRPr="00041CA5" w:rsidRDefault="00041CA5">
            <w:pPr>
              <w:pStyle w:val="TableParagraph"/>
              <w:numPr>
                <w:ilvl w:val="0"/>
                <w:numId w:val="6"/>
              </w:numPr>
              <w:tabs>
                <w:tab w:val="left" w:pos="445"/>
              </w:tabs>
              <w:ind w:right="60"/>
              <w:jc w:val="both"/>
              <w:rPr>
                <w:sz w:val="16"/>
              </w:rPr>
            </w:pPr>
            <w:r w:rsidRPr="00041CA5">
              <w:rPr>
                <w:sz w:val="16"/>
              </w:rPr>
              <w:t>Engagement dans l’effort parfois feint ou insuffisant au regard des effets visés. Arrêts longs et trop nombreux par rapport au thème pour envisager des</w:t>
            </w:r>
            <w:r w:rsidRPr="00041CA5">
              <w:rPr>
                <w:spacing w:val="-2"/>
                <w:sz w:val="16"/>
              </w:rPr>
              <w:t xml:space="preserve"> </w:t>
            </w:r>
            <w:r w:rsidRPr="00041CA5">
              <w:rPr>
                <w:sz w:val="16"/>
              </w:rPr>
              <w:t>transformations.</w:t>
            </w:r>
          </w:p>
          <w:p w:rsidR="00091498" w:rsidRPr="00041CA5" w:rsidRDefault="00041CA5">
            <w:pPr>
              <w:pStyle w:val="TableParagraph"/>
              <w:numPr>
                <w:ilvl w:val="0"/>
                <w:numId w:val="6"/>
              </w:numPr>
              <w:tabs>
                <w:tab w:val="left" w:pos="445"/>
              </w:tabs>
              <w:ind w:right="60"/>
              <w:jc w:val="both"/>
              <w:rPr>
                <w:sz w:val="16"/>
              </w:rPr>
            </w:pPr>
            <w:r w:rsidRPr="00041CA5">
              <w:rPr>
                <w:sz w:val="16"/>
              </w:rPr>
              <w:t>Princip</w:t>
            </w:r>
            <w:r w:rsidRPr="00041CA5">
              <w:rPr>
                <w:sz w:val="16"/>
              </w:rPr>
              <w:t>es de techniques de course (placement du buste, foulée) et de gestion d'effort (échauffement, respiration, récupération, étirements) très peu appliqués.</w:t>
            </w:r>
          </w:p>
          <w:p w:rsidR="00091498" w:rsidRDefault="00041CA5">
            <w:pPr>
              <w:pStyle w:val="TableParagraph"/>
              <w:spacing w:line="167" w:lineRule="exact"/>
              <w:ind w:left="1594" w:right="15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 à 7 points</w:t>
            </w:r>
          </w:p>
        </w:tc>
        <w:tc>
          <w:tcPr>
            <w:tcW w:w="3685" w:type="dxa"/>
          </w:tcPr>
          <w:p w:rsidR="00091498" w:rsidRPr="00041CA5" w:rsidRDefault="00041CA5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spacing w:line="237" w:lineRule="auto"/>
              <w:ind w:right="58"/>
              <w:jc w:val="both"/>
              <w:rPr>
                <w:sz w:val="16"/>
              </w:rPr>
            </w:pPr>
            <w:r w:rsidRPr="00041CA5">
              <w:rPr>
                <w:sz w:val="16"/>
              </w:rPr>
              <w:t>Respect du programme dans ses grandes lignes</w:t>
            </w:r>
          </w:p>
          <w:p w:rsidR="00091498" w:rsidRDefault="00041CA5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before="3"/>
              <w:rPr>
                <w:sz w:val="16"/>
              </w:rPr>
            </w:pPr>
            <w:r>
              <w:rPr>
                <w:sz w:val="16"/>
              </w:rPr>
              <w:t>Quelques décalages (retards,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avances).</w:t>
            </w:r>
          </w:p>
          <w:p w:rsidR="00091498" w:rsidRPr="00041CA5" w:rsidRDefault="00041CA5">
            <w:pPr>
              <w:pStyle w:val="TableParagraph"/>
              <w:spacing w:before="1" w:line="183" w:lineRule="exact"/>
              <w:ind w:left="443"/>
              <w:rPr>
                <w:sz w:val="16"/>
              </w:rPr>
            </w:pPr>
            <w:r w:rsidRPr="00041CA5">
              <w:rPr>
                <w:sz w:val="16"/>
              </w:rPr>
              <w:t>Capacité à réguler rapidement son allure.</w:t>
            </w:r>
          </w:p>
          <w:p w:rsidR="00091498" w:rsidRDefault="00041CA5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ind w:right="55"/>
              <w:jc w:val="both"/>
              <w:rPr>
                <w:sz w:val="16"/>
              </w:rPr>
            </w:pPr>
            <w:r w:rsidRPr="00041CA5">
              <w:rPr>
                <w:sz w:val="16"/>
              </w:rPr>
              <w:t xml:space="preserve">Engagement réel dans l’effort (modification du rythme respiratoire, qualité de la foulée, rougeur, etc.), en adéquation avec les effets visés et le thème travaillé. </w:t>
            </w:r>
            <w:r>
              <w:rPr>
                <w:sz w:val="16"/>
              </w:rPr>
              <w:t>Implication souvent accentuée le jour 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l'évalua</w:t>
            </w:r>
            <w:r>
              <w:rPr>
                <w:sz w:val="16"/>
              </w:rPr>
              <w:t>tion.</w:t>
            </w:r>
          </w:p>
          <w:p w:rsidR="00091498" w:rsidRPr="00041CA5" w:rsidRDefault="00041CA5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spacing w:before="1"/>
              <w:ind w:right="58"/>
              <w:jc w:val="both"/>
              <w:rPr>
                <w:sz w:val="16"/>
              </w:rPr>
            </w:pPr>
            <w:r w:rsidRPr="00041CA5">
              <w:rPr>
                <w:sz w:val="16"/>
              </w:rPr>
              <w:t>Consignes techniques partiellement ou momentanément appliquées</w:t>
            </w:r>
          </w:p>
          <w:p w:rsidR="00091498" w:rsidRPr="00041CA5" w:rsidRDefault="00091498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91498" w:rsidRDefault="00041CA5">
            <w:pPr>
              <w:pStyle w:val="TableParagraph"/>
              <w:ind w:left="1344" w:right="1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7,5 à 10 points</w:t>
            </w:r>
          </w:p>
        </w:tc>
        <w:tc>
          <w:tcPr>
            <w:tcW w:w="4021" w:type="dxa"/>
          </w:tcPr>
          <w:p w:rsidR="00091498" w:rsidRPr="00041CA5" w:rsidRDefault="00041CA5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spacing w:line="237" w:lineRule="auto"/>
              <w:ind w:right="60"/>
              <w:jc w:val="both"/>
              <w:rPr>
                <w:sz w:val="16"/>
              </w:rPr>
            </w:pPr>
            <w:r w:rsidRPr="00041CA5">
              <w:rPr>
                <w:sz w:val="16"/>
              </w:rPr>
              <w:t>Respect du thème avec régulations éventuelles pendant la</w:t>
            </w:r>
            <w:r w:rsidRPr="00041CA5">
              <w:rPr>
                <w:spacing w:val="-2"/>
                <w:sz w:val="16"/>
              </w:rPr>
              <w:t xml:space="preserve"> </w:t>
            </w:r>
            <w:r w:rsidRPr="00041CA5">
              <w:rPr>
                <w:sz w:val="16"/>
              </w:rPr>
              <w:t>séance.</w:t>
            </w:r>
          </w:p>
          <w:p w:rsidR="00091498" w:rsidRPr="00041CA5" w:rsidRDefault="00041CA5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spacing w:before="3"/>
              <w:ind w:right="58"/>
              <w:jc w:val="both"/>
              <w:rPr>
                <w:sz w:val="16"/>
              </w:rPr>
            </w:pPr>
            <w:r w:rsidRPr="00041CA5">
              <w:rPr>
                <w:sz w:val="16"/>
              </w:rPr>
              <w:t>Peu ou pas de décalages. Maîtrise des allures de course.</w:t>
            </w:r>
          </w:p>
          <w:p w:rsidR="00091498" w:rsidRPr="00041CA5" w:rsidRDefault="00041CA5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line="182" w:lineRule="exact"/>
              <w:rPr>
                <w:sz w:val="16"/>
              </w:rPr>
            </w:pPr>
            <w:r w:rsidRPr="00041CA5">
              <w:rPr>
                <w:sz w:val="16"/>
              </w:rPr>
              <w:t>Engagement optimal dans la zone d’effort</w:t>
            </w:r>
            <w:r w:rsidRPr="00041CA5">
              <w:rPr>
                <w:spacing w:val="-14"/>
                <w:sz w:val="16"/>
              </w:rPr>
              <w:t xml:space="preserve"> </w:t>
            </w:r>
            <w:r w:rsidRPr="00041CA5">
              <w:rPr>
                <w:sz w:val="16"/>
              </w:rPr>
              <w:t>visé.</w:t>
            </w:r>
          </w:p>
          <w:p w:rsidR="00091498" w:rsidRPr="00041CA5" w:rsidRDefault="00041CA5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ind w:right="58"/>
              <w:jc w:val="both"/>
              <w:rPr>
                <w:sz w:val="16"/>
              </w:rPr>
            </w:pPr>
            <w:r w:rsidRPr="00041CA5">
              <w:rPr>
                <w:sz w:val="16"/>
              </w:rPr>
              <w:t>Fatigue visible en fin de séance. Temps de récupération minimisés par rapport à la forme de travail choisie</w:t>
            </w:r>
          </w:p>
          <w:p w:rsidR="00091498" w:rsidRPr="00041CA5" w:rsidRDefault="00041CA5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ind w:left="352" w:right="61" w:hanging="231"/>
              <w:jc w:val="both"/>
              <w:rPr>
                <w:sz w:val="16"/>
              </w:rPr>
            </w:pPr>
            <w:r w:rsidRPr="00041CA5">
              <w:rPr>
                <w:sz w:val="16"/>
              </w:rPr>
              <w:t>Effort d’application constante des consignes d’efficacité</w:t>
            </w:r>
          </w:p>
          <w:p w:rsidR="00091498" w:rsidRPr="00041CA5" w:rsidRDefault="00091498">
            <w:pPr>
              <w:pStyle w:val="TableParagraph"/>
              <w:rPr>
                <w:b/>
                <w:sz w:val="18"/>
              </w:rPr>
            </w:pPr>
          </w:p>
          <w:p w:rsidR="00091498" w:rsidRDefault="00041CA5">
            <w:pPr>
              <w:pStyle w:val="TableParagraph"/>
              <w:spacing w:before="158"/>
              <w:ind w:left="1420" w:right="1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10,5 à 14 points</w:t>
            </w:r>
          </w:p>
        </w:tc>
      </w:tr>
      <w:tr w:rsidR="00091498">
        <w:trPr>
          <w:trHeight w:val="921"/>
        </w:trPr>
        <w:tc>
          <w:tcPr>
            <w:tcW w:w="1135" w:type="dxa"/>
          </w:tcPr>
          <w:p w:rsidR="00091498" w:rsidRDefault="00091498">
            <w:pPr>
              <w:pStyle w:val="TableParagraph"/>
              <w:rPr>
                <w:b/>
                <w:sz w:val="18"/>
              </w:rPr>
            </w:pPr>
          </w:p>
          <w:p w:rsidR="00091498" w:rsidRDefault="00041CA5">
            <w:pPr>
              <w:pStyle w:val="TableParagraph"/>
              <w:spacing w:before="156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2693" w:type="dxa"/>
          </w:tcPr>
          <w:p w:rsidR="00091498" w:rsidRPr="00041CA5" w:rsidRDefault="0009149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1498" w:rsidRPr="00041CA5" w:rsidRDefault="00041CA5">
            <w:pPr>
              <w:pStyle w:val="TableParagraph"/>
              <w:ind w:left="156" w:right="148"/>
              <w:jc w:val="center"/>
              <w:rPr>
                <w:sz w:val="16"/>
              </w:rPr>
            </w:pPr>
            <w:r w:rsidRPr="00041CA5">
              <w:rPr>
                <w:b/>
                <w:sz w:val="16"/>
              </w:rPr>
              <w:t xml:space="preserve">Analyser </w:t>
            </w:r>
            <w:r w:rsidRPr="00041CA5">
              <w:rPr>
                <w:sz w:val="16"/>
              </w:rPr>
              <w:t>et percevoir des effets.</w:t>
            </w:r>
          </w:p>
        </w:tc>
        <w:tc>
          <w:tcPr>
            <w:tcW w:w="4112" w:type="dxa"/>
          </w:tcPr>
          <w:p w:rsidR="00091498" w:rsidRPr="00041CA5" w:rsidRDefault="00091498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91498" w:rsidRDefault="00041CA5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  <w:tab w:val="left" w:pos="445"/>
              </w:tabs>
              <w:rPr>
                <w:sz w:val="16"/>
              </w:rPr>
            </w:pPr>
            <w:r>
              <w:rPr>
                <w:sz w:val="16"/>
              </w:rPr>
              <w:t>Bilan sommaire voire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inexistant.</w:t>
            </w:r>
          </w:p>
          <w:p w:rsidR="00091498" w:rsidRPr="00041CA5" w:rsidRDefault="00041CA5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  <w:tab w:val="left" w:pos="353"/>
              </w:tabs>
              <w:spacing w:line="182" w:lineRule="exact"/>
              <w:ind w:left="353" w:hanging="284"/>
              <w:rPr>
                <w:sz w:val="16"/>
              </w:rPr>
            </w:pPr>
            <w:r w:rsidRPr="00041CA5">
              <w:rPr>
                <w:sz w:val="16"/>
              </w:rPr>
              <w:t>Ressenti peu ou mal</w:t>
            </w:r>
            <w:r w:rsidRPr="00041CA5">
              <w:rPr>
                <w:spacing w:val="-7"/>
                <w:sz w:val="16"/>
              </w:rPr>
              <w:t xml:space="preserve"> </w:t>
            </w:r>
            <w:r w:rsidRPr="00041CA5">
              <w:rPr>
                <w:sz w:val="16"/>
              </w:rPr>
              <w:t>défini.</w:t>
            </w:r>
          </w:p>
          <w:p w:rsidR="00091498" w:rsidRDefault="00041CA5">
            <w:pPr>
              <w:pStyle w:val="TableParagraph"/>
              <w:spacing w:line="182" w:lineRule="exact"/>
              <w:ind w:left="1594" w:right="15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 à 1 point</w:t>
            </w:r>
          </w:p>
        </w:tc>
        <w:tc>
          <w:tcPr>
            <w:tcW w:w="3685" w:type="dxa"/>
          </w:tcPr>
          <w:p w:rsidR="00091498" w:rsidRDefault="00041CA5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Bilan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partiel.</w:t>
            </w:r>
          </w:p>
          <w:p w:rsidR="00091498" w:rsidRPr="00041CA5" w:rsidRDefault="00041CA5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1"/>
              <w:ind w:right="277"/>
              <w:rPr>
                <w:sz w:val="16"/>
              </w:rPr>
            </w:pPr>
            <w:r w:rsidRPr="00041CA5">
              <w:rPr>
                <w:sz w:val="16"/>
              </w:rPr>
              <w:t>Effets corporels identifiés mais</w:t>
            </w:r>
            <w:r w:rsidRPr="00041CA5">
              <w:rPr>
                <w:spacing w:val="-17"/>
                <w:sz w:val="16"/>
              </w:rPr>
              <w:t xml:space="preserve"> </w:t>
            </w:r>
            <w:r w:rsidRPr="00041CA5">
              <w:rPr>
                <w:sz w:val="16"/>
              </w:rPr>
              <w:t>seulement perçus et interprétés en termes de sensations</w:t>
            </w:r>
            <w:r w:rsidRPr="00041CA5">
              <w:rPr>
                <w:spacing w:val="-2"/>
                <w:sz w:val="16"/>
              </w:rPr>
              <w:t xml:space="preserve"> </w:t>
            </w:r>
            <w:r w:rsidRPr="00041CA5">
              <w:rPr>
                <w:sz w:val="16"/>
              </w:rPr>
              <w:t>globales</w:t>
            </w:r>
          </w:p>
          <w:p w:rsidR="00091498" w:rsidRDefault="00041CA5">
            <w:pPr>
              <w:pStyle w:val="TableParagraph"/>
              <w:spacing w:line="169" w:lineRule="exact"/>
              <w:ind w:left="1341" w:right="1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1,5 à 2 points</w:t>
            </w:r>
          </w:p>
        </w:tc>
        <w:tc>
          <w:tcPr>
            <w:tcW w:w="4021" w:type="dxa"/>
          </w:tcPr>
          <w:p w:rsidR="00091498" w:rsidRDefault="00041CA5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Bilan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complet.</w:t>
            </w:r>
          </w:p>
          <w:p w:rsidR="00091498" w:rsidRPr="00041CA5" w:rsidRDefault="00041CA5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1"/>
              <w:ind w:right="142"/>
              <w:rPr>
                <w:sz w:val="16"/>
              </w:rPr>
            </w:pPr>
            <w:r w:rsidRPr="00041CA5">
              <w:rPr>
                <w:sz w:val="16"/>
              </w:rPr>
              <w:t>Description plus précise des sensations perçues mise en relation avec l’intensité de</w:t>
            </w:r>
            <w:r w:rsidRPr="00041CA5">
              <w:rPr>
                <w:spacing w:val="-14"/>
                <w:sz w:val="16"/>
              </w:rPr>
              <w:t xml:space="preserve"> </w:t>
            </w:r>
            <w:r w:rsidRPr="00041CA5">
              <w:rPr>
                <w:sz w:val="16"/>
              </w:rPr>
              <w:t>course.</w:t>
            </w:r>
          </w:p>
          <w:p w:rsidR="00091498" w:rsidRDefault="00041CA5">
            <w:pPr>
              <w:pStyle w:val="TableParagraph"/>
              <w:spacing w:line="180" w:lineRule="exact"/>
              <w:ind w:left="1420" w:right="1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2,5 à 3 points</w:t>
            </w:r>
          </w:p>
        </w:tc>
      </w:tr>
    </w:tbl>
    <w:p w:rsidR="00091498" w:rsidRDefault="00091498">
      <w:pPr>
        <w:pStyle w:val="Corpsdetexte"/>
        <w:rPr>
          <w:b/>
          <w:sz w:val="22"/>
        </w:rPr>
      </w:pPr>
    </w:p>
    <w:p w:rsidR="00091498" w:rsidRDefault="00091498">
      <w:pPr>
        <w:pStyle w:val="Corpsdetexte"/>
        <w:rPr>
          <w:b/>
          <w:sz w:val="22"/>
        </w:rPr>
      </w:pPr>
    </w:p>
    <w:p w:rsidR="00091498" w:rsidRDefault="00091498">
      <w:pPr>
        <w:pStyle w:val="Corpsdetexte"/>
        <w:rPr>
          <w:b/>
          <w:sz w:val="22"/>
        </w:rPr>
      </w:pPr>
    </w:p>
    <w:p w:rsidR="00091498" w:rsidRDefault="00091498">
      <w:pPr>
        <w:pStyle w:val="Corpsdetexte"/>
        <w:spacing w:before="1"/>
        <w:rPr>
          <w:b/>
          <w:sz w:val="29"/>
        </w:rPr>
      </w:pPr>
    </w:p>
    <w:p w:rsidR="00091498" w:rsidRPr="00041CA5" w:rsidRDefault="00041CA5">
      <w:pPr>
        <w:pStyle w:val="Corpsdetexte"/>
        <w:spacing w:before="1"/>
        <w:ind w:left="936"/>
      </w:pPr>
      <w:r w:rsidRPr="00041CA5">
        <w:t xml:space="preserve">© Ministère de l'éducation nationale &gt; </w:t>
      </w:r>
      <w:hyperlink r:id="rId7">
        <w:r w:rsidRPr="00041CA5">
          <w:t>www.education.gouv.fr</w:t>
        </w:r>
      </w:hyperlink>
    </w:p>
    <w:sectPr w:rsidR="00091498" w:rsidRPr="00041CA5">
      <w:type w:val="continuous"/>
      <w:pgSz w:w="16840" w:h="11910" w:orient="landscape"/>
      <w:pgMar w:top="16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04F"/>
    <w:multiLevelType w:val="hybridMultilevel"/>
    <w:tmpl w:val="E8966DDA"/>
    <w:lvl w:ilvl="0" w:tplc="C6E49F9C">
      <w:numFmt w:val="bullet"/>
      <w:lvlText w:val="-"/>
      <w:lvlJc w:val="left"/>
      <w:pPr>
        <w:ind w:left="444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8ADA6580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5E9043AE">
      <w:numFmt w:val="bullet"/>
      <w:lvlText w:val="•"/>
      <w:lvlJc w:val="left"/>
      <w:pPr>
        <w:ind w:left="2002" w:hanging="360"/>
      </w:pPr>
      <w:rPr>
        <w:rFonts w:hint="default"/>
      </w:rPr>
    </w:lvl>
    <w:lvl w:ilvl="3" w:tplc="D3AAC424">
      <w:numFmt w:val="bullet"/>
      <w:lvlText w:val="•"/>
      <w:lvlJc w:val="left"/>
      <w:pPr>
        <w:ind w:left="2264" w:hanging="360"/>
      </w:pPr>
      <w:rPr>
        <w:rFonts w:hint="default"/>
      </w:rPr>
    </w:lvl>
    <w:lvl w:ilvl="4" w:tplc="1716E86C">
      <w:numFmt w:val="bullet"/>
      <w:lvlText w:val="•"/>
      <w:lvlJc w:val="left"/>
      <w:pPr>
        <w:ind w:left="2527" w:hanging="360"/>
      </w:pPr>
      <w:rPr>
        <w:rFonts w:hint="default"/>
      </w:rPr>
    </w:lvl>
    <w:lvl w:ilvl="5" w:tplc="3732F7A2"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9D5A16E0">
      <w:numFmt w:val="bullet"/>
      <w:lvlText w:val="•"/>
      <w:lvlJc w:val="left"/>
      <w:pPr>
        <w:ind w:left="3052" w:hanging="360"/>
      </w:pPr>
      <w:rPr>
        <w:rFonts w:hint="default"/>
      </w:rPr>
    </w:lvl>
    <w:lvl w:ilvl="7" w:tplc="D854940A">
      <w:numFmt w:val="bullet"/>
      <w:lvlText w:val="•"/>
      <w:lvlJc w:val="left"/>
      <w:pPr>
        <w:ind w:left="3314" w:hanging="360"/>
      </w:pPr>
      <w:rPr>
        <w:rFonts w:hint="default"/>
      </w:rPr>
    </w:lvl>
    <w:lvl w:ilvl="8" w:tplc="CFFEE8F0">
      <w:numFmt w:val="bullet"/>
      <w:lvlText w:val="•"/>
      <w:lvlJc w:val="left"/>
      <w:pPr>
        <w:ind w:left="3577" w:hanging="360"/>
      </w:pPr>
      <w:rPr>
        <w:rFonts w:hint="default"/>
      </w:rPr>
    </w:lvl>
  </w:abstractNum>
  <w:abstractNum w:abstractNumId="1" w15:restartNumberingAfterBreak="0">
    <w:nsid w:val="13060E0C"/>
    <w:multiLevelType w:val="hybridMultilevel"/>
    <w:tmpl w:val="1D2A5F18"/>
    <w:lvl w:ilvl="0" w:tplc="9D182FFC">
      <w:numFmt w:val="bullet"/>
      <w:lvlText w:val="-"/>
      <w:lvlJc w:val="left"/>
      <w:pPr>
        <w:ind w:left="353" w:hanging="284"/>
      </w:pPr>
      <w:rPr>
        <w:rFonts w:ascii="Arial" w:eastAsia="Arial" w:hAnsi="Arial" w:cs="Arial" w:hint="default"/>
        <w:w w:val="100"/>
        <w:sz w:val="16"/>
        <w:szCs w:val="16"/>
      </w:rPr>
    </w:lvl>
    <w:lvl w:ilvl="1" w:tplc="65FE3A2E">
      <w:numFmt w:val="bullet"/>
      <w:lvlText w:val="•"/>
      <w:lvlJc w:val="left"/>
      <w:pPr>
        <w:ind w:left="1800" w:hanging="284"/>
      </w:pPr>
      <w:rPr>
        <w:rFonts w:hint="default"/>
      </w:rPr>
    </w:lvl>
    <w:lvl w:ilvl="2" w:tplc="70224A34">
      <w:numFmt w:val="bullet"/>
      <w:lvlText w:val="•"/>
      <w:lvlJc w:val="left"/>
      <w:pPr>
        <w:ind w:left="2055" w:hanging="284"/>
      </w:pPr>
      <w:rPr>
        <w:rFonts w:hint="default"/>
      </w:rPr>
    </w:lvl>
    <w:lvl w:ilvl="3" w:tplc="30429D30">
      <w:numFmt w:val="bullet"/>
      <w:lvlText w:val="•"/>
      <w:lvlJc w:val="left"/>
      <w:pPr>
        <w:ind w:left="2311" w:hanging="284"/>
      </w:pPr>
      <w:rPr>
        <w:rFonts w:hint="default"/>
      </w:rPr>
    </w:lvl>
    <w:lvl w:ilvl="4" w:tplc="B0ECBDC0">
      <w:numFmt w:val="bullet"/>
      <w:lvlText w:val="•"/>
      <w:lvlJc w:val="left"/>
      <w:pPr>
        <w:ind w:left="2567" w:hanging="284"/>
      </w:pPr>
      <w:rPr>
        <w:rFonts w:hint="default"/>
      </w:rPr>
    </w:lvl>
    <w:lvl w:ilvl="5" w:tplc="E88E31F8">
      <w:numFmt w:val="bullet"/>
      <w:lvlText w:val="•"/>
      <w:lvlJc w:val="left"/>
      <w:pPr>
        <w:ind w:left="2823" w:hanging="284"/>
      </w:pPr>
      <w:rPr>
        <w:rFonts w:hint="default"/>
      </w:rPr>
    </w:lvl>
    <w:lvl w:ilvl="6" w:tplc="7632BC80">
      <w:numFmt w:val="bullet"/>
      <w:lvlText w:val="•"/>
      <w:lvlJc w:val="left"/>
      <w:pPr>
        <w:ind w:left="3078" w:hanging="284"/>
      </w:pPr>
      <w:rPr>
        <w:rFonts w:hint="default"/>
      </w:rPr>
    </w:lvl>
    <w:lvl w:ilvl="7" w:tplc="FA6E11B4">
      <w:numFmt w:val="bullet"/>
      <w:lvlText w:val="•"/>
      <w:lvlJc w:val="left"/>
      <w:pPr>
        <w:ind w:left="3334" w:hanging="284"/>
      </w:pPr>
      <w:rPr>
        <w:rFonts w:hint="default"/>
      </w:rPr>
    </w:lvl>
    <w:lvl w:ilvl="8" w:tplc="84727C6C">
      <w:numFmt w:val="bullet"/>
      <w:lvlText w:val="•"/>
      <w:lvlJc w:val="left"/>
      <w:pPr>
        <w:ind w:left="3590" w:hanging="284"/>
      </w:pPr>
      <w:rPr>
        <w:rFonts w:hint="default"/>
      </w:rPr>
    </w:lvl>
  </w:abstractNum>
  <w:abstractNum w:abstractNumId="2" w15:restartNumberingAfterBreak="0">
    <w:nsid w:val="1FBD5310"/>
    <w:multiLevelType w:val="hybridMultilevel"/>
    <w:tmpl w:val="9F4A5694"/>
    <w:lvl w:ilvl="0" w:tplc="D0ECA710">
      <w:numFmt w:val="bullet"/>
      <w:lvlText w:val="-"/>
      <w:lvlJc w:val="left"/>
      <w:pPr>
        <w:ind w:left="444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895AA3E6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4EA45812"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23246F88">
      <w:numFmt w:val="bullet"/>
      <w:lvlText w:val="•"/>
      <w:lvlJc w:val="left"/>
      <w:pPr>
        <w:ind w:left="2311" w:hanging="360"/>
      </w:pPr>
      <w:rPr>
        <w:rFonts w:hint="default"/>
      </w:rPr>
    </w:lvl>
    <w:lvl w:ilvl="4" w:tplc="565200E0">
      <w:numFmt w:val="bullet"/>
      <w:lvlText w:val="•"/>
      <w:lvlJc w:val="left"/>
      <w:pPr>
        <w:ind w:left="2567" w:hanging="360"/>
      </w:pPr>
      <w:rPr>
        <w:rFonts w:hint="default"/>
      </w:rPr>
    </w:lvl>
    <w:lvl w:ilvl="5" w:tplc="DA50D8A2">
      <w:numFmt w:val="bullet"/>
      <w:lvlText w:val="•"/>
      <w:lvlJc w:val="left"/>
      <w:pPr>
        <w:ind w:left="2823" w:hanging="360"/>
      </w:pPr>
      <w:rPr>
        <w:rFonts w:hint="default"/>
      </w:rPr>
    </w:lvl>
    <w:lvl w:ilvl="6" w:tplc="560A417A">
      <w:numFmt w:val="bullet"/>
      <w:lvlText w:val="•"/>
      <w:lvlJc w:val="left"/>
      <w:pPr>
        <w:ind w:left="3078" w:hanging="360"/>
      </w:pPr>
      <w:rPr>
        <w:rFonts w:hint="default"/>
      </w:rPr>
    </w:lvl>
    <w:lvl w:ilvl="7" w:tplc="62085AD8">
      <w:numFmt w:val="bullet"/>
      <w:lvlText w:val="•"/>
      <w:lvlJc w:val="left"/>
      <w:pPr>
        <w:ind w:left="3334" w:hanging="360"/>
      </w:pPr>
      <w:rPr>
        <w:rFonts w:hint="default"/>
      </w:rPr>
    </w:lvl>
    <w:lvl w:ilvl="8" w:tplc="A3DE1D0E">
      <w:numFmt w:val="bullet"/>
      <w:lvlText w:val="•"/>
      <w:lvlJc w:val="left"/>
      <w:pPr>
        <w:ind w:left="3590" w:hanging="360"/>
      </w:pPr>
      <w:rPr>
        <w:rFonts w:hint="default"/>
      </w:rPr>
    </w:lvl>
  </w:abstractNum>
  <w:abstractNum w:abstractNumId="3" w15:restartNumberingAfterBreak="0">
    <w:nsid w:val="24F051D0"/>
    <w:multiLevelType w:val="hybridMultilevel"/>
    <w:tmpl w:val="B5ECC71E"/>
    <w:lvl w:ilvl="0" w:tplc="66E28700">
      <w:numFmt w:val="bullet"/>
      <w:lvlText w:val="-"/>
      <w:lvlJc w:val="left"/>
      <w:pPr>
        <w:ind w:left="444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77CC607C">
      <w:numFmt w:val="bullet"/>
      <w:lvlText w:val="•"/>
      <w:lvlJc w:val="left"/>
      <w:pPr>
        <w:ind w:left="763" w:hanging="360"/>
      </w:pPr>
      <w:rPr>
        <w:rFonts w:hint="default"/>
      </w:rPr>
    </w:lvl>
    <w:lvl w:ilvl="2" w:tplc="D6FAD202">
      <w:numFmt w:val="bullet"/>
      <w:lvlText w:val="•"/>
      <w:lvlJc w:val="left"/>
      <w:pPr>
        <w:ind w:left="1087" w:hanging="360"/>
      </w:pPr>
      <w:rPr>
        <w:rFonts w:hint="default"/>
      </w:rPr>
    </w:lvl>
    <w:lvl w:ilvl="3" w:tplc="167CF51E">
      <w:numFmt w:val="bullet"/>
      <w:lvlText w:val="•"/>
      <w:lvlJc w:val="left"/>
      <w:pPr>
        <w:ind w:left="1410" w:hanging="360"/>
      </w:pPr>
      <w:rPr>
        <w:rFonts w:hint="default"/>
      </w:rPr>
    </w:lvl>
    <w:lvl w:ilvl="4" w:tplc="4AD08F80">
      <w:numFmt w:val="bullet"/>
      <w:lvlText w:val="•"/>
      <w:lvlJc w:val="left"/>
      <w:pPr>
        <w:ind w:left="1734" w:hanging="360"/>
      </w:pPr>
      <w:rPr>
        <w:rFonts w:hint="default"/>
      </w:rPr>
    </w:lvl>
    <w:lvl w:ilvl="5" w:tplc="9C84FC98">
      <w:numFmt w:val="bullet"/>
      <w:lvlText w:val="•"/>
      <w:lvlJc w:val="left"/>
      <w:pPr>
        <w:ind w:left="2057" w:hanging="360"/>
      </w:pPr>
      <w:rPr>
        <w:rFonts w:hint="default"/>
      </w:rPr>
    </w:lvl>
    <w:lvl w:ilvl="6" w:tplc="0616E328">
      <w:numFmt w:val="bullet"/>
      <w:lvlText w:val="•"/>
      <w:lvlJc w:val="left"/>
      <w:pPr>
        <w:ind w:left="2381" w:hanging="360"/>
      </w:pPr>
      <w:rPr>
        <w:rFonts w:hint="default"/>
      </w:rPr>
    </w:lvl>
    <w:lvl w:ilvl="7" w:tplc="F4168FC6">
      <w:numFmt w:val="bullet"/>
      <w:lvlText w:val="•"/>
      <w:lvlJc w:val="left"/>
      <w:pPr>
        <w:ind w:left="2704" w:hanging="360"/>
      </w:pPr>
      <w:rPr>
        <w:rFonts w:hint="default"/>
      </w:rPr>
    </w:lvl>
    <w:lvl w:ilvl="8" w:tplc="00C4D5CA">
      <w:numFmt w:val="bullet"/>
      <w:lvlText w:val="•"/>
      <w:lvlJc w:val="left"/>
      <w:pPr>
        <w:ind w:left="3028" w:hanging="360"/>
      </w:pPr>
      <w:rPr>
        <w:rFonts w:hint="default"/>
      </w:rPr>
    </w:lvl>
  </w:abstractNum>
  <w:abstractNum w:abstractNumId="4" w15:restartNumberingAfterBreak="0">
    <w:nsid w:val="46270FBD"/>
    <w:multiLevelType w:val="hybridMultilevel"/>
    <w:tmpl w:val="0FFA3A32"/>
    <w:lvl w:ilvl="0" w:tplc="F746C3EC">
      <w:numFmt w:val="bullet"/>
      <w:lvlText w:val="-"/>
      <w:lvlJc w:val="left"/>
      <w:pPr>
        <w:ind w:left="444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A628D13A">
      <w:numFmt w:val="bullet"/>
      <w:lvlText w:val="•"/>
      <w:lvlJc w:val="left"/>
      <w:pPr>
        <w:ind w:left="763" w:hanging="360"/>
      </w:pPr>
      <w:rPr>
        <w:rFonts w:hint="default"/>
      </w:rPr>
    </w:lvl>
    <w:lvl w:ilvl="2" w:tplc="3CB07EB6">
      <w:numFmt w:val="bullet"/>
      <w:lvlText w:val="•"/>
      <w:lvlJc w:val="left"/>
      <w:pPr>
        <w:ind w:left="1087" w:hanging="360"/>
      </w:pPr>
      <w:rPr>
        <w:rFonts w:hint="default"/>
      </w:rPr>
    </w:lvl>
    <w:lvl w:ilvl="3" w:tplc="A9F8252C">
      <w:numFmt w:val="bullet"/>
      <w:lvlText w:val="•"/>
      <w:lvlJc w:val="left"/>
      <w:pPr>
        <w:ind w:left="1410" w:hanging="360"/>
      </w:pPr>
      <w:rPr>
        <w:rFonts w:hint="default"/>
      </w:rPr>
    </w:lvl>
    <w:lvl w:ilvl="4" w:tplc="778C9B28">
      <w:numFmt w:val="bullet"/>
      <w:lvlText w:val="•"/>
      <w:lvlJc w:val="left"/>
      <w:pPr>
        <w:ind w:left="1734" w:hanging="360"/>
      </w:pPr>
      <w:rPr>
        <w:rFonts w:hint="default"/>
      </w:rPr>
    </w:lvl>
    <w:lvl w:ilvl="5" w:tplc="D2E05BB2">
      <w:numFmt w:val="bullet"/>
      <w:lvlText w:val="•"/>
      <w:lvlJc w:val="left"/>
      <w:pPr>
        <w:ind w:left="2057" w:hanging="360"/>
      </w:pPr>
      <w:rPr>
        <w:rFonts w:hint="default"/>
      </w:rPr>
    </w:lvl>
    <w:lvl w:ilvl="6" w:tplc="4BBAB538">
      <w:numFmt w:val="bullet"/>
      <w:lvlText w:val="•"/>
      <w:lvlJc w:val="left"/>
      <w:pPr>
        <w:ind w:left="2381" w:hanging="360"/>
      </w:pPr>
      <w:rPr>
        <w:rFonts w:hint="default"/>
      </w:rPr>
    </w:lvl>
    <w:lvl w:ilvl="7" w:tplc="C362FA0A">
      <w:numFmt w:val="bullet"/>
      <w:lvlText w:val="•"/>
      <w:lvlJc w:val="left"/>
      <w:pPr>
        <w:ind w:left="2704" w:hanging="360"/>
      </w:pPr>
      <w:rPr>
        <w:rFonts w:hint="default"/>
      </w:rPr>
    </w:lvl>
    <w:lvl w:ilvl="8" w:tplc="DB7478F6">
      <w:numFmt w:val="bullet"/>
      <w:lvlText w:val="•"/>
      <w:lvlJc w:val="left"/>
      <w:pPr>
        <w:ind w:left="3028" w:hanging="360"/>
      </w:pPr>
      <w:rPr>
        <w:rFonts w:hint="default"/>
      </w:rPr>
    </w:lvl>
  </w:abstractNum>
  <w:abstractNum w:abstractNumId="5" w15:restartNumberingAfterBreak="0">
    <w:nsid w:val="5EC14F58"/>
    <w:multiLevelType w:val="hybridMultilevel"/>
    <w:tmpl w:val="3230EC7E"/>
    <w:lvl w:ilvl="0" w:tplc="4C2EF97A">
      <w:numFmt w:val="bullet"/>
      <w:lvlText w:val="-"/>
      <w:lvlJc w:val="left"/>
      <w:pPr>
        <w:ind w:left="44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4AA2BD88">
      <w:numFmt w:val="bullet"/>
      <w:lvlText w:val="•"/>
      <w:lvlJc w:val="left"/>
      <w:pPr>
        <w:ind w:left="797" w:hanging="360"/>
      </w:pPr>
      <w:rPr>
        <w:rFonts w:hint="default"/>
      </w:rPr>
    </w:lvl>
    <w:lvl w:ilvl="2" w:tplc="A628F016">
      <w:numFmt w:val="bullet"/>
      <w:lvlText w:val="•"/>
      <w:lvlJc w:val="left"/>
      <w:pPr>
        <w:ind w:left="1154" w:hanging="360"/>
      </w:pPr>
      <w:rPr>
        <w:rFonts w:hint="default"/>
      </w:rPr>
    </w:lvl>
    <w:lvl w:ilvl="3" w:tplc="400ED9FA">
      <w:numFmt w:val="bullet"/>
      <w:lvlText w:val="•"/>
      <w:lvlJc w:val="left"/>
      <w:pPr>
        <w:ind w:left="1511" w:hanging="360"/>
      </w:pPr>
      <w:rPr>
        <w:rFonts w:hint="default"/>
      </w:rPr>
    </w:lvl>
    <w:lvl w:ilvl="4" w:tplc="E1643D12">
      <w:numFmt w:val="bullet"/>
      <w:lvlText w:val="•"/>
      <w:lvlJc w:val="left"/>
      <w:pPr>
        <w:ind w:left="1868" w:hanging="360"/>
      </w:pPr>
      <w:rPr>
        <w:rFonts w:hint="default"/>
      </w:rPr>
    </w:lvl>
    <w:lvl w:ilvl="5" w:tplc="2AE2AAE0">
      <w:numFmt w:val="bullet"/>
      <w:lvlText w:val="•"/>
      <w:lvlJc w:val="left"/>
      <w:pPr>
        <w:ind w:left="2225" w:hanging="360"/>
      </w:pPr>
      <w:rPr>
        <w:rFonts w:hint="default"/>
      </w:rPr>
    </w:lvl>
    <w:lvl w:ilvl="6" w:tplc="FDDC9FC4">
      <w:numFmt w:val="bullet"/>
      <w:lvlText w:val="•"/>
      <w:lvlJc w:val="left"/>
      <w:pPr>
        <w:ind w:left="2582" w:hanging="360"/>
      </w:pPr>
      <w:rPr>
        <w:rFonts w:hint="default"/>
      </w:rPr>
    </w:lvl>
    <w:lvl w:ilvl="7" w:tplc="88FA7868">
      <w:numFmt w:val="bullet"/>
      <w:lvlText w:val="•"/>
      <w:lvlJc w:val="left"/>
      <w:pPr>
        <w:ind w:left="2939" w:hanging="360"/>
      </w:pPr>
      <w:rPr>
        <w:rFonts w:hint="default"/>
      </w:rPr>
    </w:lvl>
    <w:lvl w:ilvl="8" w:tplc="D1203810">
      <w:numFmt w:val="bullet"/>
      <w:lvlText w:val="•"/>
      <w:lvlJc w:val="left"/>
      <w:pPr>
        <w:ind w:left="3296" w:hanging="360"/>
      </w:pPr>
      <w:rPr>
        <w:rFonts w:hint="default"/>
      </w:rPr>
    </w:lvl>
  </w:abstractNum>
  <w:abstractNum w:abstractNumId="6" w15:restartNumberingAfterBreak="0">
    <w:nsid w:val="5F2015B7"/>
    <w:multiLevelType w:val="hybridMultilevel"/>
    <w:tmpl w:val="742AE4CC"/>
    <w:lvl w:ilvl="0" w:tplc="FF121FDA">
      <w:numFmt w:val="bullet"/>
      <w:lvlText w:val="-"/>
      <w:lvlJc w:val="left"/>
      <w:pPr>
        <w:ind w:left="789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3A1CA1CC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B7E0BD12"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D8586A5E">
      <w:numFmt w:val="bullet"/>
      <w:lvlText w:val="•"/>
      <w:lvlJc w:val="left"/>
      <w:pPr>
        <w:ind w:left="4088" w:hanging="360"/>
      </w:pPr>
      <w:rPr>
        <w:rFonts w:hint="default"/>
      </w:rPr>
    </w:lvl>
    <w:lvl w:ilvl="4" w:tplc="F0B4C25C">
      <w:numFmt w:val="bullet"/>
      <w:lvlText w:val="•"/>
      <w:lvlJc w:val="left"/>
      <w:pPr>
        <w:ind w:left="5191" w:hanging="360"/>
      </w:pPr>
      <w:rPr>
        <w:rFonts w:hint="default"/>
      </w:rPr>
    </w:lvl>
    <w:lvl w:ilvl="5" w:tplc="FFB8F21A">
      <w:numFmt w:val="bullet"/>
      <w:lvlText w:val="•"/>
      <w:lvlJc w:val="left"/>
      <w:pPr>
        <w:ind w:left="6294" w:hanging="360"/>
      </w:pPr>
      <w:rPr>
        <w:rFonts w:hint="default"/>
      </w:rPr>
    </w:lvl>
    <w:lvl w:ilvl="6" w:tplc="85EAE95C">
      <w:numFmt w:val="bullet"/>
      <w:lvlText w:val="•"/>
      <w:lvlJc w:val="left"/>
      <w:pPr>
        <w:ind w:left="7396" w:hanging="360"/>
      </w:pPr>
      <w:rPr>
        <w:rFonts w:hint="default"/>
      </w:rPr>
    </w:lvl>
    <w:lvl w:ilvl="7" w:tplc="EDE28274">
      <w:numFmt w:val="bullet"/>
      <w:lvlText w:val="•"/>
      <w:lvlJc w:val="left"/>
      <w:pPr>
        <w:ind w:left="8499" w:hanging="360"/>
      </w:pPr>
      <w:rPr>
        <w:rFonts w:hint="default"/>
      </w:rPr>
    </w:lvl>
    <w:lvl w:ilvl="8" w:tplc="09D6A3FA">
      <w:numFmt w:val="bullet"/>
      <w:lvlText w:val="•"/>
      <w:lvlJc w:val="left"/>
      <w:pPr>
        <w:ind w:left="9602" w:hanging="360"/>
      </w:pPr>
      <w:rPr>
        <w:rFonts w:hint="default"/>
      </w:rPr>
    </w:lvl>
  </w:abstractNum>
  <w:abstractNum w:abstractNumId="7" w15:restartNumberingAfterBreak="0">
    <w:nsid w:val="66545E9C"/>
    <w:multiLevelType w:val="hybridMultilevel"/>
    <w:tmpl w:val="89526F8E"/>
    <w:lvl w:ilvl="0" w:tplc="1B8E9ACC">
      <w:numFmt w:val="bullet"/>
      <w:lvlText w:val="-"/>
      <w:lvlJc w:val="left"/>
      <w:pPr>
        <w:ind w:left="211" w:hanging="142"/>
      </w:pPr>
      <w:rPr>
        <w:rFonts w:ascii="Arial" w:eastAsia="Arial" w:hAnsi="Arial" w:cs="Arial" w:hint="default"/>
        <w:w w:val="100"/>
        <w:sz w:val="16"/>
        <w:szCs w:val="16"/>
      </w:rPr>
    </w:lvl>
    <w:lvl w:ilvl="1" w:tplc="0846DD2A">
      <w:numFmt w:val="bullet"/>
      <w:lvlText w:val="•"/>
      <w:lvlJc w:val="left"/>
      <w:pPr>
        <w:ind w:left="565" w:hanging="142"/>
      </w:pPr>
      <w:rPr>
        <w:rFonts w:hint="default"/>
      </w:rPr>
    </w:lvl>
    <w:lvl w:ilvl="2" w:tplc="1FFC7DDA">
      <w:numFmt w:val="bullet"/>
      <w:lvlText w:val="•"/>
      <w:lvlJc w:val="left"/>
      <w:pPr>
        <w:ind w:left="911" w:hanging="142"/>
      </w:pPr>
      <w:rPr>
        <w:rFonts w:hint="default"/>
      </w:rPr>
    </w:lvl>
    <w:lvl w:ilvl="3" w:tplc="9FA06916">
      <w:numFmt w:val="bullet"/>
      <w:lvlText w:val="•"/>
      <w:lvlJc w:val="left"/>
      <w:pPr>
        <w:ind w:left="1256" w:hanging="142"/>
      </w:pPr>
      <w:rPr>
        <w:rFonts w:hint="default"/>
      </w:rPr>
    </w:lvl>
    <w:lvl w:ilvl="4" w:tplc="08308DEE">
      <w:numFmt w:val="bullet"/>
      <w:lvlText w:val="•"/>
      <w:lvlJc w:val="left"/>
      <w:pPr>
        <w:ind w:left="1602" w:hanging="142"/>
      </w:pPr>
      <w:rPr>
        <w:rFonts w:hint="default"/>
      </w:rPr>
    </w:lvl>
    <w:lvl w:ilvl="5" w:tplc="5FB88468">
      <w:numFmt w:val="bullet"/>
      <w:lvlText w:val="•"/>
      <w:lvlJc w:val="left"/>
      <w:pPr>
        <w:ind w:left="1947" w:hanging="142"/>
      </w:pPr>
      <w:rPr>
        <w:rFonts w:hint="default"/>
      </w:rPr>
    </w:lvl>
    <w:lvl w:ilvl="6" w:tplc="0EE24290">
      <w:numFmt w:val="bullet"/>
      <w:lvlText w:val="•"/>
      <w:lvlJc w:val="left"/>
      <w:pPr>
        <w:ind w:left="2293" w:hanging="142"/>
      </w:pPr>
      <w:rPr>
        <w:rFonts w:hint="default"/>
      </w:rPr>
    </w:lvl>
    <w:lvl w:ilvl="7" w:tplc="F834A2A4">
      <w:numFmt w:val="bullet"/>
      <w:lvlText w:val="•"/>
      <w:lvlJc w:val="left"/>
      <w:pPr>
        <w:ind w:left="2638" w:hanging="142"/>
      </w:pPr>
      <w:rPr>
        <w:rFonts w:hint="default"/>
      </w:rPr>
    </w:lvl>
    <w:lvl w:ilvl="8" w:tplc="182A5A72">
      <w:numFmt w:val="bullet"/>
      <w:lvlText w:val="•"/>
      <w:lvlJc w:val="left"/>
      <w:pPr>
        <w:ind w:left="2984" w:hanging="142"/>
      </w:pPr>
      <w:rPr>
        <w:rFonts w:hint="default"/>
      </w:rPr>
    </w:lvl>
  </w:abstractNum>
  <w:abstractNum w:abstractNumId="8" w15:restartNumberingAfterBreak="0">
    <w:nsid w:val="75371994"/>
    <w:multiLevelType w:val="hybridMultilevel"/>
    <w:tmpl w:val="16228C8A"/>
    <w:lvl w:ilvl="0" w:tplc="32A66C78">
      <w:numFmt w:val="bullet"/>
      <w:lvlText w:val="-"/>
      <w:lvlJc w:val="left"/>
      <w:pPr>
        <w:ind w:left="44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DAA455B2">
      <w:numFmt w:val="bullet"/>
      <w:lvlText w:val="•"/>
      <w:lvlJc w:val="left"/>
      <w:pPr>
        <w:ind w:left="797" w:hanging="360"/>
      </w:pPr>
      <w:rPr>
        <w:rFonts w:hint="default"/>
      </w:rPr>
    </w:lvl>
    <w:lvl w:ilvl="2" w:tplc="2A0A32BC">
      <w:numFmt w:val="bullet"/>
      <w:lvlText w:val="•"/>
      <w:lvlJc w:val="left"/>
      <w:pPr>
        <w:ind w:left="1154" w:hanging="360"/>
      </w:pPr>
      <w:rPr>
        <w:rFonts w:hint="default"/>
      </w:rPr>
    </w:lvl>
    <w:lvl w:ilvl="3" w:tplc="C84CC21C">
      <w:numFmt w:val="bullet"/>
      <w:lvlText w:val="•"/>
      <w:lvlJc w:val="left"/>
      <w:pPr>
        <w:ind w:left="1511" w:hanging="360"/>
      </w:pPr>
      <w:rPr>
        <w:rFonts w:hint="default"/>
      </w:rPr>
    </w:lvl>
    <w:lvl w:ilvl="4" w:tplc="1D384456">
      <w:numFmt w:val="bullet"/>
      <w:lvlText w:val="•"/>
      <w:lvlJc w:val="left"/>
      <w:pPr>
        <w:ind w:left="1868" w:hanging="360"/>
      </w:pPr>
      <w:rPr>
        <w:rFonts w:hint="default"/>
      </w:rPr>
    </w:lvl>
    <w:lvl w:ilvl="5" w:tplc="2C564806">
      <w:numFmt w:val="bullet"/>
      <w:lvlText w:val="•"/>
      <w:lvlJc w:val="left"/>
      <w:pPr>
        <w:ind w:left="2225" w:hanging="360"/>
      </w:pPr>
      <w:rPr>
        <w:rFonts w:hint="default"/>
      </w:rPr>
    </w:lvl>
    <w:lvl w:ilvl="6" w:tplc="8528D218">
      <w:numFmt w:val="bullet"/>
      <w:lvlText w:val="•"/>
      <w:lvlJc w:val="left"/>
      <w:pPr>
        <w:ind w:left="2582" w:hanging="360"/>
      </w:pPr>
      <w:rPr>
        <w:rFonts w:hint="default"/>
      </w:rPr>
    </w:lvl>
    <w:lvl w:ilvl="7" w:tplc="9D5A2A4A">
      <w:numFmt w:val="bullet"/>
      <w:lvlText w:val="•"/>
      <w:lvlJc w:val="left"/>
      <w:pPr>
        <w:ind w:left="2939" w:hanging="360"/>
      </w:pPr>
      <w:rPr>
        <w:rFonts w:hint="default"/>
      </w:rPr>
    </w:lvl>
    <w:lvl w:ilvl="8" w:tplc="BC721AF4">
      <w:numFmt w:val="bullet"/>
      <w:lvlText w:val="•"/>
      <w:lvlJc w:val="left"/>
      <w:pPr>
        <w:ind w:left="3296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98"/>
    <w:rsid w:val="00041CA5"/>
    <w:rsid w:val="0009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35437-3FB8-463C-A9A2-42838260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2018-03-06T21:29:00Z</dcterms:created>
  <dcterms:modified xsi:type="dcterms:W3CDTF">2018-03-06T21:29:00Z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