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89"/>
        <w:gridCol w:w="3770"/>
        <w:gridCol w:w="3837"/>
        <w:gridCol w:w="890"/>
      </w:tblGrid>
      <w:tr w:rsidR="00D1538E" w:rsidRPr="007410F5" w:rsidTr="00541E5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BTS Assistant de manager - Session 2017</w:t>
            </w:r>
          </w:p>
        </w:tc>
      </w:tr>
      <w:tr w:rsidR="00D1538E" w:rsidRPr="007410F5" w:rsidTr="00541E56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ÉPREUVE E6 : </w:t>
            </w: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ACTION PROFESSIONNELLE</w:t>
            </w:r>
            <w:r w:rsidRPr="007410F5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</w:p>
          <w:p w:rsidR="00D1538E" w:rsidRPr="007410F5" w:rsidRDefault="00D1538E" w:rsidP="00541E5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bookmarkStart w:id="0" w:name="_GoBack"/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GRILLE D’AIDE A L’ÉVALUATION</w:t>
            </w:r>
          </w:p>
          <w:bookmarkEnd w:id="0"/>
          <w:p w:rsidR="00D1538E" w:rsidRPr="007410F5" w:rsidRDefault="00D1538E" w:rsidP="00541E5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Forme ponctuelle– durée : 1 heure maximum - coefficient 4</w:t>
            </w:r>
          </w:p>
        </w:tc>
      </w:tr>
      <w:tr w:rsidR="00D1538E" w:rsidRPr="007410F5" w:rsidTr="00541E56">
        <w:trPr>
          <w:trHeight w:val="676"/>
        </w:trPr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Nom et prénom du candidat : </w:t>
            </w: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N° d’inscription : </w:t>
            </w:r>
          </w:p>
        </w:tc>
      </w:tr>
      <w:tr w:rsidR="00D1538E" w:rsidRPr="007410F5" w:rsidTr="00541E56">
        <w:trPr>
          <w:trHeight w:val="676"/>
        </w:trPr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Numéro de jury :</w:t>
            </w:r>
          </w:p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 :</w:t>
            </w: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Heure de début d’interrogation :</w:t>
            </w:r>
          </w:p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Heure de fin d’interrogation :</w:t>
            </w:r>
          </w:p>
        </w:tc>
      </w:tr>
      <w:tr w:rsidR="00D1538E" w:rsidRPr="007410F5" w:rsidTr="00541E56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Intitulé de l’action :</w:t>
            </w:r>
          </w:p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D1538E" w:rsidRPr="007410F5" w:rsidTr="00541E56">
        <w:trPr>
          <w:trHeight w:val="96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38E" w:rsidRPr="007410F5" w:rsidRDefault="00D1538E" w:rsidP="00541E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Composition du dossier*</w:t>
            </w: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Finalité 5 - Prise en charge des activités déléguées : 1 action minimum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1538E" w:rsidRPr="007410F5" w:rsidTr="00541E56">
        <w:trPr>
          <w:trHeight w:val="96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Finalité 5 - Dossier spécialisé : 1 action minimum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1538E" w:rsidRPr="007410F5" w:rsidTr="00541E56">
        <w:trPr>
          <w:trHeight w:val="96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Finalités 1 à 4 – Activités de soutien : 1 action minimum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1538E" w:rsidRPr="007410F5" w:rsidTr="00541E56">
        <w:trPr>
          <w:trHeight w:val="96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Finalités 1 à 5 - Action complémentaire: 1 action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1538E" w:rsidRPr="007410F5" w:rsidTr="00541E56">
        <w:trPr>
          <w:trHeight w:val="96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Finalités 1 à 5 - Action complémentaire : 1 action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D1538E" w:rsidRPr="007410F5" w:rsidRDefault="00D1538E" w:rsidP="00D1538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7410F5">
        <w:rPr>
          <w:rFonts w:ascii="Times New Roman" w:eastAsia="Times New Roman" w:hAnsi="Times New Roman"/>
          <w:i/>
          <w:sz w:val="20"/>
          <w:szCs w:val="20"/>
          <w:lang w:eastAsia="fr-FR"/>
        </w:rPr>
        <w:t>* Entourer les actions inscrites dans un contexte international (Rappel : deux minimum)</w:t>
      </w:r>
    </w:p>
    <w:p w:rsidR="00D1538E" w:rsidRPr="007410F5" w:rsidRDefault="00D1538E" w:rsidP="00D153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4"/>
        <w:gridCol w:w="763"/>
        <w:gridCol w:w="712"/>
        <w:gridCol w:w="708"/>
        <w:gridCol w:w="709"/>
        <w:gridCol w:w="284"/>
        <w:gridCol w:w="567"/>
      </w:tblGrid>
      <w:tr w:rsidR="00D1538E" w:rsidRPr="007410F5" w:rsidTr="00541E56">
        <w:trPr>
          <w:trHeight w:val="555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Critères d’évaluation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Trés Insuf.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Insuf.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Satisf.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Trés Satisf.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Note</w:t>
            </w:r>
          </w:p>
        </w:tc>
      </w:tr>
      <w:tr w:rsidR="00D1538E" w:rsidRPr="007410F5" w:rsidTr="00541E56">
        <w:trPr>
          <w:trHeight w:val="225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Analyse de la contribution de l’assistant(e) : (4 points)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1538E" w:rsidRPr="007410F5" w:rsidTr="00541E56">
        <w:trPr>
          <w:trHeight w:val="102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D153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pertinence de l’analyse du poste de travail au sein du service et du système d’information</w:t>
            </w:r>
          </w:p>
          <w:p w:rsidR="00D1538E" w:rsidRPr="007410F5" w:rsidRDefault="00D1538E" w:rsidP="00D153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pertinence de l’identification de sa contribution aux activités du manager ou aux missions du service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D1538E" w:rsidRPr="007410F5" w:rsidTr="00541E56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Analyse d’une action professionnelle : (8 points)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1538E" w:rsidRPr="007410F5" w:rsidTr="00541E56">
        <w:trPr>
          <w:trHeight w:val="201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D153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précision de l’analyse du contexte de l’action</w:t>
            </w:r>
          </w:p>
          <w:p w:rsidR="00D1538E" w:rsidRPr="007410F5" w:rsidRDefault="00D1538E" w:rsidP="00D153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prise en compte et respect des contraintes</w:t>
            </w:r>
          </w:p>
          <w:p w:rsidR="00D1538E" w:rsidRPr="007410F5" w:rsidRDefault="00D1538E" w:rsidP="00D153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adéquation des outils utilisés</w:t>
            </w:r>
          </w:p>
          <w:p w:rsidR="00D1538E" w:rsidRPr="007410F5" w:rsidRDefault="00D1538E" w:rsidP="00D153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justification de la démarche et des moyens utilisés</w:t>
            </w:r>
          </w:p>
          <w:p w:rsidR="00D1538E" w:rsidRPr="007410F5" w:rsidRDefault="00D1538E" w:rsidP="00D153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efficacité et/ou efficience de l’action</w:t>
            </w:r>
          </w:p>
          <w:p w:rsidR="00D1538E" w:rsidRPr="007410F5" w:rsidRDefault="00D1538E" w:rsidP="00D153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rigueur du suivi et du contrôle</w:t>
            </w:r>
          </w:p>
          <w:p w:rsidR="00D1538E" w:rsidRPr="007410F5" w:rsidRDefault="00D1538E" w:rsidP="00D153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pertinence du bilan de l’action et des éventuelles mesures correctives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D1538E" w:rsidRPr="007410F5" w:rsidTr="00541E56">
        <w:trPr>
          <w:trHeight w:val="255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Pratique sur poste informatique : (8 points)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1538E" w:rsidRPr="007410F5" w:rsidTr="00541E56">
        <w:trPr>
          <w:trHeight w:val="825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D1538E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étendue des compétences informatiques</w:t>
            </w:r>
          </w:p>
          <w:p w:rsidR="00D1538E" w:rsidRPr="007410F5" w:rsidRDefault="00D1538E" w:rsidP="00541E56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(degré de couverture des compétences), </w:t>
            </w:r>
          </w:p>
          <w:p w:rsidR="00D1538E" w:rsidRPr="007410F5" w:rsidRDefault="00D1538E" w:rsidP="00D1538E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pertinence des choix des moyens mobilisés</w:t>
            </w:r>
          </w:p>
          <w:p w:rsidR="00D1538E" w:rsidRPr="007410F5" w:rsidRDefault="00D1538E" w:rsidP="00541E56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(adaptation des ressources mobilisées au regard des buts à atteindre ; qualité des choix opérés par rapport aux situations ; degré de conceptualisation (d’explicitation) des situations.)</w:t>
            </w:r>
          </w:p>
          <w:p w:rsidR="00D1538E" w:rsidRPr="007410F5" w:rsidRDefault="00D1538E" w:rsidP="00D1538E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efficacité de la mise en œuvre de ces moyens</w:t>
            </w:r>
          </w:p>
          <w:p w:rsidR="00D1538E" w:rsidRPr="007410F5" w:rsidRDefault="00D1538E" w:rsidP="00541E56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(r</w:t>
            </w:r>
            <w:r w:rsidRPr="007410F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ésultats obtenus ; degré de maîtrise des logiciels ; degré de réalisation des objectifs ; qualité des productions au regard des attentes.)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D1538E" w:rsidRPr="007410F5" w:rsidTr="00541E56">
        <w:trPr>
          <w:cantSplit/>
          <w:trHeight w:val="28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Respect des critères de composition du dossier : </w:t>
            </w:r>
          </w:p>
        </w:tc>
      </w:tr>
      <w:tr w:rsidR="00D1538E" w:rsidRPr="007410F5" w:rsidTr="00541E56">
        <w:trPr>
          <w:cantSplit/>
          <w:trHeight w:val="361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D153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2 points par type d’action manquante (voir ci-dessus)</w:t>
            </w:r>
          </w:p>
          <w:p w:rsidR="00D1538E" w:rsidRPr="007410F5" w:rsidRDefault="00D1538E" w:rsidP="00D153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2 points par action dans un contexte international manquante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Pénalité éventuelle :  -             points</w:t>
            </w:r>
          </w:p>
        </w:tc>
      </w:tr>
      <w:tr w:rsidR="00D1538E" w:rsidRPr="007410F5" w:rsidTr="00541E56">
        <w:trPr>
          <w:cantSplit/>
          <w:trHeight w:val="361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lang w:eastAsia="fr-FR"/>
              </w:rPr>
              <w:t>NOTE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lang w:eastAsia="fr-FR"/>
              </w:rPr>
              <w:t>/20</w:t>
            </w:r>
          </w:p>
        </w:tc>
      </w:tr>
      <w:tr w:rsidR="00D1538E" w:rsidRPr="007410F5" w:rsidTr="00541E56">
        <w:trPr>
          <w:cantSplit/>
          <w:trHeight w:val="361"/>
        </w:trPr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fr-FR"/>
              </w:rPr>
            </w:pPr>
          </w:p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u w:val="single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i/>
                <w:u w:val="single"/>
                <w:lang w:eastAsia="fr-FR"/>
              </w:rPr>
              <w:t>Document d’aide à l’évaluation à usage exclusif de la commission d’interrogation</w:t>
            </w:r>
          </w:p>
        </w:tc>
      </w:tr>
      <w:tr w:rsidR="00D1538E" w:rsidRPr="007410F5" w:rsidTr="00541E56">
        <w:trPr>
          <w:gridAfter w:val="1"/>
          <w:wAfter w:w="567" w:type="dxa"/>
          <w:cantSplit/>
          <w:trHeight w:val="52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lastRenderedPageBreak/>
              <w:br w:type="page"/>
            </w:r>
          </w:p>
          <w:p w:rsidR="00D1538E" w:rsidRPr="007410F5" w:rsidRDefault="00D1538E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Verso</w:t>
            </w:r>
          </w:p>
          <w:tbl>
            <w:tblPr>
              <w:tblW w:w="9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4938"/>
              <w:gridCol w:w="1830"/>
              <w:gridCol w:w="2655"/>
            </w:tblGrid>
            <w:tr w:rsidR="00D1538E" w:rsidRPr="007410F5" w:rsidTr="00541E56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38E" w:rsidRPr="007410F5" w:rsidRDefault="00D1538E" w:rsidP="00541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fr-FR"/>
                    </w:rPr>
                  </w:pPr>
                  <w:r w:rsidRPr="007410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fr-FR"/>
                    </w:rPr>
                    <w:t>BTS Assistant de manager - Session 2017</w:t>
                  </w:r>
                </w:p>
              </w:tc>
            </w:tr>
            <w:tr w:rsidR="00D1538E" w:rsidRPr="007410F5" w:rsidTr="00541E56">
              <w:trPr>
                <w:trHeight w:val="32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38E" w:rsidRPr="007410F5" w:rsidRDefault="00D1538E" w:rsidP="00541E56">
                  <w:pPr>
                    <w:spacing w:before="60" w:after="6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fr-FR"/>
                    </w:rPr>
                  </w:pPr>
                  <w:r w:rsidRPr="007410F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fr-FR"/>
                    </w:rPr>
                    <w:t xml:space="preserve">ÉPREUVE E6 : </w:t>
                  </w:r>
                  <w:r w:rsidRPr="007410F5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ACTION PROFESSIONNELLE</w:t>
                  </w:r>
                  <w:r w:rsidRPr="007410F5">
                    <w:rPr>
                      <w:rFonts w:ascii="Times New Roman" w:eastAsia="Times New Roman" w:hAnsi="Times New Roman"/>
                      <w:sz w:val="28"/>
                      <w:szCs w:val="28"/>
                      <w:lang w:eastAsia="fr-FR"/>
                    </w:rPr>
                    <w:t xml:space="preserve"> </w:t>
                  </w:r>
                </w:p>
                <w:p w:rsidR="00D1538E" w:rsidRPr="007410F5" w:rsidRDefault="00D1538E" w:rsidP="00541E56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fr-FR"/>
                    </w:rPr>
                  </w:pPr>
                  <w:r w:rsidRPr="007410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fr-FR"/>
                    </w:rPr>
                    <w:t>GRILLE D’ÉVALUATION</w:t>
                  </w:r>
                </w:p>
                <w:p w:rsidR="00D1538E" w:rsidRPr="007410F5" w:rsidRDefault="00D1538E" w:rsidP="00541E56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fr-FR"/>
                    </w:rPr>
                  </w:pPr>
                  <w:r w:rsidRPr="007410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fr-FR"/>
                    </w:rPr>
                    <w:t>Forme ponctuelle– durée : 1 heure maximum - coefficient 4</w:t>
                  </w:r>
                </w:p>
              </w:tc>
            </w:tr>
            <w:tr w:rsidR="00D1538E" w:rsidRPr="007410F5" w:rsidTr="00541E56">
              <w:trPr>
                <w:trHeight w:val="676"/>
              </w:trPr>
              <w:tc>
                <w:tcPr>
                  <w:tcW w:w="2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7410F5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Nom et prénom du candidat : </w:t>
                  </w:r>
                </w:p>
              </w:tc>
              <w:tc>
                <w:tcPr>
                  <w:tcW w:w="238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7410F5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N° d’inscription : </w:t>
                  </w:r>
                </w:p>
              </w:tc>
            </w:tr>
            <w:tr w:rsidR="00D1538E" w:rsidRPr="007410F5" w:rsidTr="00541E56">
              <w:trPr>
                <w:trHeight w:val="676"/>
              </w:trPr>
              <w:tc>
                <w:tcPr>
                  <w:tcW w:w="2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7410F5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Numéro de jury :</w:t>
                  </w: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7410F5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Date :</w:t>
                  </w:r>
                </w:p>
              </w:tc>
              <w:tc>
                <w:tcPr>
                  <w:tcW w:w="238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7410F5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Heure de début d’interrogation :</w:t>
                  </w: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7410F5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Heure de fin d’interrogation :</w:t>
                  </w:r>
                </w:p>
              </w:tc>
            </w:tr>
            <w:tr w:rsidR="00D1538E" w:rsidRPr="007410F5" w:rsidTr="00541E56">
              <w:trPr>
                <w:trHeight w:val="319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fr-FR"/>
                    </w:rPr>
                  </w:pPr>
                  <w:r w:rsidRPr="007410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fr-FR"/>
                    </w:rPr>
                    <w:t>Intitulé de l’action :</w:t>
                  </w: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1538E" w:rsidRPr="007410F5" w:rsidTr="00541E56">
              <w:trPr>
                <w:trHeight w:val="576"/>
              </w:trPr>
              <w:tc>
                <w:tcPr>
                  <w:tcW w:w="35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1538E" w:rsidRPr="007410F5" w:rsidRDefault="00D1538E" w:rsidP="00541E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fr-FR"/>
                    </w:rPr>
                  </w:pPr>
                  <w:r w:rsidRPr="007410F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fr-FR"/>
                    </w:rPr>
                    <w:t>NOTE PROPOSÉE arrondie au ½ point supérieur</w:t>
                  </w:r>
                </w:p>
              </w:tc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38E" w:rsidRPr="007410F5" w:rsidRDefault="00D1538E" w:rsidP="00541E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fr-FR"/>
                    </w:rPr>
                  </w:pPr>
                  <w:r w:rsidRPr="007410F5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fr-FR"/>
                    </w:rPr>
                    <w:t>/20</w:t>
                  </w:r>
                </w:p>
              </w:tc>
            </w:tr>
          </w:tbl>
          <w:p w:rsidR="00D1538E" w:rsidRPr="007410F5" w:rsidRDefault="00D1538E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D1538E" w:rsidRPr="007410F5" w:rsidRDefault="00D1538E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D1538E" w:rsidRPr="007410F5" w:rsidRDefault="00D1538E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tbl>
            <w:tblPr>
              <w:tblW w:w="9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23"/>
            </w:tblGrid>
            <w:tr w:rsidR="00D1538E" w:rsidRPr="007410F5" w:rsidTr="00541E56">
              <w:trPr>
                <w:trHeight w:val="2575"/>
              </w:trPr>
              <w:tc>
                <w:tcPr>
                  <w:tcW w:w="9423" w:type="dxa"/>
                </w:tcPr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fr-FR"/>
                    </w:rPr>
                  </w:pPr>
                  <w:r w:rsidRPr="007410F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fr-FR"/>
                    </w:rPr>
                    <w:t xml:space="preserve">APPRÉCIATION </w:t>
                  </w:r>
                </w:p>
                <w:p w:rsidR="00D1538E" w:rsidRPr="007410F5" w:rsidRDefault="00D1538E" w:rsidP="00541E56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Times New Roman" w:hAnsi="Arial" w:cs="Times"/>
                      <w:b/>
                      <w:bCs/>
                      <w:i/>
                      <w:sz w:val="18"/>
                      <w:szCs w:val="18"/>
                      <w:lang w:eastAsia="ar-SA"/>
                    </w:rPr>
                  </w:pPr>
                  <w:r w:rsidRPr="007410F5">
                    <w:rPr>
                      <w:rFonts w:ascii="Arial" w:eastAsia="Times New Roman" w:hAnsi="Arial" w:cs="Times"/>
                      <w:i/>
                      <w:sz w:val="18"/>
                      <w:szCs w:val="18"/>
                      <w:lang w:eastAsia="ar-SA"/>
                    </w:rPr>
                    <w:t>La commission justifie la note obtenue, quelle qu’elle soit, en termes de compétences</w:t>
                  </w: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ind w:right="7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D1538E" w:rsidRPr="007410F5" w:rsidRDefault="00D1538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D1538E" w:rsidRPr="007410F5" w:rsidRDefault="00D1538E" w:rsidP="00D153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1538E" w:rsidRPr="007410F5" w:rsidRDefault="00D1538E" w:rsidP="00D153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901"/>
      </w:tblGrid>
      <w:tr w:rsidR="00D1538E" w:rsidRPr="007410F5" w:rsidTr="00541E56">
        <w:trPr>
          <w:cantSplit/>
          <w:trHeight w:val="525"/>
        </w:trPr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Commission d’interrogation 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1538E" w:rsidRPr="007410F5" w:rsidRDefault="00D1538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Visa des interrogateurs</w:t>
            </w:r>
          </w:p>
        </w:tc>
      </w:tr>
      <w:tr w:rsidR="00D1538E" w:rsidRPr="007410F5" w:rsidTr="00541E56">
        <w:trPr>
          <w:cantSplit/>
          <w:trHeight w:val="52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Professeur Économie gestion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1538E" w:rsidRPr="007410F5" w:rsidTr="00541E56">
        <w:trPr>
          <w:cantSplit/>
          <w:trHeight w:val="52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Professionnel 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D1538E" w:rsidRPr="007410F5" w:rsidRDefault="00D1538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D1538E" w:rsidRPr="007410F5" w:rsidRDefault="00D1538E" w:rsidP="00D1538E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</w:p>
    <w:p w:rsidR="00D1538E" w:rsidRDefault="00D1538E" w:rsidP="00D1538E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  <w:r w:rsidRPr="007410F5">
        <w:rPr>
          <w:rFonts w:ascii="Times New Roman" w:eastAsia="Times New Roman" w:hAnsi="Times New Roman"/>
          <w:b/>
          <w:i/>
          <w:sz w:val="20"/>
          <w:szCs w:val="20"/>
          <w:lang w:eastAsia="fr-FR"/>
        </w:rPr>
        <w:t>Ce document d’évaluation peut être communiqué au candidat, à sa demande, après la délibération du jury</w:t>
      </w:r>
    </w:p>
    <w:p w:rsidR="00D1538E" w:rsidRPr="007410F5" w:rsidRDefault="00D1538E" w:rsidP="00D153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B2ADA" w:rsidRDefault="00BB2ADA"/>
    <w:sectPr w:rsidR="00BB2ADA" w:rsidSect="00D1538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B400C"/>
    <w:multiLevelType w:val="hybridMultilevel"/>
    <w:tmpl w:val="E682C070"/>
    <w:lvl w:ilvl="0" w:tplc="4F00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8E"/>
    <w:rsid w:val="00BB2ADA"/>
    <w:rsid w:val="00D1538E"/>
    <w:rsid w:val="00D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9E2C-4310-45BF-B001-B9E97A75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538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38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</cp:revision>
  <dcterms:created xsi:type="dcterms:W3CDTF">2017-03-06T21:31:00Z</dcterms:created>
  <dcterms:modified xsi:type="dcterms:W3CDTF">2017-03-06T21:32:00Z</dcterms:modified>
</cp:coreProperties>
</file>