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45"/>
        <w:gridCol w:w="3544"/>
      </w:tblGrid>
      <w:tr w:rsidR="00863439" w:rsidRPr="007410F5" w:rsidTr="00541E5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863439" w:rsidRPr="007410F5" w:rsidTr="00541E56">
        <w:trPr>
          <w:trHeight w:val="3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E6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ACTION PROFESSIONNELLE</w:t>
            </w:r>
          </w:p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GRILLE D’ÉVALUATION RECAPITULATIVE</w:t>
            </w:r>
          </w:p>
          <w:bookmarkEnd w:id="0"/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Forme CCF - coefficient 4</w:t>
            </w:r>
          </w:p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863439" w:rsidRPr="007410F5" w:rsidTr="00541E56">
        <w:trPr>
          <w:trHeight w:val="12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863439" w:rsidRPr="007410F5" w:rsidTr="00541E5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Situation CCF A : date de passage, intitulé de la situation</w:t>
            </w: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Note /12</w:t>
            </w:r>
          </w:p>
        </w:tc>
      </w:tr>
      <w:tr w:rsidR="00863439" w:rsidRPr="007410F5" w:rsidTr="00541E5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Situation CCF B </w:t>
            </w: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Note /08</w:t>
            </w:r>
          </w:p>
        </w:tc>
      </w:tr>
      <w:tr w:rsidR="00863439" w:rsidRPr="007410F5" w:rsidTr="00541E5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NOTE PROPOSÉE arrondie au ½ point supérieur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Note /20</w:t>
            </w:r>
          </w:p>
        </w:tc>
      </w:tr>
    </w:tbl>
    <w:p w:rsidR="00863439" w:rsidRPr="007410F5" w:rsidRDefault="00863439" w:rsidP="00863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8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863439" w:rsidRPr="007410F5" w:rsidTr="00541E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61" w:type="dxa"/>
          </w:tcPr>
          <w:p w:rsidR="00863439" w:rsidRPr="007410F5" w:rsidRDefault="00863439" w:rsidP="00541E56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APPRÉCIATION GLOBALE </w:t>
            </w:r>
            <w:r w:rsidRPr="007410F5"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La commission justifie la note obtenue, quelle qu’elle soit, en termes de compétences</w:t>
            </w:r>
          </w:p>
        </w:tc>
      </w:tr>
      <w:tr w:rsidR="00863439" w:rsidRPr="007410F5" w:rsidTr="00541E56">
        <w:tblPrEx>
          <w:tblCellMar>
            <w:top w:w="0" w:type="dxa"/>
            <w:bottom w:w="0" w:type="dxa"/>
          </w:tblCellMar>
        </w:tblPrEx>
        <w:trPr>
          <w:trHeight w:val="4603"/>
        </w:trPr>
        <w:tc>
          <w:tcPr>
            <w:tcW w:w="9861" w:type="dxa"/>
          </w:tcPr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Situation A en CCF :</w:t>
            </w: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Situation B en CCF :</w:t>
            </w: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863439" w:rsidRPr="007410F5" w:rsidRDefault="00863439" w:rsidP="00863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420"/>
        <w:gridCol w:w="3301"/>
      </w:tblGrid>
      <w:tr w:rsidR="00863439" w:rsidRPr="007410F5" w:rsidTr="00541E56">
        <w:trPr>
          <w:cantSplit/>
          <w:trHeight w:val="525"/>
        </w:trPr>
        <w:tc>
          <w:tcPr>
            <w:tcW w:w="3130" w:type="dxa"/>
            <w:vMerge w:val="restart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Situation A en CCF</w:t>
            </w:r>
          </w:p>
        </w:tc>
        <w:tc>
          <w:tcPr>
            <w:tcW w:w="3301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Situation B en CCF</w:t>
            </w:r>
          </w:p>
        </w:tc>
      </w:tr>
      <w:tr w:rsidR="00863439" w:rsidRPr="007410F5" w:rsidTr="00541E56">
        <w:trPr>
          <w:cantSplit/>
          <w:trHeight w:val="525"/>
        </w:trPr>
        <w:tc>
          <w:tcPr>
            <w:tcW w:w="3130" w:type="dxa"/>
            <w:vMerge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Visa des interrogateurs</w:t>
            </w:r>
          </w:p>
        </w:tc>
        <w:tc>
          <w:tcPr>
            <w:tcW w:w="3301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Visa des interrogateurs</w:t>
            </w:r>
          </w:p>
        </w:tc>
      </w:tr>
      <w:tr w:rsidR="00863439" w:rsidRPr="007410F5" w:rsidTr="00541E56">
        <w:trPr>
          <w:cantSplit/>
          <w:trHeight w:val="525"/>
        </w:trPr>
        <w:tc>
          <w:tcPr>
            <w:tcW w:w="313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Professeur Économie Gestion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</w:t>
            </w: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</w:t>
            </w:r>
          </w:p>
        </w:tc>
      </w:tr>
      <w:tr w:rsidR="00863439" w:rsidRPr="007410F5" w:rsidTr="00541E56">
        <w:trPr>
          <w:cantSplit/>
          <w:trHeight w:val="525"/>
        </w:trPr>
        <w:tc>
          <w:tcPr>
            <w:tcW w:w="313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301" w:type="dxa"/>
            <w:shd w:val="clear" w:color="auto" w:fill="E6E6E6"/>
            <w:vAlign w:val="center"/>
          </w:tcPr>
          <w:p w:rsidR="00863439" w:rsidRPr="007410F5" w:rsidRDefault="00863439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863439" w:rsidRPr="007410F5" w:rsidRDefault="00863439" w:rsidP="0086343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fr-FR"/>
        </w:rPr>
      </w:pPr>
    </w:p>
    <w:p w:rsidR="00863439" w:rsidRPr="007410F5" w:rsidRDefault="00863439" w:rsidP="0086343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/>
          <w:lang w:eastAsia="fr-FR"/>
        </w:rPr>
      </w:pPr>
      <w:r w:rsidRPr="007410F5">
        <w:rPr>
          <w:rFonts w:ascii="Times New Roman" w:eastAsia="Times New Roman" w:hAnsi="Times New Roman"/>
          <w:b/>
          <w:i/>
          <w:lang w:eastAsia="fr-FR"/>
        </w:rPr>
        <w:t>Ce document d’évaluation peut être communiqué au candidat, à sa demande, après la délibération du jury.</w:t>
      </w:r>
    </w:p>
    <w:p w:rsidR="00BB2ADA" w:rsidRDefault="00BB2ADA"/>
    <w:sectPr w:rsidR="00BB2ADA" w:rsidSect="0086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9"/>
    <w:rsid w:val="00863439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48C0-84A9-43FF-8D71-96F04B4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4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2017-03-06T21:34:00Z</dcterms:created>
  <dcterms:modified xsi:type="dcterms:W3CDTF">2017-03-06T21:36:00Z</dcterms:modified>
</cp:coreProperties>
</file>