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8" w:rsidRPr="00CE3F15" w:rsidRDefault="001B7638">
      <w:pPr>
        <w:rPr>
          <w:rFonts w:ascii="Arial" w:hAnsi="Arial" w:cs="Arial"/>
          <w:b/>
          <w:sz w:val="24"/>
          <w:szCs w:val="24"/>
        </w:rPr>
      </w:pPr>
      <w:r w:rsidRPr="00CE3F15">
        <w:rPr>
          <w:rFonts w:ascii="Arial" w:hAnsi="Arial" w:cs="Arial"/>
          <w:b/>
          <w:sz w:val="24"/>
          <w:szCs w:val="24"/>
        </w:rPr>
        <w:t>ORAL DE CONTROLE</w:t>
      </w:r>
      <w:r w:rsidRPr="00CE3F15">
        <w:rPr>
          <w:rFonts w:ascii="Arial" w:hAnsi="Arial" w:cs="Arial"/>
          <w:b/>
          <w:sz w:val="24"/>
          <w:szCs w:val="24"/>
        </w:rPr>
        <w:tab/>
        <w:t>BACCALAUREAT PROFESSIONNEL</w:t>
      </w:r>
      <w:r w:rsidRPr="00CE3F15">
        <w:rPr>
          <w:rFonts w:ascii="Arial" w:hAnsi="Arial" w:cs="Arial"/>
          <w:b/>
          <w:sz w:val="24"/>
          <w:szCs w:val="24"/>
        </w:rPr>
        <w:tab/>
        <w:t>SESSION 2014</w:t>
      </w:r>
    </w:p>
    <w:p w:rsidR="001B7638" w:rsidRPr="00CE3F15" w:rsidRDefault="001B7638">
      <w:pPr>
        <w:rPr>
          <w:rFonts w:ascii="Arial" w:hAnsi="Arial" w:cs="Arial"/>
          <w:b/>
          <w:sz w:val="24"/>
          <w:szCs w:val="24"/>
        </w:rPr>
      </w:pPr>
    </w:p>
    <w:p w:rsidR="001B7638" w:rsidRPr="00CE3F15" w:rsidRDefault="001B7638" w:rsidP="00CE3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3F15">
        <w:rPr>
          <w:rFonts w:ascii="Arial" w:hAnsi="Arial" w:cs="Arial"/>
          <w:b/>
          <w:sz w:val="24"/>
          <w:szCs w:val="24"/>
          <w:u w:val="single"/>
        </w:rPr>
        <w:t>SUJET</w:t>
      </w:r>
    </w:p>
    <w:p w:rsidR="00355878" w:rsidRPr="00355878" w:rsidRDefault="00355878" w:rsidP="0035587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355878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Le groupe </w:t>
      </w:r>
      <w:proofErr w:type="spellStart"/>
      <w:r w:rsidRPr="00355878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Garandeau</w:t>
      </w:r>
      <w:proofErr w:type="spellEnd"/>
      <w:r w:rsidRPr="00355878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acquiert une entreprise en Haute-Vienne</w:t>
      </w:r>
    </w:p>
    <w:p w:rsidR="00355878" w:rsidRPr="00355878" w:rsidRDefault="00355878" w:rsidP="00355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8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06 mai à 13h59 par charentelibre.fr </w:t>
      </w:r>
    </w:p>
    <w:p w:rsidR="00355878" w:rsidRPr="00355878" w:rsidRDefault="00355878" w:rsidP="0035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90234" cy="1665424"/>
            <wp:effectExtent l="19050" t="0" r="5316" b="0"/>
            <wp:docPr id="1" name="Image 1" descr="Photo archives R. Perroch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archives R. Perroche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88" cy="166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3558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Photo archives R. </w:t>
      </w:r>
      <w:proofErr w:type="spellStart"/>
      <w:r w:rsidRPr="00355878">
        <w:rPr>
          <w:rFonts w:ascii="Times New Roman" w:eastAsia="Times New Roman" w:hAnsi="Times New Roman" w:cs="Times New Roman"/>
          <w:sz w:val="24"/>
          <w:szCs w:val="24"/>
          <w:lang w:eastAsia="fr-FR"/>
        </w:rPr>
        <w:t>Perrocheau</w:t>
      </w:r>
      <w:proofErr w:type="spellEnd"/>
      <w:r w:rsidRPr="003558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5878" w:rsidRPr="00355878" w:rsidRDefault="00355878" w:rsidP="0035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Le groupe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Garandeau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 dont le siège se trouve à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Cherves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-Richemont  vient d’acquérir les Carrières d’Ambazac, une entreprise familiale située en Haute-Vienne. Une acquisition dans un département où le groupe de matériaux de construction charentais n'était pas encore </w:t>
      </w:r>
      <w:proofErr w:type="gram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présent</w:t>
      </w:r>
      <w:proofErr w:type="gram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355878" w:rsidRPr="00355878" w:rsidRDefault="00355878" w:rsidP="003558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L’acquisition comprend trois sociétés: Carrières d’Ambazac, Ambazac Béton,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AmbazacTransports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. Jean Roger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Delanne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, jusqu'alors à la tête des Carrières d'Ambazac, souhaitait trouver un repreneur partageant ses valeurs d’entreprise, notamment au niveau du management et du type d’actionnariat familial. La dernière acquisition de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Garandeau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 remontait à 2008 avec le rachat des trois entreprises de négoce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Gabillaud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 en Charente Maritime et Gironde.</w:t>
      </w:r>
    </w:p>
    <w:p w:rsidR="00355878" w:rsidRDefault="00355878" w:rsidP="0035587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Le groupe </w:t>
      </w:r>
      <w:proofErr w:type="spellStart"/>
      <w:r w:rsidRPr="00355878">
        <w:rPr>
          <w:rFonts w:ascii="Arial" w:eastAsia="Times New Roman" w:hAnsi="Arial" w:cs="Arial"/>
          <w:sz w:val="24"/>
          <w:szCs w:val="24"/>
          <w:lang w:eastAsia="fr-FR"/>
        </w:rPr>
        <w:t>Garandeau</w:t>
      </w:r>
      <w:proofErr w:type="spellEnd"/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 fondé en 1869 compte 630 salariés, 12 carrières de sables et graviers, calcaire, diorite, gypse, une usine de fabrication de produits en béton, 10 centrales à béton, 16 négoces de matériaux, une flotte logistique de 100 camions de transports de granulats et une exploitation viticole et agricole.</w:t>
      </w:r>
    </w:p>
    <w:p w:rsidR="00355878" w:rsidRPr="00355878" w:rsidRDefault="00355878" w:rsidP="0035587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35587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QUESTIONS :</w:t>
      </w:r>
    </w:p>
    <w:p w:rsidR="00355878" w:rsidRDefault="00355878" w:rsidP="00355878">
      <w:pPr>
        <w:pStyle w:val="Paragraphedeliste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55878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vient de réaliser l’entreprise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Garandeau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:rsidR="00355878" w:rsidRPr="00355878" w:rsidRDefault="00355878" w:rsidP="00355878">
      <w:pPr>
        <w:pStyle w:val="Paragraphedeliste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55878">
        <w:rPr>
          <w:rFonts w:ascii="Arial" w:eastAsia="Times New Roman" w:hAnsi="Arial" w:cs="Arial"/>
          <w:sz w:val="24"/>
          <w:szCs w:val="24"/>
          <w:lang w:eastAsia="fr-FR"/>
        </w:rPr>
        <w:t>Quels sont les objectifs de cette opération ?</w:t>
      </w:r>
    </w:p>
    <w:p w:rsidR="00355878" w:rsidRDefault="00355878" w:rsidP="00355878">
      <w:pPr>
        <w:pStyle w:val="Paragraphedeliste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Comment se nomme ce type de croissance ? Expliquez. Connaissez-vous une autre forme de croissance</w:t>
      </w:r>
      <w:r w:rsidR="00EA26B3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="00EA26B3">
        <w:rPr>
          <w:rFonts w:ascii="Arial" w:eastAsia="Times New Roman" w:hAnsi="Arial" w:cs="Arial"/>
          <w:sz w:val="24"/>
          <w:szCs w:val="24"/>
          <w:lang w:eastAsia="fr-FR"/>
        </w:rPr>
        <w:t>?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Expliquez.</w:t>
      </w:r>
    </w:p>
    <w:p w:rsidR="00355878" w:rsidRDefault="00355878" w:rsidP="00355878">
      <w:pPr>
        <w:pStyle w:val="Paragraphedeliste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groupe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Garandeau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 entrepris une concentration verticale. Justifiez cette affirmation.</w:t>
      </w:r>
    </w:p>
    <w:p w:rsidR="00355878" w:rsidRPr="00355878" w:rsidRDefault="00355878" w:rsidP="00355878">
      <w:pPr>
        <w:pStyle w:val="Paragraphedeliste"/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Qu’est ce que le « management des ressources humaines » ? Sur quoi repose t-il dans cette entreprise ?</w:t>
      </w:r>
    </w:p>
    <w:p w:rsidR="001B7638" w:rsidRDefault="001B7638" w:rsidP="00355878">
      <w:pPr>
        <w:jc w:val="both"/>
        <w:rPr>
          <w:rFonts w:ascii="Arial" w:hAnsi="Arial" w:cs="Arial"/>
          <w:sz w:val="24"/>
          <w:szCs w:val="24"/>
        </w:rPr>
      </w:pPr>
    </w:p>
    <w:p w:rsidR="00EA26B3" w:rsidRDefault="00EA26B3" w:rsidP="00355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CORRIGE INDICATIF</w:t>
      </w:r>
    </w:p>
    <w:p w:rsidR="00EA26B3" w:rsidRPr="00355878" w:rsidRDefault="00EA26B3" w:rsidP="00355878">
      <w:pPr>
        <w:jc w:val="both"/>
        <w:rPr>
          <w:rFonts w:ascii="Arial" w:hAnsi="Arial" w:cs="Arial"/>
          <w:sz w:val="24"/>
          <w:szCs w:val="24"/>
        </w:rPr>
      </w:pPr>
    </w:p>
    <w:p w:rsidR="000B40F7" w:rsidRDefault="0042192F" w:rsidP="0042192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L’entreprise </w:t>
      </w:r>
      <w:proofErr w:type="spellStart"/>
      <w:r>
        <w:rPr>
          <w:rFonts w:ascii="Arial" w:hAnsi="Arial" w:cs="Arial"/>
          <w:sz w:val="24"/>
          <w:szCs w:val="24"/>
        </w:rPr>
        <w:t>Garandeau</w:t>
      </w:r>
      <w:proofErr w:type="spellEnd"/>
      <w:r>
        <w:rPr>
          <w:rFonts w:ascii="Arial" w:hAnsi="Arial" w:cs="Arial"/>
          <w:sz w:val="24"/>
          <w:szCs w:val="24"/>
        </w:rPr>
        <w:t xml:space="preserve"> vient d’acheter les carrières d’Ambazac qui comprend 3 sociétés : carrières</w:t>
      </w:r>
      <w:r w:rsidR="000B40F7">
        <w:rPr>
          <w:rFonts w:ascii="Arial" w:hAnsi="Arial" w:cs="Arial"/>
          <w:sz w:val="24"/>
          <w:szCs w:val="24"/>
        </w:rPr>
        <w:t xml:space="preserve"> d’Ambazac, Ambazac Béton, Ambazac Transports</w:t>
      </w:r>
      <w:r w:rsidR="000B40F7">
        <w:rPr>
          <w:rFonts w:ascii="Arial" w:hAnsi="Arial" w:cs="Arial"/>
          <w:sz w:val="24"/>
          <w:szCs w:val="24"/>
        </w:rPr>
        <w:br/>
      </w:r>
      <w:r w:rsidR="000B40F7">
        <w:rPr>
          <w:rFonts w:ascii="Arial" w:hAnsi="Arial" w:cs="Arial"/>
          <w:sz w:val="24"/>
          <w:szCs w:val="24"/>
        </w:rPr>
        <w:br/>
      </w:r>
    </w:p>
    <w:p w:rsidR="000B40F7" w:rsidRDefault="000B40F7" w:rsidP="000B40F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objectifs de cette opération sont d’augmenter la taille du groupe </w:t>
      </w:r>
      <w:proofErr w:type="spellStart"/>
      <w:r>
        <w:rPr>
          <w:rFonts w:ascii="Arial" w:hAnsi="Arial" w:cs="Arial"/>
          <w:sz w:val="24"/>
          <w:szCs w:val="24"/>
        </w:rPr>
        <w:t>Garandeau</w:t>
      </w:r>
      <w:proofErr w:type="spellEnd"/>
      <w:r>
        <w:rPr>
          <w:rFonts w:ascii="Arial" w:hAnsi="Arial" w:cs="Arial"/>
          <w:sz w:val="24"/>
          <w:szCs w:val="24"/>
        </w:rPr>
        <w:t xml:space="preserve"> afin de disposer d’une position plus importante sur son marché, de faire face à la concurrence, d’assurer la pérennité de l’entreprise.</w:t>
      </w:r>
      <w:r>
        <w:rPr>
          <w:rFonts w:ascii="Arial" w:hAnsi="Arial" w:cs="Arial"/>
          <w:sz w:val="24"/>
          <w:szCs w:val="24"/>
        </w:rPr>
        <w:br/>
      </w:r>
    </w:p>
    <w:p w:rsidR="000B40F7" w:rsidRDefault="000B40F7" w:rsidP="000B40F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type de croissance se nomme croissance externe par rachat d’autres entreprises.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Autre forme possible : La croissance interne en s’auto développant (construction d’un centre de recherche de nouveaux produits.</w:t>
      </w:r>
      <w:r>
        <w:rPr>
          <w:rFonts w:ascii="Arial" w:hAnsi="Arial" w:cs="Arial"/>
          <w:sz w:val="24"/>
          <w:szCs w:val="24"/>
        </w:rPr>
        <w:br/>
      </w:r>
    </w:p>
    <w:p w:rsidR="000B40F7" w:rsidRDefault="000B40F7" w:rsidP="000B40F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 verticale : croissance en amont et en aval pour maitriser un processus. Ici, les carrières, l’usine de fabrication, le transport des marchandises, les magasins de négoce.</w:t>
      </w:r>
      <w:r>
        <w:rPr>
          <w:rFonts w:ascii="Arial" w:hAnsi="Arial" w:cs="Arial"/>
          <w:sz w:val="24"/>
          <w:szCs w:val="24"/>
        </w:rPr>
        <w:br/>
      </w:r>
    </w:p>
    <w:p w:rsidR="000B40F7" w:rsidRDefault="00B77166" w:rsidP="000B40F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management du personnel permet de gérer celui-ci, de motiver les salariés, d’éviter les dysfonctionnements de l’entreprise. Ici, le management est de type familial en se basant sur les valeurs communes d’entreprise.</w:t>
      </w:r>
      <w:r w:rsidR="000B40F7">
        <w:rPr>
          <w:rFonts w:ascii="Arial" w:hAnsi="Arial" w:cs="Arial"/>
          <w:sz w:val="24"/>
          <w:szCs w:val="24"/>
        </w:rPr>
        <w:br/>
      </w:r>
    </w:p>
    <w:p w:rsidR="000B40F7" w:rsidRDefault="000B40F7" w:rsidP="000B40F7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B40F7" w:rsidRDefault="000B40F7" w:rsidP="000B40F7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B7638" w:rsidRPr="000B40F7" w:rsidRDefault="0042192F" w:rsidP="000B40F7">
      <w:pPr>
        <w:pStyle w:val="Paragraphedeliste"/>
        <w:rPr>
          <w:rFonts w:ascii="Arial" w:hAnsi="Arial" w:cs="Arial"/>
          <w:sz w:val="24"/>
          <w:szCs w:val="24"/>
        </w:rPr>
      </w:pPr>
      <w:r w:rsidRPr="000B40F7">
        <w:rPr>
          <w:rFonts w:ascii="Arial" w:hAnsi="Arial" w:cs="Arial"/>
          <w:sz w:val="24"/>
          <w:szCs w:val="24"/>
        </w:rPr>
        <w:t xml:space="preserve"> </w:t>
      </w:r>
    </w:p>
    <w:p w:rsidR="001B7638" w:rsidRPr="00355878" w:rsidRDefault="001B7638">
      <w:pPr>
        <w:rPr>
          <w:rFonts w:ascii="Arial" w:hAnsi="Arial" w:cs="Arial"/>
          <w:sz w:val="24"/>
          <w:szCs w:val="24"/>
        </w:rPr>
      </w:pPr>
    </w:p>
    <w:p w:rsidR="001B7638" w:rsidRPr="00355878" w:rsidRDefault="001B7638">
      <w:pPr>
        <w:rPr>
          <w:rFonts w:ascii="Arial" w:hAnsi="Arial" w:cs="Arial"/>
          <w:sz w:val="24"/>
          <w:szCs w:val="24"/>
        </w:rPr>
      </w:pPr>
    </w:p>
    <w:p w:rsidR="001B7638" w:rsidRPr="00355878" w:rsidRDefault="001B7638">
      <w:pPr>
        <w:rPr>
          <w:rFonts w:ascii="Arial" w:hAnsi="Arial" w:cs="Arial"/>
          <w:sz w:val="24"/>
          <w:szCs w:val="24"/>
        </w:rPr>
      </w:pPr>
    </w:p>
    <w:p w:rsidR="001B7638" w:rsidRPr="001B7638" w:rsidRDefault="001B7638">
      <w:pPr>
        <w:rPr>
          <w:sz w:val="24"/>
          <w:szCs w:val="24"/>
        </w:rPr>
      </w:pPr>
      <w:bookmarkStart w:id="0" w:name="_GoBack"/>
      <w:bookmarkEnd w:id="0"/>
    </w:p>
    <w:sectPr w:rsidR="001B7638" w:rsidRPr="001B7638" w:rsidSect="002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D7A"/>
    <w:multiLevelType w:val="hybridMultilevel"/>
    <w:tmpl w:val="7D464268"/>
    <w:lvl w:ilvl="0" w:tplc="CF8000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49FC"/>
    <w:multiLevelType w:val="hybridMultilevel"/>
    <w:tmpl w:val="6A908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1378"/>
    <w:multiLevelType w:val="hybridMultilevel"/>
    <w:tmpl w:val="9118E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5E88"/>
    <w:multiLevelType w:val="hybridMultilevel"/>
    <w:tmpl w:val="6BAC22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7638"/>
    <w:rsid w:val="00062FB8"/>
    <w:rsid w:val="000B40F7"/>
    <w:rsid w:val="00157632"/>
    <w:rsid w:val="001B7638"/>
    <w:rsid w:val="00253468"/>
    <w:rsid w:val="002D29CA"/>
    <w:rsid w:val="00355878"/>
    <w:rsid w:val="0042192F"/>
    <w:rsid w:val="005530FE"/>
    <w:rsid w:val="005B0789"/>
    <w:rsid w:val="00A31B3F"/>
    <w:rsid w:val="00B77166"/>
    <w:rsid w:val="00CE3F15"/>
    <w:rsid w:val="00D47FD9"/>
    <w:rsid w:val="00DE2F4C"/>
    <w:rsid w:val="00E97D15"/>
    <w:rsid w:val="00EA26B3"/>
    <w:rsid w:val="00F1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68"/>
  </w:style>
  <w:style w:type="paragraph" w:styleId="Titre1">
    <w:name w:val="heading 1"/>
    <w:basedOn w:val="Normal"/>
    <w:link w:val="Titre1Car"/>
    <w:uiPriority w:val="9"/>
    <w:qFormat/>
    <w:rsid w:val="0035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63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5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ignature1">
    <w:name w:val="Signature1"/>
    <w:basedOn w:val="Normal"/>
    <w:rsid w:val="0035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355878"/>
  </w:style>
  <w:style w:type="character" w:styleId="Lienhypertexte">
    <w:name w:val="Hyperlink"/>
    <w:basedOn w:val="Policepardfaut"/>
    <w:uiPriority w:val="99"/>
    <w:semiHidden/>
    <w:unhideWhenUsed/>
    <w:rsid w:val="003558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25B4-1069-4745-A00E-2CE88AC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Lycée Atlantique Royan</cp:lastModifiedBy>
  <cp:revision>2</cp:revision>
  <cp:lastPrinted>2014-06-18T06:52:00Z</cp:lastPrinted>
  <dcterms:created xsi:type="dcterms:W3CDTF">2014-07-01T09:07:00Z</dcterms:created>
  <dcterms:modified xsi:type="dcterms:W3CDTF">2014-07-01T09:07:00Z</dcterms:modified>
</cp:coreProperties>
</file>