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A129A" w14:textId="782283E6" w:rsidR="004D7779" w:rsidRDefault="004D7779" w:rsidP="00D319FC">
      <w:pPr>
        <w:jc w:val="center"/>
        <w:rPr>
          <w:b/>
        </w:rPr>
      </w:pPr>
      <w:r w:rsidRPr="00DC3C1A">
        <w:rPr>
          <w:b/>
        </w:rPr>
        <w:t>Enfants de Guerre</w:t>
      </w:r>
    </w:p>
    <w:p w14:paraId="63D5A73D" w14:textId="77777777" w:rsidR="00BB59B1" w:rsidRDefault="00BB59B1"/>
    <w:p w14:paraId="167DCD91" w14:textId="77777777" w:rsidR="00A875EC" w:rsidRDefault="00A875EC"/>
    <w:p w14:paraId="2B3A5073" w14:textId="033FCC06" w:rsidR="00D319FC" w:rsidRDefault="00D319FC">
      <w:r>
        <w:t>Public : Collèges et Lycées</w:t>
      </w:r>
    </w:p>
    <w:p w14:paraId="772D2863" w14:textId="77777777" w:rsidR="00D319FC" w:rsidRDefault="00D319FC"/>
    <w:p w14:paraId="1A734B4A" w14:textId="77777777" w:rsidR="00D319FC" w:rsidRDefault="00D319FC"/>
    <w:p w14:paraId="7343F78F" w14:textId="77777777" w:rsidR="00A875EC" w:rsidRDefault="00A875EC">
      <w:r>
        <w:t xml:space="preserve">Le travail sur les Enfants de la Guerre ne fera pas l’objet d’un concours. </w:t>
      </w:r>
    </w:p>
    <w:p w14:paraId="117D1885" w14:textId="77777777" w:rsidR="00A875EC" w:rsidRDefault="00A875EC"/>
    <w:p w14:paraId="07226BA1" w14:textId="18ACA4D8" w:rsidR="00A875EC" w:rsidRDefault="00A875EC">
      <w:r>
        <w:t xml:space="preserve">L’objectif est de raconter sur </w:t>
      </w:r>
      <w:r w:rsidR="005D0A57">
        <w:t>un</w:t>
      </w:r>
      <w:r>
        <w:t xml:space="preserve"> mode journalistique ce que signifiait « avoir 14 ans en 1914 ».</w:t>
      </w:r>
    </w:p>
    <w:p w14:paraId="4E87B3A3" w14:textId="77777777" w:rsidR="00A875EC" w:rsidRDefault="00A875EC"/>
    <w:p w14:paraId="674324D2" w14:textId="0BA1E30A" w:rsidR="00E92EF3" w:rsidRDefault="00A875EC">
      <w:r>
        <w:t>Le principe : la classe ou le club presse détermine un thème avec son professeur</w:t>
      </w:r>
      <w:r w:rsidR="005D0A57">
        <w:t> :</w:t>
      </w:r>
    </w:p>
    <w:p w14:paraId="15E88441" w14:textId="0E8C2533" w:rsidR="00A875EC" w:rsidRDefault="00A875EC">
      <w:r>
        <w:t>(</w:t>
      </w:r>
      <w:proofErr w:type="gramStart"/>
      <w:r>
        <w:t>journée</w:t>
      </w:r>
      <w:proofErr w:type="gramEnd"/>
      <w:r>
        <w:t xml:space="preserve"> type : école + travail à la ferme +…, l’école ou l’absence d’école pendant la Guerre, les copains, les voyages : volontaires ou forcés…, les relations familiales, un événement particulier comme la fête nationale, une communion, Noël</w:t>
      </w:r>
      <w:r w:rsidR="005D0A57">
        <w:t>, les repas</w:t>
      </w:r>
      <w:r>
        <w:t>…).</w:t>
      </w:r>
    </w:p>
    <w:p w14:paraId="14265DAD" w14:textId="77777777" w:rsidR="00A875EC" w:rsidRDefault="00A875EC"/>
    <w:p w14:paraId="1EE461D5" w14:textId="61E67219" w:rsidR="00E92EF3" w:rsidRDefault="005D0A57">
      <w:r>
        <w:t>Le travail proposé nécessite une documentation générale sur le Conflit, tel que rendu accessible par la Mission du Centenaire, et une recherche approfondie sur le thème choisi qui laissera une place aux interviews si possible (il s’agira de souvenirs de seconde main</w:t>
      </w:r>
      <w:r w:rsidR="00054885">
        <w:t>, d’une personne qui se souvient de ce qui lui racontait ses parents, d’entretien avec un historien local, un archi</w:t>
      </w:r>
      <w:r w:rsidR="00D319FC">
        <w:t xml:space="preserve">viste, un conservateur de </w:t>
      </w:r>
      <w:proofErr w:type="gramStart"/>
      <w:r w:rsidR="00D319FC">
        <w:t>musée…)</w:t>
      </w:r>
      <w:proofErr w:type="gramEnd"/>
    </w:p>
    <w:p w14:paraId="45373B74" w14:textId="77777777" w:rsidR="00054885" w:rsidRDefault="00054885"/>
    <w:p w14:paraId="4C85CDF2" w14:textId="77777777" w:rsidR="00A875EC" w:rsidRPr="00E92EF3" w:rsidRDefault="00A875EC" w:rsidP="00A875EC">
      <w:r w:rsidRPr="00E92EF3">
        <w:t>Ce travail est accompagné, quand cela est possible, par un journaliste qui aide les jeunes à mener leur propre enquête. Les jeunes reçoivent alors les rudiments du travail d'enquête, dans le cadre d'une opération classique d'éducation aux médias.</w:t>
      </w:r>
    </w:p>
    <w:p w14:paraId="443A8F8F" w14:textId="77777777" w:rsidR="00A875EC" w:rsidRPr="00E92EF3" w:rsidRDefault="00A875EC" w:rsidP="00A875EC">
      <w:r w:rsidRPr="00E92EF3">
        <w:t>On fera appel aux écoles de journalisme pour épauler les rédactions dans cette tâche de longue haleine. Les clubs de la presse peuvent également être sollicités ainsi que les journalistes à la retraite.</w:t>
      </w:r>
    </w:p>
    <w:p w14:paraId="15A24834" w14:textId="4DC01487" w:rsidR="00A875EC" w:rsidRPr="00E92EF3" w:rsidRDefault="00A875EC" w:rsidP="00A875EC">
      <w:r w:rsidRPr="00E92EF3">
        <w:t xml:space="preserve">Chaque texte ne devra pas excéder </w:t>
      </w:r>
      <w:r w:rsidR="00B431B5">
        <w:t>2</w:t>
      </w:r>
      <w:bookmarkStart w:id="0" w:name="_GoBack"/>
      <w:bookmarkEnd w:id="0"/>
      <w:r w:rsidRPr="00E92EF3">
        <w:t>000 signes et sera illustré de façon pertinente par une photo.</w:t>
      </w:r>
    </w:p>
    <w:p w14:paraId="0DB8B1E9" w14:textId="77777777" w:rsidR="00A875EC" w:rsidRPr="00E92EF3" w:rsidRDefault="00A875EC" w:rsidP="00A875EC">
      <w:r w:rsidRPr="00E92EF3">
        <w:t xml:space="preserve">Tout ou partie de ces textes pourront être publiés par les journaux participants sur leurs supports </w:t>
      </w:r>
      <w:proofErr w:type="spellStart"/>
      <w:r w:rsidRPr="00E92EF3">
        <w:t>print</w:t>
      </w:r>
      <w:proofErr w:type="spellEnd"/>
      <w:r w:rsidRPr="00E92EF3">
        <w:t xml:space="preserve"> et/ou numériques.</w:t>
      </w:r>
    </w:p>
    <w:p w14:paraId="018DE1E9" w14:textId="77777777" w:rsidR="00A875EC" w:rsidRPr="00E92EF3" w:rsidRDefault="00A875EC" w:rsidP="00A875EC">
      <w:r w:rsidRPr="00E92EF3">
        <w:t>Une sélection nationale sera elle-même publiée sur le site de la fondation Varenne et sur celui de l'ARPEJ.</w:t>
      </w:r>
    </w:p>
    <w:p w14:paraId="3B2045D7" w14:textId="77777777" w:rsidR="00A875EC" w:rsidRDefault="00A875EC" w:rsidP="00A875EC">
      <w:r w:rsidRPr="00E92EF3">
        <w:t>Enfin, cette sélection sera incluse dans l'ouvrage de référence, appelé pour l'instant « le recueil » et qui est actuellement à l'étude.</w:t>
      </w:r>
    </w:p>
    <w:p w14:paraId="60242AA9" w14:textId="77777777" w:rsidR="00A875EC" w:rsidRDefault="00A875EC"/>
    <w:sectPr w:rsidR="00A875EC" w:rsidSect="00B9779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779"/>
    <w:rsid w:val="00054885"/>
    <w:rsid w:val="004D7779"/>
    <w:rsid w:val="005D0A57"/>
    <w:rsid w:val="00A875EC"/>
    <w:rsid w:val="00B431B5"/>
    <w:rsid w:val="00B97794"/>
    <w:rsid w:val="00BB59B1"/>
    <w:rsid w:val="00D319FC"/>
    <w:rsid w:val="00E92EF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C9B0D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77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311</Words>
  <Characters>1589</Characters>
  <Application>Microsoft Macintosh Word</Application>
  <DocSecurity>0</DocSecurity>
  <Lines>27</Lines>
  <Paragraphs>8</Paragraphs>
  <ScaleCrop>false</ScaleCrop>
  <Company>Sapeso</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Etienne MILLIEN</dc:creator>
  <cp:keywords/>
  <dc:description/>
  <cp:lastModifiedBy>Etienne MILLIEN</cp:lastModifiedBy>
  <cp:revision>4</cp:revision>
  <dcterms:created xsi:type="dcterms:W3CDTF">2013-05-24T16:09:00Z</dcterms:created>
  <dcterms:modified xsi:type="dcterms:W3CDTF">2013-05-27T12:06:00Z</dcterms:modified>
</cp:coreProperties>
</file>