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45CAE" w14:textId="63BE8D96" w:rsidR="00866767" w:rsidRDefault="00AE472A" w:rsidP="00866767">
      <w:pPr>
        <w:jc w:val="center"/>
        <w:rPr>
          <w:b/>
        </w:rPr>
      </w:pPr>
      <w:r>
        <w:rPr>
          <w:b/>
        </w:rPr>
        <w:t xml:space="preserve">Notice </w:t>
      </w:r>
      <w:bookmarkStart w:id="0" w:name="_GoBack"/>
      <w:bookmarkEnd w:id="0"/>
      <w:r w:rsidR="00866767">
        <w:rPr>
          <w:b/>
        </w:rPr>
        <w:t>Vie Quotidienne</w:t>
      </w:r>
    </w:p>
    <w:p w14:paraId="5E044498" w14:textId="77777777" w:rsidR="00866767" w:rsidRDefault="00866767" w:rsidP="00866767"/>
    <w:p w14:paraId="64C85CB3" w14:textId="77777777" w:rsidR="00866767" w:rsidRDefault="00866767" w:rsidP="00866767"/>
    <w:p w14:paraId="759924ED" w14:textId="77777777" w:rsidR="00866767" w:rsidRDefault="00866767" w:rsidP="00866767">
      <w:r>
        <w:t>Public : Collèges et Lycées</w:t>
      </w:r>
    </w:p>
    <w:p w14:paraId="0F2A9981" w14:textId="77777777" w:rsidR="00866767" w:rsidRDefault="00866767" w:rsidP="00866767"/>
    <w:p w14:paraId="704F91A6" w14:textId="77777777" w:rsidR="00866767" w:rsidRDefault="00866767" w:rsidP="00866767"/>
    <w:p w14:paraId="37937874" w14:textId="77777777" w:rsidR="00866767" w:rsidRDefault="00866767" w:rsidP="00866767">
      <w:r>
        <w:t xml:space="preserve">Le travail sur la vie quotidienne ne fera pas l’objet d’un concours. </w:t>
      </w:r>
    </w:p>
    <w:p w14:paraId="2F80CA64" w14:textId="77777777" w:rsidR="00866767" w:rsidRDefault="00866767" w:rsidP="00866767"/>
    <w:p w14:paraId="7AE12668" w14:textId="77777777" w:rsidR="00866767" w:rsidRDefault="00866767" w:rsidP="00866767">
      <w:r>
        <w:t xml:space="preserve">L’objectif est de raconter sur un mode journalistique </w:t>
      </w:r>
      <w:r w:rsidR="00E15279">
        <w:t>la vie quotidienne des civils pendant la première guerre mondiale</w:t>
      </w:r>
      <w:r w:rsidR="00A446AB">
        <w:t>.</w:t>
      </w:r>
    </w:p>
    <w:p w14:paraId="2A8B59F2" w14:textId="77777777" w:rsidR="00866767" w:rsidRDefault="00866767" w:rsidP="00866767"/>
    <w:p w14:paraId="3F065DA0" w14:textId="77777777" w:rsidR="00A446AB" w:rsidRDefault="00866767" w:rsidP="00866767">
      <w:r>
        <w:t xml:space="preserve">Le principe : </w:t>
      </w:r>
    </w:p>
    <w:p w14:paraId="72428C41" w14:textId="77777777" w:rsidR="00866767" w:rsidRDefault="00A446AB" w:rsidP="00866767">
      <w:r>
        <w:t>L</w:t>
      </w:r>
      <w:r w:rsidR="00866767">
        <w:t>a classe ou le club presse choisit un sujet avec son professeur :</w:t>
      </w:r>
    </w:p>
    <w:p w14:paraId="7E0B7E3D" w14:textId="77777777" w:rsidR="00866767" w:rsidRDefault="00866767" w:rsidP="00866767">
      <w:r>
        <w:t xml:space="preserve">De préférence, </w:t>
      </w:r>
      <w:r w:rsidR="00A446AB">
        <w:t xml:space="preserve">le sujet choisi a </w:t>
      </w:r>
      <w:r>
        <w:t xml:space="preserve">trait avec </w:t>
      </w:r>
      <w:r w:rsidR="00A446AB">
        <w:t>l</w:t>
      </w:r>
      <w:r>
        <w:t xml:space="preserve">a formation, </w:t>
      </w:r>
      <w:r w:rsidR="00A446AB">
        <w:t xml:space="preserve">notamment </w:t>
      </w:r>
      <w:r>
        <w:t>pour les filières professionnelles et agricoles.</w:t>
      </w:r>
      <w:r w:rsidR="00A446AB">
        <w:t xml:space="preserve"> Cela ne veut pas dire qu’une classe de bac professionnel boulangerie se doit de rédiger un article sur le pain, mais elle pourra </w:t>
      </w:r>
      <w:r w:rsidR="007072CE">
        <w:t>utiliser sa formation pour traiter d’un sujet liée à la nourriture, aux métiers de bouche, au transport des denrées alimentaires pendant la Guerre. L’idée sous-jacente est d’exploiter et valoriser au maximum l’enseignement reçu par les élèves pour découvrir l’activité journalistique dans le meilleur environnement intellectuel possible</w:t>
      </w:r>
    </w:p>
    <w:p w14:paraId="19F6E844" w14:textId="77777777" w:rsidR="00866767" w:rsidRDefault="00866767" w:rsidP="00866767"/>
    <w:p w14:paraId="30394728" w14:textId="77777777" w:rsidR="00866767" w:rsidRPr="00E92EF3" w:rsidRDefault="00866767" w:rsidP="00866767">
      <w:r w:rsidRPr="00E92EF3">
        <w:t>Ce travail est accompagné, quand cela est possible, par un journaliste qui aide les jeunes à mener leur propre enquête. Les jeunes reçoivent alors les rudiments du travail d'enquête, dans le cadre d'une opération classique d'éducation aux médias.</w:t>
      </w:r>
    </w:p>
    <w:p w14:paraId="206B83D4" w14:textId="77777777" w:rsidR="00866767" w:rsidRPr="00E92EF3" w:rsidRDefault="00866767" w:rsidP="00866767">
      <w:r w:rsidRPr="00E92EF3">
        <w:t>On fera appel aux écoles de journalisme pour épauler les rédactions dans cette tâche de longue haleine. Les clubs de la presse peuvent également être sollicités ainsi que les journalistes à la retraite.</w:t>
      </w:r>
    </w:p>
    <w:p w14:paraId="57AD1BA1" w14:textId="77777777" w:rsidR="00866767" w:rsidRPr="00E92EF3" w:rsidRDefault="00866767" w:rsidP="00866767">
      <w:r w:rsidRPr="00E92EF3">
        <w:t>Cha</w:t>
      </w:r>
      <w:r w:rsidR="007072CE">
        <w:t>que texte ne devra pas excéder 2</w:t>
      </w:r>
      <w:r w:rsidRPr="00E92EF3">
        <w:t>000 signes et sera illustré de façon pertinente par une photo.</w:t>
      </w:r>
    </w:p>
    <w:p w14:paraId="2709D17F" w14:textId="77777777" w:rsidR="00866767" w:rsidRPr="00E92EF3" w:rsidRDefault="00866767" w:rsidP="00866767">
      <w:r w:rsidRPr="00E92EF3">
        <w:t xml:space="preserve">Tout ou partie de ces textes pourront être publiés par les journaux participants sur leurs supports </w:t>
      </w:r>
      <w:proofErr w:type="spellStart"/>
      <w:r w:rsidRPr="00E92EF3">
        <w:t>print</w:t>
      </w:r>
      <w:proofErr w:type="spellEnd"/>
      <w:r w:rsidRPr="00E92EF3">
        <w:t xml:space="preserve"> et/ou numériques.</w:t>
      </w:r>
    </w:p>
    <w:p w14:paraId="3EB6BF17" w14:textId="77777777" w:rsidR="00866767" w:rsidRPr="00E92EF3" w:rsidRDefault="00866767" w:rsidP="00866767">
      <w:r w:rsidRPr="00E92EF3">
        <w:t>Une sélection nationale sera elle-même publiée sur le site de la fondation Varenne et sur celui de l'ARPEJ.</w:t>
      </w:r>
    </w:p>
    <w:p w14:paraId="03CDB9EA" w14:textId="77777777" w:rsidR="00866767" w:rsidRDefault="00866767" w:rsidP="00866767">
      <w:r w:rsidRPr="00E92EF3">
        <w:t>Enfin, cette sélection sera incluse dans l'ouvrage de référence, appelé pour l'instant « le recueil » et qui est actuellement à l'étude.</w:t>
      </w:r>
    </w:p>
    <w:p w14:paraId="0661F059" w14:textId="77777777" w:rsidR="00866767" w:rsidRDefault="00866767" w:rsidP="00866767"/>
    <w:p w14:paraId="764E2B7E" w14:textId="77777777" w:rsidR="00BB59B1" w:rsidRDefault="00BB59B1"/>
    <w:sectPr w:rsidR="00BB59B1" w:rsidSect="00B977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7"/>
    <w:rsid w:val="007072CE"/>
    <w:rsid w:val="00866767"/>
    <w:rsid w:val="00A446AB"/>
    <w:rsid w:val="00AE472A"/>
    <w:rsid w:val="00B97794"/>
    <w:rsid w:val="00BB59B1"/>
    <w:rsid w:val="00E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5C2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1533</Characters>
  <Application>Microsoft Macintosh Word</Application>
  <DocSecurity>0</DocSecurity>
  <Lines>26</Lines>
  <Paragraphs>8</Paragraphs>
  <ScaleCrop>false</ScaleCrop>
  <Company>Sapeso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MILLIEN</dc:creator>
  <cp:keywords/>
  <dc:description/>
  <cp:lastModifiedBy>Etienne MILLIEN</cp:lastModifiedBy>
  <cp:revision>2</cp:revision>
  <dcterms:created xsi:type="dcterms:W3CDTF">2013-05-27T12:06:00Z</dcterms:created>
  <dcterms:modified xsi:type="dcterms:W3CDTF">2013-05-27T12:06:00Z</dcterms:modified>
</cp:coreProperties>
</file>