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5A" w:rsidRPr="00735D9D" w:rsidRDefault="0035485A" w:rsidP="00222647">
      <w:pPr>
        <w:tabs>
          <w:tab w:val="center" w:pos="6625"/>
          <w:tab w:val="left" w:pos="8270"/>
        </w:tabs>
        <w:jc w:val="center"/>
        <w:rPr>
          <w:rFonts w:ascii="Kalinga" w:hAnsi="Kalinga" w:cs="Kalinga"/>
          <w:b/>
          <w:lang w:val="en-US"/>
        </w:rPr>
      </w:pPr>
      <w:r w:rsidRPr="00735D9D">
        <w:rPr>
          <w:rFonts w:ascii="Kalinga" w:hAnsi="Kalinga" w:cs="Kalinga"/>
          <w:b/>
          <w:lang w:val="en-US"/>
        </w:rPr>
        <w:t>What is the Pass it on movement?</w:t>
      </w:r>
    </w:p>
    <w:p w:rsidR="0035485A" w:rsidRDefault="0035485A" w:rsidP="00222647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970101"/>
          <w:sz w:val="40"/>
          <w:szCs w:val="40"/>
          <w:lang w:val="en-US"/>
        </w:rPr>
      </w:pPr>
      <w:r w:rsidRPr="00DD65EC">
        <w:rPr>
          <w:rFonts w:ascii="GillSans-Bold" w:hAnsi="GillSans-Bold" w:cs="GillSans-Bold"/>
          <w:b/>
          <w:noProof/>
          <w:color w:val="970101"/>
          <w:sz w:val="40"/>
          <w:szCs w:val="4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1.5pt;height:39.75pt;visibility:visible">
            <v:imagedata r:id="rId5" o:title=""/>
          </v:shape>
        </w:pic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bCs/>
          <w:color w:val="970101"/>
          <w:sz w:val="28"/>
          <w:szCs w:val="28"/>
          <w:lang w:val="en-US"/>
        </w:rPr>
      </w:pPr>
      <w:r w:rsidRPr="00874EEF">
        <w:rPr>
          <w:rFonts w:ascii="Kalinga" w:hAnsi="Kalinga" w:cs="Kalinga"/>
          <w:b/>
          <w:bCs/>
          <w:color w:val="970101"/>
          <w:sz w:val="28"/>
          <w:szCs w:val="28"/>
          <w:lang w:val="en-US"/>
        </w:rPr>
        <w:t>PASS IT ON IN YOUR COMMUNITY</w:t>
      </w:r>
    </w:p>
    <w:p w:rsidR="0035485A" w:rsidRDefault="0035485A" w:rsidP="00222647">
      <w:pPr>
        <w:autoSpaceDE w:val="0"/>
        <w:autoSpaceDN w:val="0"/>
        <w:adjustRightInd w:val="0"/>
        <w:spacing w:after="0" w:line="240" w:lineRule="auto"/>
        <w:jc w:val="both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Anyone can learn how to cook something – all they have to do is give it a try. That’s the idea behind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Jamie Oliver’s Ministry of Food project, which includes the Pass It On movement. Pass It On is all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 xml:space="preserve">about people </w:t>
      </w:r>
      <w:r w:rsidRPr="00AC1ADD">
        <w:rPr>
          <w:rFonts w:ascii="Kalinga" w:hAnsi="Kalinga" w:cs="Kalinga"/>
          <w:color w:val="000000"/>
          <w:u w:val="single"/>
          <w:lang w:val="en-US"/>
        </w:rPr>
        <w:t>sharing</w:t>
      </w:r>
      <w:r w:rsidRPr="00874EEF">
        <w:rPr>
          <w:rFonts w:ascii="Kalinga" w:hAnsi="Kalinga" w:cs="Kalinga"/>
          <w:color w:val="000000"/>
          <w:lang w:val="en-US"/>
        </w:rPr>
        <w:t xml:space="preserve"> their cooking </w:t>
      </w:r>
      <w:r w:rsidRPr="00AC1ADD">
        <w:rPr>
          <w:rFonts w:ascii="Kalinga" w:hAnsi="Kalinga" w:cs="Kalinga"/>
          <w:color w:val="000000"/>
          <w:u w:val="single"/>
          <w:lang w:val="en-US"/>
        </w:rPr>
        <w:t>skills</w:t>
      </w:r>
      <w:r w:rsidRPr="00874EEF">
        <w:rPr>
          <w:rFonts w:ascii="Kalinga" w:hAnsi="Kalinga" w:cs="Kalinga"/>
          <w:color w:val="000000"/>
          <w:lang w:val="en-US"/>
        </w:rPr>
        <w:t xml:space="preserve"> with each other in order to get the nation making tasty meals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with f</w:t>
      </w:r>
      <w:r>
        <w:rPr>
          <w:rFonts w:ascii="Kalinga" w:hAnsi="Kalinga" w:cs="Kalinga"/>
          <w:color w:val="000000"/>
          <w:lang w:val="en-US"/>
        </w:rPr>
        <w:t xml:space="preserve">resh ingredients again. This is </w:t>
      </w:r>
      <w:r w:rsidRPr="00874EEF">
        <w:rPr>
          <w:rFonts w:ascii="Kalinga" w:hAnsi="Kalinga" w:cs="Kalinga"/>
          <w:color w:val="000000"/>
          <w:lang w:val="en-US"/>
        </w:rPr>
        <w:t>important because knowing how to cook will be really good not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only for your health, but also the future health of the country. We need as many people as possible to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join in.</w: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bCs/>
          <w:color w:val="970101"/>
          <w:sz w:val="28"/>
          <w:szCs w:val="28"/>
          <w:lang w:val="en-US"/>
        </w:rPr>
      </w:pPr>
      <w:r w:rsidRPr="00874EEF">
        <w:rPr>
          <w:rFonts w:ascii="Kalinga" w:hAnsi="Kalinga" w:cs="Kalinga"/>
          <w:b/>
          <w:bCs/>
          <w:color w:val="970101"/>
          <w:sz w:val="28"/>
          <w:szCs w:val="28"/>
          <w:lang w:val="en-US"/>
        </w:rPr>
        <w:t>PASS IT ON!</w: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Once you’ve sorted out the logistics, it’s time to get cooking! These simple guidelines will help you to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get the most out of your Pass It On groups:</w: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1. RECIPES</w: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Choose a quick and simple recipe. You can use your own recipe or one from the Ministry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 xml:space="preserve">of Food website, </w:t>
      </w:r>
      <w:r w:rsidRPr="00874EEF">
        <w:rPr>
          <w:rFonts w:ascii="Kalinga" w:hAnsi="Kalinga" w:cs="Kalinga"/>
          <w:color w:val="0000FF"/>
          <w:lang w:val="en-US"/>
        </w:rPr>
        <w:t>www.jamiesministryoffood.com</w:t>
      </w:r>
      <w:r w:rsidRPr="00874EEF">
        <w:rPr>
          <w:rFonts w:ascii="Kalinga" w:hAnsi="Kalinga" w:cs="Kalinga"/>
          <w:color w:val="000000"/>
          <w:lang w:val="en-US"/>
        </w:rPr>
        <w:t>. They’re all quick and easy and we’ve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included step-by-step videos and advice for beginners on store cupboard ingredients,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shopping lists and kitchen equipment.</w: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2. GET PEOPLE COOKING AS QUICKLY AS POSSIBLE</w: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Don’t just do a cooking demonstration. It’s really important that everyone prepare the</w:t>
      </w:r>
    </w:p>
    <w:p w:rsidR="0035485A" w:rsidRPr="00874EEF" w:rsidRDefault="0035485A" w:rsidP="00222647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raw ingredients and cook for themselves.</w:t>
      </w:r>
    </w:p>
    <w:p w:rsidR="0035485A" w:rsidRPr="00AC1ADD" w:rsidRDefault="0035485A" w:rsidP="00222647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color w:val="000000"/>
          <w:lang w:val="en-US"/>
        </w:rPr>
      </w:pPr>
      <w:r w:rsidRPr="00874EEF">
        <w:rPr>
          <w:rFonts w:ascii="Kalinga" w:hAnsi="Kalinga" w:cs="Kalinga"/>
          <w:color w:val="000000"/>
          <w:lang w:val="en-US"/>
        </w:rPr>
        <w:t>3. PASS IT ON</w:t>
      </w:r>
      <w:r>
        <w:rPr>
          <w:rFonts w:ascii="Kalinga" w:hAnsi="Kalinga" w:cs="Kalinga"/>
          <w:color w:val="000000"/>
          <w:lang w:val="en-US"/>
        </w:rPr>
        <w:t xml:space="preserve"> </w:t>
      </w:r>
      <w:r w:rsidRPr="00874EEF">
        <w:rPr>
          <w:rFonts w:ascii="Kalinga" w:hAnsi="Kalinga" w:cs="Kalinga"/>
          <w:color w:val="000000"/>
          <w:lang w:val="en-US"/>
        </w:rPr>
        <w:t>Once your class has cracked each recipe, get them to Pass It On to two of their friends.</w:t>
      </w:r>
    </w:p>
    <w:p w:rsidR="0035485A" w:rsidRDefault="0035485A" w:rsidP="00222647">
      <w:pPr>
        <w:tabs>
          <w:tab w:val="center" w:pos="6625"/>
          <w:tab w:val="left" w:pos="8270"/>
        </w:tabs>
        <w:rPr>
          <w:rFonts w:ascii="Kalinga" w:hAnsi="Kalinga" w:cs="Kalinga"/>
          <w:b/>
          <w:lang w:val="en-US"/>
        </w:rPr>
      </w:pPr>
    </w:p>
    <w:p w:rsidR="0035485A" w:rsidRPr="00AC1ADD" w:rsidRDefault="0035485A" w:rsidP="00222647">
      <w:pPr>
        <w:tabs>
          <w:tab w:val="center" w:pos="6625"/>
          <w:tab w:val="left" w:pos="8270"/>
        </w:tabs>
        <w:rPr>
          <w:rFonts w:ascii="Kalinga" w:hAnsi="Kalinga" w:cs="Kalinga"/>
          <w:b/>
          <w:lang w:val="en-US"/>
        </w:rPr>
      </w:pPr>
      <w:r w:rsidRPr="00AC1ADD">
        <w:rPr>
          <w:rFonts w:ascii="Kalinga" w:hAnsi="Kalinga" w:cs="Kalinga"/>
          <w:b/>
          <w:lang w:val="en-US"/>
        </w:rPr>
        <w:t>Choose the right answer:</w:t>
      </w:r>
    </w:p>
    <w:p w:rsidR="0035485A" w:rsidRDefault="0035485A" w:rsidP="00222647">
      <w:pPr>
        <w:pStyle w:val="ListParagraph"/>
        <w:numPr>
          <w:ilvl w:val="0"/>
          <w:numId w:val="2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The objective of the Ministry of Food is:</w:t>
      </w:r>
      <w:r>
        <w:rPr>
          <w:rFonts w:ascii="Kalinga" w:hAnsi="Kalinga" w:cs="Kalinga"/>
          <w:lang w:val="en-US"/>
        </w:rPr>
        <w:tab/>
      </w:r>
    </w:p>
    <w:p w:rsidR="0035485A" w:rsidRDefault="0035485A" w:rsidP="00222647">
      <w:pPr>
        <w:pStyle w:val="ListParagraph"/>
        <w:numPr>
          <w:ilvl w:val="0"/>
          <w:numId w:val="3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To try cooking</w:t>
      </w:r>
    </w:p>
    <w:p w:rsidR="0035485A" w:rsidRDefault="0035485A" w:rsidP="00222647">
      <w:pPr>
        <w:pStyle w:val="ListParagraph"/>
        <w:numPr>
          <w:ilvl w:val="0"/>
          <w:numId w:val="3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To make people cook</w:t>
      </w:r>
    </w:p>
    <w:p w:rsidR="0035485A" w:rsidRDefault="0035485A" w:rsidP="00222647">
      <w:pPr>
        <w:pStyle w:val="ListParagraph"/>
        <w:numPr>
          <w:ilvl w:val="0"/>
          <w:numId w:val="3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To cook a recipe</w:t>
      </w:r>
    </w:p>
    <w:p w:rsidR="0035485A" w:rsidRDefault="0035485A" w:rsidP="00222647">
      <w:pPr>
        <w:pStyle w:val="ListParagraph"/>
        <w:numPr>
          <w:ilvl w:val="0"/>
          <w:numId w:val="2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The Pass it on movement teaches::</w:t>
      </w:r>
    </w:p>
    <w:p w:rsidR="0035485A" w:rsidRDefault="0035485A" w:rsidP="00222647">
      <w:pPr>
        <w:pStyle w:val="ListParagraph"/>
        <w:numPr>
          <w:ilvl w:val="0"/>
          <w:numId w:val="4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Recipes with fresh ingredients</w:t>
      </w:r>
    </w:p>
    <w:p w:rsidR="0035485A" w:rsidRDefault="0035485A" w:rsidP="00222647">
      <w:pPr>
        <w:pStyle w:val="ListParagraph"/>
        <w:numPr>
          <w:ilvl w:val="0"/>
          <w:numId w:val="4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People how to cook</w:t>
      </w:r>
    </w:p>
    <w:p w:rsidR="0035485A" w:rsidRDefault="0035485A" w:rsidP="00222647">
      <w:pPr>
        <w:pStyle w:val="ListParagraph"/>
        <w:numPr>
          <w:ilvl w:val="0"/>
          <w:numId w:val="4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The future health</w:t>
      </w:r>
    </w:p>
    <w:p w:rsidR="0035485A" w:rsidRDefault="0035485A" w:rsidP="00222647">
      <w:pPr>
        <w:pStyle w:val="ListParagraph"/>
        <w:numPr>
          <w:ilvl w:val="0"/>
          <w:numId w:val="2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What is the first step of the “Pass it on “movement?</w:t>
      </w:r>
    </w:p>
    <w:p w:rsidR="0035485A" w:rsidRDefault="0035485A" w:rsidP="00222647">
      <w:pPr>
        <w:pStyle w:val="ListParagraph"/>
        <w:numPr>
          <w:ilvl w:val="0"/>
          <w:numId w:val="5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Simple guidelines</w:t>
      </w:r>
    </w:p>
    <w:p w:rsidR="0035485A" w:rsidRDefault="0035485A" w:rsidP="00222647">
      <w:pPr>
        <w:pStyle w:val="ListParagraph"/>
        <w:numPr>
          <w:ilvl w:val="0"/>
          <w:numId w:val="5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Make a shopping list</w:t>
      </w:r>
    </w:p>
    <w:p w:rsidR="0035485A" w:rsidRPr="00AC1ADD" w:rsidRDefault="0035485A" w:rsidP="00222647">
      <w:pPr>
        <w:pStyle w:val="ListParagraph"/>
        <w:numPr>
          <w:ilvl w:val="0"/>
          <w:numId w:val="5"/>
        </w:num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A quick and simple recipe</w:t>
      </w:r>
    </w:p>
    <w:p w:rsidR="0035485A" w:rsidRDefault="0035485A" w:rsidP="00215636">
      <w:pPr>
        <w:pStyle w:val="ListParagraph"/>
        <w:tabs>
          <w:tab w:val="center" w:pos="6625"/>
          <w:tab w:val="left" w:pos="8270"/>
        </w:tabs>
        <w:ind w:left="360"/>
        <w:jc w:val="both"/>
        <w:rPr>
          <w:rFonts w:ascii="Kalinga" w:hAnsi="Kalinga" w:cs="Kalinga"/>
          <w:b/>
          <w:lang w:val="en-US"/>
        </w:rPr>
      </w:pPr>
    </w:p>
    <w:p w:rsidR="0035485A" w:rsidRDefault="0035485A" w:rsidP="00215636">
      <w:pPr>
        <w:pStyle w:val="ListParagraph"/>
        <w:tabs>
          <w:tab w:val="center" w:pos="6625"/>
          <w:tab w:val="left" w:pos="8270"/>
        </w:tabs>
        <w:ind w:left="360"/>
        <w:jc w:val="both"/>
        <w:rPr>
          <w:rFonts w:ascii="Kalinga" w:hAnsi="Kalinga" w:cs="Kalinga"/>
          <w:b/>
          <w:lang w:val="en-US"/>
        </w:rPr>
      </w:pPr>
      <w:r>
        <w:rPr>
          <w:rFonts w:ascii="Kalinga" w:hAnsi="Kalinga" w:cs="Kalinga"/>
          <w:b/>
          <w:lang w:val="en-US"/>
        </w:rPr>
        <w:t>What are the different steps of the Pass it on movement?</w:t>
      </w:r>
    </w:p>
    <w:p w:rsidR="0035485A" w:rsidRPr="00735D9D" w:rsidRDefault="0035485A" w:rsidP="00222647">
      <w:pPr>
        <w:pStyle w:val="ListParagraph"/>
        <w:tabs>
          <w:tab w:val="center" w:pos="6625"/>
          <w:tab w:val="left" w:pos="8270"/>
        </w:tabs>
        <w:jc w:val="both"/>
        <w:rPr>
          <w:rFonts w:ascii="Kalinga" w:hAnsi="Kalinga" w:cs="Kalinga"/>
          <w:lang w:val="en-US"/>
        </w:rPr>
      </w:pPr>
    </w:p>
    <w:tbl>
      <w:tblPr>
        <w:tblW w:w="23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0"/>
        <w:gridCol w:w="7599"/>
        <w:gridCol w:w="7447"/>
      </w:tblGrid>
      <w:tr w:rsidR="0035485A" w:rsidRPr="00DD65EC" w:rsidTr="00215636">
        <w:tc>
          <w:tcPr>
            <w:tcW w:w="8280" w:type="dxa"/>
          </w:tcPr>
          <w:p w:rsidR="0035485A" w:rsidRPr="00DD65EC" w:rsidRDefault="0035485A" w:rsidP="00DD65EC">
            <w:pPr>
              <w:pStyle w:val="ListParagraph"/>
              <w:tabs>
                <w:tab w:val="center" w:pos="6625"/>
                <w:tab w:val="left" w:pos="8270"/>
              </w:tabs>
              <w:spacing w:after="0" w:line="240" w:lineRule="auto"/>
              <w:jc w:val="center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DD65EC">
              <w:rPr>
                <w:rFonts w:ascii="Kalinga" w:hAnsi="Kalinga" w:cs="Kalinga"/>
                <w:sz w:val="20"/>
                <w:szCs w:val="20"/>
                <w:lang w:val="en-US"/>
              </w:rPr>
              <w:t>A</w:t>
            </w:r>
          </w:p>
        </w:tc>
        <w:tc>
          <w:tcPr>
            <w:tcW w:w="7599" w:type="dxa"/>
          </w:tcPr>
          <w:p w:rsidR="0035485A" w:rsidRPr="00DD65EC" w:rsidRDefault="0035485A" w:rsidP="00DD65EC">
            <w:pPr>
              <w:pStyle w:val="ListParagraph"/>
              <w:tabs>
                <w:tab w:val="center" w:pos="6625"/>
                <w:tab w:val="left" w:pos="8270"/>
              </w:tabs>
              <w:spacing w:after="0" w:line="240" w:lineRule="auto"/>
              <w:ind w:left="0"/>
              <w:jc w:val="center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B</w:t>
            </w:r>
          </w:p>
        </w:tc>
        <w:tc>
          <w:tcPr>
            <w:tcW w:w="7447" w:type="dxa"/>
          </w:tcPr>
          <w:p w:rsidR="0035485A" w:rsidRPr="00DD65EC" w:rsidRDefault="0035485A" w:rsidP="00DD65EC">
            <w:pPr>
              <w:pStyle w:val="ListParagraph"/>
              <w:tabs>
                <w:tab w:val="center" w:pos="6625"/>
                <w:tab w:val="left" w:pos="8270"/>
              </w:tabs>
              <w:spacing w:after="0" w:line="240" w:lineRule="auto"/>
              <w:ind w:left="0"/>
              <w:jc w:val="center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C</w:t>
            </w:r>
          </w:p>
        </w:tc>
      </w:tr>
      <w:tr w:rsidR="0035485A" w:rsidRPr="00DD65EC" w:rsidTr="00215636">
        <w:tc>
          <w:tcPr>
            <w:tcW w:w="8280" w:type="dxa"/>
          </w:tcPr>
          <w:p w:rsidR="0035485A" w:rsidRPr="00DD65EC" w:rsidRDefault="0035485A" w:rsidP="00DD65EC">
            <w:pPr>
              <w:pStyle w:val="ListParagraph"/>
              <w:numPr>
                <w:ilvl w:val="0"/>
                <w:numId w:val="6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DD65EC">
              <w:rPr>
                <w:rFonts w:ascii="Kalinga" w:hAnsi="Kalinga" w:cs="Kalinga"/>
                <w:sz w:val="20"/>
                <w:szCs w:val="20"/>
                <w:lang w:val="en-US"/>
              </w:rPr>
              <w:t>Choose a quick and simple recipe.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6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DD65EC">
              <w:rPr>
                <w:rFonts w:ascii="Kalinga" w:hAnsi="Kalinga" w:cs="Kalinga"/>
                <w:sz w:val="20"/>
                <w:szCs w:val="20"/>
                <w:lang w:val="en-US"/>
              </w:rPr>
              <w:t>Do a demonstration.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6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DD65EC">
              <w:rPr>
                <w:rFonts w:ascii="Kalinga" w:hAnsi="Kalinga" w:cs="Kalinga"/>
                <w:sz w:val="20"/>
                <w:szCs w:val="20"/>
                <w:lang w:val="en-US"/>
              </w:rPr>
              <w:t>Make everybody cook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6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DD65EC">
              <w:rPr>
                <w:rFonts w:ascii="Kalinga" w:hAnsi="Kalinga" w:cs="Kalinga"/>
                <w:sz w:val="20"/>
                <w:szCs w:val="20"/>
                <w:lang w:val="en-US"/>
              </w:rPr>
              <w:t>Pass the recipe on to two friends</w:t>
            </w:r>
          </w:p>
          <w:p w:rsidR="0035485A" w:rsidRPr="00DD65EC" w:rsidRDefault="0035485A" w:rsidP="00DD65EC">
            <w:pPr>
              <w:pStyle w:val="ListParagraph"/>
              <w:tabs>
                <w:tab w:val="center" w:pos="6625"/>
                <w:tab w:val="left" w:pos="8270"/>
              </w:tabs>
              <w:spacing w:after="0" w:line="240" w:lineRule="auto"/>
              <w:ind w:left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7599" w:type="dxa"/>
          </w:tcPr>
          <w:p w:rsidR="0035485A" w:rsidRPr="00DD65EC" w:rsidRDefault="0035485A" w:rsidP="00DD65EC">
            <w:pPr>
              <w:pStyle w:val="ListParagraph"/>
              <w:numPr>
                <w:ilvl w:val="0"/>
                <w:numId w:val="7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Find a group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7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Choose a recipe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7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Pass it on to two people.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7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Choose a new recipe</w:t>
            </w:r>
          </w:p>
        </w:tc>
        <w:tc>
          <w:tcPr>
            <w:tcW w:w="7447" w:type="dxa"/>
          </w:tcPr>
          <w:p w:rsidR="0035485A" w:rsidRPr="00DD65EC" w:rsidRDefault="0035485A" w:rsidP="00DD65EC">
            <w:pPr>
              <w:pStyle w:val="ListParagraph"/>
              <w:numPr>
                <w:ilvl w:val="0"/>
                <w:numId w:val="8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Visit the web site.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8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Make a shopping list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8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Cook the recipe</w:t>
            </w:r>
          </w:p>
          <w:p w:rsidR="0035485A" w:rsidRPr="00DD65EC" w:rsidRDefault="0035485A" w:rsidP="00DD65EC">
            <w:pPr>
              <w:pStyle w:val="ListParagraph"/>
              <w:numPr>
                <w:ilvl w:val="0"/>
                <w:numId w:val="8"/>
              </w:numPr>
              <w:tabs>
                <w:tab w:val="center" w:pos="6625"/>
                <w:tab w:val="left" w:pos="8270"/>
              </w:tabs>
              <w:spacing w:after="0" w:line="240" w:lineRule="auto"/>
              <w:rPr>
                <w:rFonts w:ascii="Kalinga" w:hAnsi="Kalinga" w:cs="Kalinga"/>
                <w:lang w:val="en-US"/>
              </w:rPr>
            </w:pPr>
            <w:r w:rsidRPr="00DD65EC">
              <w:rPr>
                <w:rFonts w:ascii="Kalinga" w:hAnsi="Kalinga" w:cs="Kalinga"/>
                <w:lang w:val="en-US"/>
              </w:rPr>
              <w:t>Make a video</w:t>
            </w:r>
          </w:p>
        </w:tc>
      </w:tr>
    </w:tbl>
    <w:p w:rsidR="0035485A" w:rsidRDefault="0035485A" w:rsidP="00222647">
      <w:pPr>
        <w:tabs>
          <w:tab w:val="center" w:pos="6625"/>
          <w:tab w:val="left" w:pos="8270"/>
        </w:tabs>
        <w:rPr>
          <w:rFonts w:ascii="Kalinga" w:hAnsi="Kalinga" w:cs="Kalinga"/>
          <w:b/>
          <w:lang w:val="en-US"/>
        </w:rPr>
      </w:pPr>
    </w:p>
    <w:p w:rsidR="0035485A" w:rsidRDefault="0035485A" w:rsidP="00222647">
      <w:pPr>
        <w:tabs>
          <w:tab w:val="center" w:pos="6625"/>
          <w:tab w:val="left" w:pos="8270"/>
        </w:tabs>
        <w:jc w:val="center"/>
        <w:rPr>
          <w:rFonts w:ascii="Kalinga" w:hAnsi="Kalinga" w:cs="Kalinga"/>
          <w:b/>
          <w:lang w:val="en-US"/>
        </w:rPr>
      </w:pPr>
      <w:r w:rsidRPr="00AE5763">
        <w:rPr>
          <w:rFonts w:ascii="Kalinga" w:hAnsi="Kalinga" w:cs="Kalinga"/>
          <w:b/>
          <w:lang w:val="en-US"/>
        </w:rPr>
        <w:t>Step 2</w:t>
      </w:r>
    </w:p>
    <w:p w:rsidR="0035485A" w:rsidRDefault="0035485A" w:rsidP="00222647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</w:p>
    <w:p w:rsidR="0035485A" w:rsidRPr="00450058" w:rsidRDefault="0035485A" w:rsidP="00222647">
      <w:pPr>
        <w:pStyle w:val="ListParagraph"/>
        <w:numPr>
          <w:ilvl w:val="0"/>
          <w:numId w:val="1"/>
        </w:numPr>
        <w:tabs>
          <w:tab w:val="center" w:pos="6625"/>
          <w:tab w:val="left" w:pos="8270"/>
        </w:tabs>
        <w:rPr>
          <w:rFonts w:ascii="Kalinga" w:hAnsi="Kalinga" w:cs="Kalinga"/>
          <w:u w:val="single"/>
          <w:lang w:val="en-US"/>
        </w:rPr>
      </w:pPr>
      <w:r w:rsidRPr="00AE5763">
        <w:rPr>
          <w:rFonts w:ascii="Kalinga" w:hAnsi="Kalinga" w:cs="Kalinga"/>
          <w:u w:val="single"/>
          <w:lang w:val="en-US"/>
        </w:rPr>
        <w:t>Sum up the message:</w:t>
      </w:r>
      <w:r>
        <w:rPr>
          <w:rFonts w:ascii="Kalinga" w:hAnsi="Kalinga" w:cs="Kalinga"/>
          <w:u w:val="single"/>
          <w:lang w:val="en-US"/>
        </w:rPr>
        <w:t xml:space="preserve"> (read the attached file “what is the ministry of food and the pass it on movement”</w:t>
      </w:r>
    </w:p>
    <w:p w:rsidR="0035485A" w:rsidRDefault="0035485A" w:rsidP="00222647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The Ministry of Food is a project for __________________________________________</w:t>
      </w:r>
    </w:p>
    <w:p w:rsidR="0035485A" w:rsidRDefault="0035485A" w:rsidP="00222647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The objective: ______________________________________________________________</w:t>
      </w:r>
    </w:p>
    <w:p w:rsidR="0035485A" w:rsidRDefault="0035485A" w:rsidP="00222647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Why? ______________________________________________________________________</w:t>
      </w:r>
    </w:p>
    <w:p w:rsidR="0035485A" w:rsidRDefault="0035485A" w:rsidP="00222647">
      <w:pPr>
        <w:tabs>
          <w:tab w:val="center" w:pos="6625"/>
          <w:tab w:val="left" w:pos="8270"/>
        </w:tabs>
        <w:jc w:val="center"/>
        <w:rPr>
          <w:rFonts w:ascii="Kalinga" w:hAnsi="Kalinga" w:cs="Kalinga"/>
          <w:b/>
          <w:lang w:val="en-US"/>
        </w:rPr>
      </w:pPr>
    </w:p>
    <w:p w:rsidR="0035485A" w:rsidRDefault="0035485A"/>
    <w:sectPr w:rsidR="0035485A" w:rsidSect="0003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in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9B9"/>
    <w:multiLevelType w:val="hybridMultilevel"/>
    <w:tmpl w:val="8D7E8A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E2CFF"/>
    <w:multiLevelType w:val="hybridMultilevel"/>
    <w:tmpl w:val="BF12C1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7159C"/>
    <w:multiLevelType w:val="hybridMultilevel"/>
    <w:tmpl w:val="F2986B7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1583F"/>
    <w:multiLevelType w:val="hybridMultilevel"/>
    <w:tmpl w:val="4E6871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503745"/>
    <w:multiLevelType w:val="hybridMultilevel"/>
    <w:tmpl w:val="9118D8CE"/>
    <w:lvl w:ilvl="0" w:tplc="E97A95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0B7905"/>
    <w:multiLevelType w:val="hybridMultilevel"/>
    <w:tmpl w:val="9A9E2306"/>
    <w:lvl w:ilvl="0" w:tplc="15F23B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316A77"/>
    <w:multiLevelType w:val="hybridMultilevel"/>
    <w:tmpl w:val="5658EB8A"/>
    <w:lvl w:ilvl="0" w:tplc="9D4024B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580C50"/>
    <w:multiLevelType w:val="hybridMultilevel"/>
    <w:tmpl w:val="2F4AB1F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47"/>
    <w:rsid w:val="0003482C"/>
    <w:rsid w:val="00215636"/>
    <w:rsid w:val="00222647"/>
    <w:rsid w:val="0035485A"/>
    <w:rsid w:val="00450058"/>
    <w:rsid w:val="00494287"/>
    <w:rsid w:val="006057BF"/>
    <w:rsid w:val="00735D9D"/>
    <w:rsid w:val="00874EEF"/>
    <w:rsid w:val="00AC1ADD"/>
    <w:rsid w:val="00AE5763"/>
    <w:rsid w:val="00C70BF9"/>
    <w:rsid w:val="00DC1BC6"/>
    <w:rsid w:val="00D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26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Pass it on movement</dc:title>
  <dc:subject/>
  <dc:creator>Frédérique Viollet</dc:creator>
  <cp:keywords/>
  <dc:description/>
  <cp:lastModifiedBy>deveyneix isabelle</cp:lastModifiedBy>
  <cp:revision>2</cp:revision>
  <dcterms:created xsi:type="dcterms:W3CDTF">2015-06-27T19:55:00Z</dcterms:created>
  <dcterms:modified xsi:type="dcterms:W3CDTF">2015-06-27T19:55:00Z</dcterms:modified>
</cp:coreProperties>
</file>