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wmf" ContentType="image/x-wmf"/>
  <Override PartName="/word/footer2.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334" w:leader="none"/>
        </w:tabs>
        <w:ind w:left="294" w:hanging="0"/>
        <w:rPr>
          <w:sz w:val="20"/>
        </w:rPr>
      </w:pPr>
      <w:r>
        <w:rPr>
          <w:sz w:val="20"/>
        </w:rPr>
        <w:tab/>
      </w:r>
    </w:p>
    <w:p>
      <w:pPr>
        <w:pStyle w:val="Corpsdetexte"/>
        <w:rPr/>
      </w:pPr>
      <w:r>
        <w:rPr/>
        <w:drawing>
          <wp:anchor behindDoc="0" distT="0" distB="0" distL="114300" distR="114300" simplePos="0" locked="0" layoutInCell="0" allowOverlap="1" relativeHeight="14">
            <wp:simplePos x="0" y="0"/>
            <wp:positionH relativeFrom="margin">
              <wp:posOffset>3178175</wp:posOffset>
            </wp:positionH>
            <wp:positionV relativeFrom="paragraph">
              <wp:posOffset>144145</wp:posOffset>
            </wp:positionV>
            <wp:extent cx="3301365" cy="1036320"/>
            <wp:effectExtent l="0" t="0" r="0" b="0"/>
            <wp:wrapSquare wrapText="bothSides"/>
            <wp:docPr id="1" name="Image 26" descr="C:\Users\jthevenot\Desktop\inspe-dans-cartouche-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6" descr="C:\Users\jthevenot\Desktop\inspe-dans-cartouche-blanc.png"/>
                    <pic:cNvPicPr>
                      <a:picLocks noChangeAspect="1" noChangeArrowheads="1"/>
                    </pic:cNvPicPr>
                  </pic:nvPicPr>
                  <pic:blipFill>
                    <a:blip r:embed="rId2"/>
                    <a:stretch>
                      <a:fillRect/>
                    </a:stretch>
                  </pic:blipFill>
                  <pic:spPr bwMode="auto">
                    <a:xfrm>
                      <a:off x="0" y="0"/>
                      <a:ext cx="3301365" cy="1036320"/>
                    </a:xfrm>
                    <a:prstGeom prst="rect">
                      <a:avLst/>
                    </a:prstGeom>
                  </pic:spPr>
                </pic:pic>
              </a:graphicData>
            </a:graphic>
          </wp:anchor>
        </w:drawing>
        <w:drawing>
          <wp:inline distT="0" distB="0" distL="0" distR="0">
            <wp:extent cx="2124075" cy="1899920"/>
            <wp:effectExtent l="0" t="0" r="0" b="0"/>
            <wp:docPr id="2"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descr=""/>
                    <pic:cNvPicPr>
                      <a:picLocks noChangeAspect="1" noChangeArrowheads="1"/>
                    </pic:cNvPicPr>
                  </pic:nvPicPr>
                  <pic:blipFill>
                    <a:blip r:embed="rId3"/>
                    <a:stretch>
                      <a:fillRect/>
                    </a:stretch>
                  </pic:blipFill>
                  <pic:spPr bwMode="auto">
                    <a:xfrm>
                      <a:off x="0" y="0"/>
                      <a:ext cx="2124075" cy="1899920"/>
                    </a:xfrm>
                    <a:prstGeom prst="rect">
                      <a:avLst/>
                    </a:prstGeom>
                  </pic:spPr>
                </pic:pic>
              </a:graphicData>
            </a:graphic>
          </wp:inline>
        </w:drawing>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tabs>
          <w:tab w:val="clear" w:pos="720"/>
          <w:tab w:val="left" w:pos="6720" w:leader="none"/>
          <w:tab w:val="left" w:pos="7635" w:leader="none"/>
        </w:tabs>
        <w:spacing w:before="6" w:after="0"/>
        <w:rPr>
          <w:sz w:val="27"/>
        </w:rPr>
      </w:pPr>
      <w:r>
        <w:rPr>
          <w:sz w:val="27"/>
        </w:rPr>
        <w:tab/>
        <w:tab/>
      </w:r>
    </w:p>
    <w:p>
      <w:pPr>
        <w:pStyle w:val="Normal"/>
        <w:spacing w:before="7" w:after="0"/>
        <w:ind w:left="985" w:right="956" w:hanging="0"/>
        <w:jc w:val="center"/>
        <w:rPr>
          <w:b/>
          <w:b/>
          <w:color w:val="008080"/>
          <w:sz w:val="72"/>
        </w:rPr>
      </w:pPr>
      <w:r>
        <w:rPr>
          <w:b/>
          <w:color w:val="008080"/>
          <w:sz w:val="72"/>
        </w:rPr>
        <w:t xml:space="preserve">Livret du tuteur </w:t>
      </w:r>
    </w:p>
    <w:p>
      <w:pPr>
        <w:pStyle w:val="Normal"/>
        <w:spacing w:before="7" w:after="0"/>
        <w:ind w:left="985" w:right="956" w:hanging="0"/>
        <w:jc w:val="center"/>
        <w:rPr>
          <w:b/>
          <w:b/>
          <w:color w:val="008080"/>
          <w:sz w:val="72"/>
        </w:rPr>
      </w:pPr>
      <w:r>
        <w:rPr>
          <w:b/>
          <w:color w:val="008080"/>
          <w:sz w:val="72"/>
        </w:rPr>
        <w:t>d’un professeur stagiaire second degré</w:t>
      </w:r>
    </w:p>
    <w:p>
      <w:pPr>
        <w:pStyle w:val="Normal"/>
        <w:spacing w:before="482" w:after="0"/>
        <w:ind w:left="984" w:right="956" w:hanging="0"/>
        <w:jc w:val="center"/>
        <w:rPr>
          <w:b/>
          <w:b/>
          <w:color w:val="008080"/>
          <w:sz w:val="72"/>
        </w:rPr>
      </w:pPr>
      <w:r>
        <w:rPr>
          <w:b/>
          <w:color w:val="008080"/>
          <w:sz w:val="72"/>
        </w:rPr>
        <w:t>2021-2022</w:t>
      </w:r>
    </w:p>
    <w:p>
      <w:pPr>
        <w:pStyle w:val="Corpsdetexte"/>
        <w:rPr>
          <w:b/>
          <w:b/>
        </w:rPr>
      </w:pPr>
      <w:r>
        <w:rPr>
          <w:b/>
        </w:rPr>
      </w:r>
    </w:p>
    <w:p>
      <w:pPr>
        <w:pStyle w:val="Corpsdetexte"/>
        <w:rPr>
          <w:b/>
          <w:b/>
        </w:rPr>
      </w:pPr>
      <w:r>
        <w:rPr>
          <w:b/>
        </w:rPr>
      </w:r>
    </w:p>
    <w:p>
      <w:pPr>
        <w:pStyle w:val="Corpsdetexte"/>
        <w:rPr>
          <w:b/>
          <w:b/>
        </w:rPr>
      </w:pPr>
      <w:r>
        <w:rPr>
          <w:b/>
        </w:rPr>
      </w:r>
    </w:p>
    <w:p>
      <w:pPr>
        <w:pStyle w:val="Corpsdetexte"/>
        <w:rPr>
          <w:b/>
          <w:b/>
        </w:rPr>
      </w:pPr>
      <w:r>
        <w:rPr>
          <w:b/>
        </w:rPr>
      </w:r>
    </w:p>
    <w:p>
      <w:pPr>
        <w:pStyle w:val="Corpsdetexte"/>
        <w:rPr>
          <w:b/>
          <w:b/>
        </w:rPr>
      </w:pPr>
      <w:r>
        <w:rPr>
          <w:b/>
        </w:rPr>
      </w:r>
    </w:p>
    <w:p>
      <w:pPr>
        <w:pStyle w:val="Corpsdetexte"/>
        <w:spacing w:before="9" w:after="0"/>
        <w:rPr>
          <w:b/>
          <w:b/>
          <w:sz w:val="27"/>
        </w:rPr>
      </w:pPr>
      <w:r>
        <w:rPr>
          <w:b/>
          <w:sz w:val="27"/>
        </w:rPr>
      </w:r>
    </w:p>
    <w:p>
      <w:pPr>
        <w:pStyle w:val="Corpsdetexte"/>
        <w:spacing w:before="9" w:after="0"/>
        <w:rPr>
          <w:b/>
          <w:b/>
          <w:sz w:val="27"/>
        </w:rPr>
      </w:pPr>
      <w:r>
        <w:rPr>
          <w:b/>
          <w:sz w:val="27"/>
        </w:rPr>
      </w:r>
    </w:p>
    <w:p>
      <w:pPr>
        <w:pStyle w:val="Corpsdetexte"/>
        <w:spacing w:before="9" w:after="0"/>
        <w:rPr>
          <w:b/>
          <w:b/>
          <w:sz w:val="27"/>
        </w:rPr>
      </w:pPr>
      <w:r>
        <w:rPr>
          <w:b/>
          <w:sz w:val="27"/>
        </w:rPr>
      </w:r>
    </w:p>
    <w:p>
      <w:pPr>
        <w:pStyle w:val="Titre2"/>
        <w:spacing w:before="27" w:after="0"/>
        <w:ind w:left="0" w:right="3526" w:hanging="0"/>
        <w:rPr>
          <w:color w:val="FF6500"/>
        </w:rPr>
      </w:pPr>
      <w:r>
        <w:rPr>
          <w:color w:val="FF6500"/>
        </w:rPr>
      </w:r>
      <w:r>
        <w:br w:type="page"/>
      </w:r>
    </w:p>
    <w:p>
      <w:pPr>
        <w:pStyle w:val="Titre2"/>
        <w:spacing w:before="27" w:after="0"/>
        <w:ind w:left="4351" w:right="3526" w:hanging="0"/>
        <w:rPr>
          <w:color w:val="008080"/>
          <w:sz w:val="36"/>
          <w:szCs w:val="36"/>
        </w:rPr>
      </w:pPr>
      <w:r>
        <w:rPr>
          <w:color w:val="008080"/>
          <w:sz w:val="36"/>
          <w:szCs w:val="36"/>
        </w:rPr>
        <w:t>Sommaire</w:t>
      </w:r>
    </w:p>
    <w:p>
      <w:pPr>
        <w:pStyle w:val="Corpsdetexte"/>
        <w:spacing w:before="3" w:after="0"/>
        <w:rPr>
          <w:sz w:val="19"/>
        </w:rPr>
      </w:pPr>
      <w:r>
        <w:rPr>
          <w:sz w:val="19"/>
        </w:rPr>
      </w:r>
    </w:p>
    <w:p>
      <w:pPr>
        <w:pStyle w:val="Normal"/>
        <w:tabs>
          <w:tab w:val="clear" w:pos="720"/>
          <w:tab w:val="left" w:pos="9009" w:leader="none"/>
        </w:tabs>
        <w:ind w:left="114" w:right="70" w:hanging="0"/>
        <w:rPr>
          <w:b/>
          <w:b/>
          <w:color w:val="008080"/>
          <w:sz w:val="28"/>
        </w:rPr>
      </w:pPr>
      <w:r>
        <w:rPr>
          <w:b/>
          <w:color w:val="008080"/>
          <w:sz w:val="28"/>
        </w:rPr>
        <w:t xml:space="preserve"> </w:t>
      </w:r>
    </w:p>
    <w:p>
      <w:pPr>
        <w:pStyle w:val="Normal"/>
        <w:tabs>
          <w:tab w:val="clear" w:pos="720"/>
          <w:tab w:val="left" w:pos="9009" w:leader="none"/>
        </w:tabs>
        <w:ind w:left="114" w:right="70" w:hanging="0"/>
        <w:rPr>
          <w:b/>
          <w:b/>
          <w:color w:val="008080"/>
          <w:sz w:val="28"/>
        </w:rPr>
      </w:pPr>
      <w:r>
        <w:rPr>
          <w:b/>
          <w:color w:val="008080"/>
          <w:sz w:val="28"/>
        </w:rPr>
      </w:r>
    </w:p>
    <w:p>
      <w:pPr>
        <w:pStyle w:val="Normal"/>
        <w:tabs>
          <w:tab w:val="clear" w:pos="720"/>
          <w:tab w:val="left" w:pos="9009" w:leader="none"/>
        </w:tabs>
        <w:ind w:left="114" w:right="70" w:hanging="0"/>
        <w:rPr>
          <w:b/>
          <w:b/>
          <w:color w:val="008080"/>
          <w:sz w:val="28"/>
        </w:rPr>
      </w:pPr>
      <w:r>
        <w:rPr>
          <w:b/>
          <w:color w:val="008080"/>
          <w:sz w:val="28"/>
        </w:rPr>
      </w:r>
    </w:p>
    <w:p>
      <w:pPr>
        <w:pStyle w:val="Normal"/>
        <w:tabs>
          <w:tab w:val="clear" w:pos="720"/>
          <w:tab w:val="left" w:pos="9072" w:leader="none"/>
        </w:tabs>
        <w:ind w:left="114" w:right="70" w:hanging="0"/>
        <w:rPr>
          <w:b/>
          <w:b/>
          <w:color w:val="008080"/>
          <w:sz w:val="28"/>
        </w:rPr>
      </w:pPr>
      <w:r>
        <w:rPr>
          <w:b/>
          <w:color w:val="008080"/>
          <w:sz w:val="28"/>
        </w:rPr>
        <w:t xml:space="preserve">La lettre de mission du tuteur </w:t>
        <w:tab/>
        <w:t>page 3</w:t>
      </w:r>
    </w:p>
    <w:p>
      <w:pPr>
        <w:pStyle w:val="Pardeliste1"/>
        <w:tabs>
          <w:tab w:val="clear" w:pos="720"/>
          <w:tab w:val="left" w:pos="743" w:leader="none"/>
          <w:tab w:val="left" w:pos="8968" w:leader="none"/>
        </w:tabs>
        <w:rPr>
          <w:sz w:val="28"/>
        </w:rPr>
      </w:pPr>
      <w:r>
        <w:rPr>
          <w:sz w:val="28"/>
        </w:rPr>
      </w:r>
    </w:p>
    <w:p>
      <w:pPr>
        <w:pStyle w:val="Pardeliste1"/>
        <w:numPr>
          <w:ilvl w:val="0"/>
          <w:numId w:val="2"/>
        </w:numPr>
        <w:tabs>
          <w:tab w:val="clear" w:pos="720"/>
          <w:tab w:val="left" w:pos="743" w:leader="none"/>
          <w:tab w:val="left" w:pos="9072" w:leader="none"/>
        </w:tabs>
        <w:spacing w:before="0" w:after="120"/>
        <w:ind w:left="737" w:hanging="278"/>
        <w:rPr>
          <w:sz w:val="28"/>
        </w:rPr>
      </w:pPr>
      <w:r>
        <w:rPr>
          <w:sz w:val="28"/>
        </w:rPr>
        <w:t>Le stagiaire est affecté à mi-temps</w:t>
        <w:tab/>
        <w:t>page 3</w:t>
      </w:r>
    </w:p>
    <w:p>
      <w:pPr>
        <w:pStyle w:val="Pardeliste1"/>
        <w:numPr>
          <w:ilvl w:val="0"/>
          <w:numId w:val="2"/>
        </w:numPr>
        <w:tabs>
          <w:tab w:val="clear" w:pos="720"/>
          <w:tab w:val="left" w:pos="743" w:leader="none"/>
          <w:tab w:val="left" w:pos="9072" w:leader="none"/>
        </w:tabs>
        <w:spacing w:before="0" w:after="120"/>
        <w:ind w:left="737" w:hanging="278"/>
        <w:rPr>
          <w:sz w:val="28"/>
        </w:rPr>
      </w:pPr>
      <w:r>
        <w:rPr>
          <w:sz w:val="28"/>
        </w:rPr>
        <w:t>Le stagiaire est affecté à plein temps</w:t>
        <w:tab/>
        <w:t>page 4</w:t>
      </w:r>
    </w:p>
    <w:p>
      <w:pPr>
        <w:pStyle w:val="Normal"/>
        <w:tabs>
          <w:tab w:val="clear" w:pos="720"/>
          <w:tab w:val="left" w:pos="9009" w:leader="none"/>
        </w:tabs>
        <w:spacing w:before="160" w:after="0"/>
        <w:ind w:left="113" w:right="68" w:hanging="0"/>
        <w:rPr>
          <w:b/>
          <w:b/>
          <w:color w:val="008080"/>
          <w:sz w:val="28"/>
        </w:rPr>
      </w:pPr>
      <w:r>
        <w:rPr>
          <w:b/>
          <w:color w:val="008080"/>
          <w:sz w:val="28"/>
        </w:rPr>
      </w:r>
    </w:p>
    <w:p>
      <w:pPr>
        <w:pStyle w:val="Normal"/>
        <w:tabs>
          <w:tab w:val="clear" w:pos="720"/>
          <w:tab w:val="left" w:pos="9072" w:leader="none"/>
        </w:tabs>
        <w:spacing w:before="160" w:after="0"/>
        <w:ind w:left="113" w:right="68" w:hanging="0"/>
        <w:rPr>
          <w:b/>
          <w:b/>
          <w:color w:val="008080"/>
          <w:sz w:val="28"/>
        </w:rPr>
      </w:pPr>
      <w:r>
        <w:rPr>
          <w:b/>
          <w:color w:val="008080"/>
          <w:sz w:val="28"/>
        </w:rPr>
        <w:t>La formation des tuteurs</w:t>
        <w:tab/>
        <w:t>page 4</w:t>
      </w:r>
    </w:p>
    <w:p>
      <w:pPr>
        <w:pStyle w:val="Normal"/>
        <w:tabs>
          <w:tab w:val="clear" w:pos="720"/>
          <w:tab w:val="left" w:pos="9072" w:leader="none"/>
        </w:tabs>
        <w:spacing w:before="160" w:after="0"/>
        <w:ind w:left="113" w:right="68" w:hanging="0"/>
        <w:rPr>
          <w:b/>
          <w:b/>
          <w:color w:val="008080"/>
          <w:sz w:val="28"/>
        </w:rPr>
      </w:pPr>
      <w:r>
        <w:rPr>
          <w:b/>
          <w:color w:val="008080"/>
          <w:sz w:val="28"/>
        </w:rPr>
        <w:t>Le calendrier de suivi du stagiaire</w:t>
        <w:tab/>
        <w:t>page 5</w:t>
      </w:r>
    </w:p>
    <w:p>
      <w:pPr>
        <w:pStyle w:val="Normal"/>
        <w:tabs>
          <w:tab w:val="clear" w:pos="720"/>
          <w:tab w:val="left" w:pos="9009" w:leader="none"/>
        </w:tabs>
        <w:spacing w:before="160" w:after="0"/>
        <w:ind w:left="113" w:right="68" w:hanging="0"/>
        <w:rPr>
          <w:b/>
          <w:b/>
          <w:color w:val="008080"/>
          <w:sz w:val="28"/>
        </w:rPr>
      </w:pPr>
      <w:r>
        <w:rPr>
          <w:b/>
          <w:color w:val="008080"/>
          <w:sz w:val="28"/>
        </w:rPr>
        <w:t>Les outils de positionnement</w:t>
        <w:tab/>
        <w:t xml:space="preserve"> page 6</w:t>
      </w:r>
    </w:p>
    <w:p>
      <w:pPr>
        <w:pStyle w:val="Normal"/>
        <w:tabs>
          <w:tab w:val="clear" w:pos="720"/>
          <w:tab w:val="left" w:pos="9009" w:leader="none"/>
        </w:tabs>
        <w:ind w:left="113" w:right="68" w:hanging="0"/>
        <w:rPr>
          <w:b/>
          <w:b/>
          <w:color w:val="008080"/>
          <w:sz w:val="28"/>
        </w:rPr>
      </w:pPr>
      <w:r>
        <w:rPr>
          <w:b/>
          <w:color w:val="008080"/>
          <w:sz w:val="28"/>
        </w:rPr>
      </w:r>
    </w:p>
    <w:p>
      <w:pPr>
        <w:pStyle w:val="Pardeliste1"/>
        <w:numPr>
          <w:ilvl w:val="0"/>
          <w:numId w:val="7"/>
        </w:numPr>
        <w:tabs>
          <w:tab w:val="clear" w:pos="720"/>
          <w:tab w:val="left" w:pos="743" w:leader="none"/>
          <w:tab w:val="left" w:pos="8968" w:leader="none"/>
        </w:tabs>
        <w:rPr>
          <w:sz w:val="28"/>
        </w:rPr>
      </w:pPr>
      <w:r>
        <w:rPr>
          <w:sz w:val="28"/>
        </w:rPr>
        <w:t>Les bilans d’étape</w:t>
        <w:tab/>
        <w:t xml:space="preserve"> page 6</w:t>
      </w:r>
    </w:p>
    <w:p>
      <w:pPr>
        <w:pStyle w:val="Pardeliste1"/>
        <w:numPr>
          <w:ilvl w:val="0"/>
          <w:numId w:val="7"/>
        </w:numPr>
        <w:tabs>
          <w:tab w:val="clear" w:pos="720"/>
          <w:tab w:val="left" w:pos="744" w:leader="none"/>
          <w:tab w:val="left" w:pos="8901" w:leader="none"/>
        </w:tabs>
        <w:spacing w:before="161" w:after="0"/>
        <w:rPr>
          <w:sz w:val="28"/>
        </w:rPr>
      </w:pPr>
      <w:r>
        <w:rPr>
          <w:sz w:val="28"/>
        </w:rPr>
        <w:t>Le rapport de visite</w:t>
        <w:tab/>
        <w:t xml:space="preserve">  page 8</w:t>
      </w:r>
    </w:p>
    <w:p>
      <w:pPr>
        <w:pStyle w:val="Pardeliste1"/>
        <w:numPr>
          <w:ilvl w:val="0"/>
          <w:numId w:val="7"/>
        </w:numPr>
        <w:tabs>
          <w:tab w:val="clear" w:pos="720"/>
          <w:tab w:val="left" w:pos="744" w:leader="none"/>
          <w:tab w:val="left" w:pos="8900" w:leader="none"/>
        </w:tabs>
        <w:spacing w:before="160" w:after="0"/>
        <w:rPr>
          <w:sz w:val="28"/>
        </w:rPr>
      </w:pPr>
      <w:r>
        <w:rPr>
          <w:sz w:val="28"/>
        </w:rPr>
        <w:t>Le rapport final du tuteur</w:t>
        <w:tab/>
        <w:t xml:space="preserve">  page 10</w:t>
      </w:r>
    </w:p>
    <w:p>
      <w:pPr>
        <w:pStyle w:val="Normal"/>
        <w:tabs>
          <w:tab w:val="clear" w:pos="720"/>
          <w:tab w:val="left" w:pos="744" w:leader="none"/>
          <w:tab w:val="left" w:pos="8901" w:leader="none"/>
        </w:tabs>
        <w:spacing w:before="160" w:after="0"/>
        <w:ind w:left="142" w:hanging="0"/>
        <w:rPr>
          <w:b/>
          <w:b/>
          <w:color w:val="008080"/>
          <w:sz w:val="28"/>
        </w:rPr>
      </w:pPr>
      <w:r>
        <w:rPr>
          <w:b/>
          <w:color w:val="008080"/>
          <w:sz w:val="28"/>
        </w:rPr>
      </w:r>
    </w:p>
    <w:p>
      <w:pPr>
        <w:pStyle w:val="Normal"/>
        <w:tabs>
          <w:tab w:val="clear" w:pos="720"/>
          <w:tab w:val="left" w:pos="744" w:leader="none"/>
          <w:tab w:val="left" w:pos="8901" w:leader="none"/>
        </w:tabs>
        <w:spacing w:before="160" w:after="0"/>
        <w:ind w:left="142" w:hanging="0"/>
        <w:rPr>
          <w:b/>
          <w:b/>
          <w:color w:val="008080"/>
          <w:sz w:val="28"/>
        </w:rPr>
      </w:pPr>
      <w:r>
        <w:rPr>
          <w:b/>
          <w:color w:val="008080"/>
          <w:sz w:val="28"/>
        </w:rPr>
        <w:t>Outil d’accompagnement du parcours du stagiaire</w:t>
        <w:tab/>
        <w:t xml:space="preserve">  page 11</w:t>
      </w:r>
    </w:p>
    <w:p>
      <w:pPr>
        <w:pStyle w:val="Normal"/>
        <w:tabs>
          <w:tab w:val="clear" w:pos="720"/>
          <w:tab w:val="left" w:pos="744" w:leader="none"/>
          <w:tab w:val="left" w:pos="8901" w:leader="none"/>
        </w:tabs>
        <w:spacing w:before="160" w:after="0"/>
        <w:ind w:left="142" w:hanging="0"/>
        <w:rPr>
          <w:b/>
          <w:b/>
          <w:color w:val="008080"/>
          <w:sz w:val="28"/>
        </w:rPr>
      </w:pPr>
      <w:r>
        <w:rPr>
          <w:b/>
          <w:color w:val="008080"/>
          <w:sz w:val="28"/>
        </w:rPr>
      </w:r>
    </w:p>
    <w:p>
      <w:pPr>
        <w:pStyle w:val="Normal"/>
        <w:tabs>
          <w:tab w:val="clear" w:pos="720"/>
          <w:tab w:val="left" w:pos="744" w:leader="none"/>
          <w:tab w:val="left" w:pos="8901" w:leader="none"/>
        </w:tabs>
        <w:spacing w:before="160" w:after="0"/>
        <w:ind w:left="142" w:hanging="0"/>
        <w:rPr>
          <w:b/>
          <w:b/>
          <w:color w:val="008080"/>
          <w:sz w:val="28"/>
        </w:rPr>
      </w:pPr>
      <w:r>
        <w:rPr>
          <w:b/>
          <w:color w:val="008080"/>
          <w:sz w:val="28"/>
        </w:rPr>
        <w:t>Grille d’auto positionnement du stagiaire</w:t>
        <w:tab/>
        <w:t xml:space="preserve">  page 12</w:t>
      </w:r>
    </w:p>
    <w:p>
      <w:pPr>
        <w:pStyle w:val="Normal"/>
        <w:tabs>
          <w:tab w:val="clear" w:pos="720"/>
          <w:tab w:val="left" w:pos="8868" w:leader="none"/>
        </w:tabs>
        <w:spacing w:before="160" w:after="0"/>
        <w:ind w:left="113" w:right="68" w:hanging="0"/>
        <w:rPr>
          <w:b/>
          <w:b/>
          <w:color w:val="008080"/>
          <w:sz w:val="28"/>
        </w:rPr>
      </w:pPr>
      <w:r>
        <w:rPr>
          <w:b/>
          <w:color w:val="008080"/>
          <w:sz w:val="28"/>
        </w:rPr>
      </w:r>
    </w:p>
    <w:p>
      <w:pPr>
        <w:pStyle w:val="Normal"/>
        <w:tabs>
          <w:tab w:val="clear" w:pos="720"/>
          <w:tab w:val="left" w:pos="8931" w:leader="none"/>
        </w:tabs>
        <w:spacing w:before="160" w:after="0"/>
        <w:ind w:left="113" w:right="68" w:hanging="0"/>
        <w:rPr>
          <w:b/>
          <w:b/>
          <w:color w:val="008080"/>
          <w:sz w:val="28"/>
        </w:rPr>
      </w:pPr>
      <w:r>
        <w:rPr>
          <w:b/>
          <w:color w:val="008080"/>
          <w:sz w:val="28"/>
        </w:rPr>
        <w:t xml:space="preserve">Les ordres de mission </w:t>
        <w:tab/>
        <w:t xml:space="preserve">  page 18</w:t>
      </w:r>
    </w:p>
    <w:p>
      <w:pPr>
        <w:pStyle w:val="Normal"/>
        <w:tabs>
          <w:tab w:val="clear" w:pos="720"/>
          <w:tab w:val="left" w:pos="8868" w:leader="none"/>
        </w:tabs>
        <w:ind w:left="114" w:right="70" w:hanging="0"/>
        <w:rPr>
          <w:b/>
          <w:b/>
          <w:color w:val="008080"/>
          <w:sz w:val="28"/>
        </w:rPr>
      </w:pPr>
      <w:r>
        <w:rPr>
          <w:b/>
          <w:color w:val="008080"/>
          <w:sz w:val="28"/>
        </w:rPr>
      </w:r>
    </w:p>
    <w:p>
      <w:pPr>
        <w:pStyle w:val="Pardeliste1"/>
        <w:numPr>
          <w:ilvl w:val="0"/>
          <w:numId w:val="6"/>
        </w:numPr>
        <w:tabs>
          <w:tab w:val="clear" w:pos="720"/>
          <w:tab w:val="left" w:pos="743" w:leader="none"/>
        </w:tabs>
        <w:ind w:left="709" w:hanging="280"/>
        <w:rPr>
          <w:sz w:val="28"/>
        </w:rPr>
      </w:pPr>
      <w:r>
        <w:rPr>
          <w:sz w:val="28"/>
        </w:rPr>
        <w:t>Visite</w:t>
        <w:tab/>
        <w:t>du stagiaire au tuteur</w:t>
        <w:tab/>
        <w:tab/>
        <w:tab/>
        <w:tab/>
        <w:tab/>
        <w:tab/>
        <w:t xml:space="preserve">     </w:t>
        <w:tab/>
        <w:t xml:space="preserve">      page 18</w:t>
      </w:r>
    </w:p>
    <w:p>
      <w:pPr>
        <w:pStyle w:val="Pardeliste1"/>
        <w:numPr>
          <w:ilvl w:val="0"/>
          <w:numId w:val="6"/>
        </w:numPr>
        <w:tabs>
          <w:tab w:val="clear" w:pos="720"/>
          <w:tab w:val="left" w:pos="743" w:leader="none"/>
        </w:tabs>
        <w:spacing w:before="160" w:after="0"/>
        <w:rPr>
          <w:sz w:val="28"/>
        </w:rPr>
      </w:pPr>
      <w:r>
        <w:rPr>
          <w:sz w:val="28"/>
        </w:rPr>
        <w:t>Visite du tuteur au stagiaire</w:t>
        <w:tab/>
        <w:tab/>
        <w:tab/>
        <w:tab/>
        <w:t xml:space="preserve">      </w:t>
        <w:tab/>
        <w:t xml:space="preserve">     </w:t>
        <w:tab/>
        <w:tab/>
        <w:t xml:space="preserve">      page 19</w:t>
      </w:r>
    </w:p>
    <w:p>
      <w:pPr>
        <w:pStyle w:val="Pardeliste1"/>
        <w:numPr>
          <w:ilvl w:val="0"/>
          <w:numId w:val="6"/>
        </w:numPr>
        <w:tabs>
          <w:tab w:val="clear" w:pos="720"/>
          <w:tab w:val="left" w:pos="743" w:leader="none"/>
        </w:tabs>
        <w:spacing w:before="160" w:after="0"/>
        <w:rPr>
          <w:sz w:val="28"/>
        </w:rPr>
      </w:pPr>
      <w:r>
        <w:rPr>
          <w:sz w:val="28"/>
        </w:rPr>
        <w:t xml:space="preserve">Visite conseil </w:t>
        <w:tab/>
        <w:t xml:space="preserve"> </w:t>
        <w:tab/>
        <w:tab/>
        <w:tab/>
        <w:tab/>
        <w:tab/>
        <w:tab/>
        <w:tab/>
        <w:tab/>
        <w:t xml:space="preserve">      page 20</w:t>
      </w:r>
    </w:p>
    <w:p>
      <w:pPr>
        <w:pStyle w:val="Normal"/>
        <w:tabs>
          <w:tab w:val="clear" w:pos="720"/>
          <w:tab w:val="left" w:pos="8868" w:leader="none"/>
        </w:tabs>
        <w:spacing w:before="160" w:after="0"/>
        <w:ind w:left="113" w:right="68" w:hanging="0"/>
        <w:rPr>
          <w:b/>
          <w:b/>
          <w:color w:val="008080"/>
          <w:sz w:val="28"/>
        </w:rPr>
      </w:pPr>
      <w:r>
        <w:rPr>
          <w:b/>
          <w:color w:val="008080"/>
          <w:sz w:val="28"/>
        </w:rPr>
      </w:r>
    </w:p>
    <w:p>
      <w:pPr>
        <w:pStyle w:val="Normal"/>
        <w:tabs>
          <w:tab w:val="clear" w:pos="720"/>
          <w:tab w:val="left" w:pos="8868" w:leader="none"/>
        </w:tabs>
        <w:spacing w:before="160" w:after="0"/>
        <w:ind w:left="113" w:right="68" w:hanging="0"/>
        <w:rPr>
          <w:b/>
          <w:b/>
          <w:color w:val="008080"/>
          <w:sz w:val="28"/>
        </w:rPr>
      </w:pPr>
      <w:r>
        <w:rPr>
          <w:b/>
          <w:color w:val="008080"/>
          <w:sz w:val="28"/>
        </w:rPr>
        <w:t xml:space="preserve">Textes de référence  </w:t>
        <w:tab/>
        <w:t xml:space="preserve">  page 21</w:t>
      </w:r>
    </w:p>
    <w:p>
      <w:pPr>
        <w:pStyle w:val="Normal"/>
        <w:tabs>
          <w:tab w:val="clear" w:pos="720"/>
          <w:tab w:val="left" w:pos="8868" w:leader="none"/>
        </w:tabs>
        <w:spacing w:before="160" w:after="0"/>
        <w:ind w:left="113" w:right="68" w:hanging="0"/>
        <w:rPr>
          <w:b/>
          <w:b/>
          <w:color w:val="008080"/>
          <w:sz w:val="28"/>
        </w:rPr>
      </w:pPr>
      <w:r>
        <w:rPr>
          <w:b/>
          <w:color w:val="008080"/>
          <w:sz w:val="28"/>
        </w:rPr>
        <w:t>Tutoriel Compas                                                                                                  page 22</w:t>
      </w:r>
    </w:p>
    <w:p>
      <w:pPr>
        <w:pStyle w:val="Normal"/>
        <w:tabs>
          <w:tab w:val="clear" w:pos="720"/>
          <w:tab w:val="left" w:pos="8868" w:leader="none"/>
        </w:tabs>
        <w:spacing w:before="160" w:after="0"/>
        <w:ind w:left="113" w:right="68" w:hanging="0"/>
        <w:rPr>
          <w:b/>
          <w:b/>
          <w:color w:val="008080"/>
          <w:sz w:val="6"/>
          <w:szCs w:val="6"/>
        </w:rPr>
      </w:pPr>
      <w:r>
        <w:rPr>
          <w:b/>
          <w:color w:val="008080"/>
          <w:sz w:val="6"/>
          <w:szCs w:val="6"/>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r>
    </w:p>
    <w:p>
      <w:pPr>
        <w:pStyle w:val="Normal"/>
        <w:tabs>
          <w:tab w:val="clear" w:pos="720"/>
          <w:tab w:val="left" w:pos="8870" w:leader="none"/>
        </w:tabs>
        <w:ind w:left="113" w:right="70" w:hanging="0"/>
        <w:rPr>
          <w:b/>
          <w:b/>
          <w:color w:val="008080"/>
          <w:sz w:val="28"/>
        </w:rPr>
      </w:pPr>
      <w:r>
        <w:rPr>
          <w:b/>
          <w:color w:val="008080"/>
          <w:sz w:val="28"/>
        </w:rPr>
        <w:drawing>
          <wp:anchor behindDoc="0" distT="0" distB="0" distL="0" distR="114300" simplePos="0" locked="0" layoutInCell="0" allowOverlap="1" relativeHeight="16">
            <wp:simplePos x="0" y="0"/>
            <wp:positionH relativeFrom="margin">
              <wp:align>left</wp:align>
            </wp:positionH>
            <wp:positionV relativeFrom="paragraph">
              <wp:posOffset>12065</wp:posOffset>
            </wp:positionV>
            <wp:extent cx="1842770" cy="1647825"/>
            <wp:effectExtent l="0" t="0" r="0" b="0"/>
            <wp:wrapSquare wrapText="bothSides"/>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3"/>
                    <a:stretch>
                      <a:fillRect/>
                    </a:stretch>
                  </pic:blipFill>
                  <pic:spPr bwMode="auto">
                    <a:xfrm>
                      <a:off x="0" y="0"/>
                      <a:ext cx="1842770" cy="1647825"/>
                    </a:xfrm>
                    <a:prstGeom prst="rect">
                      <a:avLst/>
                    </a:prstGeom>
                  </pic:spPr>
                </pic:pic>
              </a:graphicData>
            </a:graphic>
          </wp:anchor>
        </w:drawing>
      </w:r>
    </w:p>
    <w:p>
      <w:pPr>
        <w:pStyle w:val="Titre2"/>
        <w:ind w:left="425" w:right="68" w:hanging="0"/>
        <w:jc w:val="center"/>
        <w:rPr>
          <w:color w:val="008080"/>
        </w:rPr>
      </w:pPr>
      <w:r>
        <w:rPr>
          <w:color w:val="008080"/>
          <w:sz w:val="36"/>
          <w:szCs w:val="36"/>
        </w:rPr>
        <w:t>La lettre de mission du tuteur</w:t>
      </w:r>
    </w:p>
    <w:p>
      <w:pPr>
        <w:pStyle w:val="Titre2"/>
        <w:ind w:left="425" w:right="68" w:hanging="0"/>
        <w:rPr>
          <w:color w:val="008080"/>
        </w:rPr>
      </w:pPr>
      <w:r>
        <w:rPr>
          <w:color w:val="008080"/>
        </w:rPr>
      </w:r>
    </w:p>
    <w:p>
      <w:pPr>
        <w:pStyle w:val="Titre2"/>
        <w:ind w:left="425" w:right="68" w:hanging="0"/>
        <w:rPr>
          <w:color w:val="008080"/>
        </w:rPr>
      </w:pPr>
      <w:r>
        <w:rPr>
          <w:color w:val="008080"/>
        </w:rPr>
      </w:r>
    </w:p>
    <w:p>
      <w:pPr>
        <w:pStyle w:val="Titre2"/>
        <w:ind w:left="425" w:right="68" w:hanging="0"/>
        <w:rPr>
          <w:color w:val="008080"/>
        </w:rPr>
      </w:pPr>
      <w:r>
        <w:rPr>
          <w:color w:val="008080"/>
        </w:rPr>
      </w:r>
    </w:p>
    <w:p>
      <w:pPr>
        <w:pStyle w:val="Normal"/>
        <w:spacing w:before="120" w:after="0"/>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Vous avez accepté la mission de tuteur d’un professeur stagiaire de votre discipline et/ou de votre spécialité, qui vous a été proposée par les corps d’inspection, et nous vous en remercions.</w:t>
      </w:r>
    </w:p>
    <w:p>
      <w:pPr>
        <w:pStyle w:val="Normal"/>
        <w:spacing w:before="120" w:after="0"/>
        <w:jc w:val="both"/>
        <w:rPr>
          <w:sz w:val="24"/>
          <w:szCs w:val="24"/>
        </w:rPr>
      </w:pPr>
      <w:r>
        <w:rPr>
          <w:sz w:val="24"/>
          <w:szCs w:val="24"/>
        </w:rPr>
        <w:tab/>
        <w:t>La mission de proximité qui vous a été confiée est essentielle pour le stagiaire : au sein de l’établissement dans lequel il est affecté, si le stagiaire est un pair – il a des classes, en responsabilité au même titre que les collègues titulaires – il est aussi un personnel en formation, qu’il s’agit à la fois d’accompagner et de rassurer, mais aussi de guider ou de recadrer (réguler), quand cela s’avère nécessaire.</w:t>
      </w:r>
    </w:p>
    <w:p>
      <w:pPr>
        <w:pStyle w:val="Normal"/>
        <w:spacing w:before="120" w:after="0"/>
        <w:jc w:val="both"/>
        <w:rPr>
          <w:sz w:val="24"/>
          <w:szCs w:val="24"/>
        </w:rPr>
      </w:pPr>
      <w:r>
        <w:rPr>
          <w:sz w:val="24"/>
          <w:szCs w:val="24"/>
        </w:rPr>
        <w:tab/>
        <w:t>S’agissant des professeurs, le rôle du tuteur n’est pas de fournir au stagiaire des séances prêtes à l’emploi, et notamment avant les différentes visites statutaires de l’année : il est d’aider le stagiaire à les concevoir lui-même.</w:t>
      </w:r>
    </w:p>
    <w:p>
      <w:pPr>
        <w:pStyle w:val="Normal"/>
        <w:ind w:right="-1" w:hanging="0"/>
        <w:jc w:val="both"/>
        <w:rPr>
          <w:sz w:val="24"/>
          <w:szCs w:val="24"/>
        </w:rPr>
      </w:pPr>
      <w:r>
        <w:rPr>
          <w:sz w:val="24"/>
          <w:szCs w:val="24"/>
        </w:rPr>
      </w:r>
    </w:p>
    <w:p>
      <w:pPr>
        <w:pStyle w:val="Normal"/>
        <w:widowControl/>
        <w:numPr>
          <w:ilvl w:val="0"/>
          <w:numId w:val="4"/>
        </w:numPr>
        <w:ind w:left="284" w:right="-1" w:hanging="284"/>
        <w:jc w:val="both"/>
        <w:rPr>
          <w:b/>
          <w:b/>
          <w:color w:val="984806"/>
          <w:sz w:val="32"/>
          <w:szCs w:val="32"/>
        </w:rPr>
      </w:pPr>
      <w:r>
        <w:rPr>
          <w:b/>
          <w:color w:val="984806"/>
          <w:sz w:val="32"/>
          <w:szCs w:val="32"/>
        </w:rPr>
        <w:t>Le stagiaire affecté à mi-temps :</w:t>
      </w:r>
    </w:p>
    <w:p>
      <w:pPr>
        <w:pStyle w:val="Normal"/>
        <w:ind w:left="720" w:right="-1" w:hanging="0"/>
        <w:jc w:val="both"/>
        <w:rPr/>
      </w:pPr>
      <w:r>
        <w:rPr/>
      </w:r>
    </w:p>
    <w:p>
      <w:pPr>
        <w:pStyle w:val="Normal"/>
        <w:ind w:right="-1" w:firstLine="708"/>
        <w:jc w:val="both"/>
        <w:rPr>
          <w:sz w:val="24"/>
          <w:szCs w:val="24"/>
        </w:rPr>
      </w:pPr>
      <w:r>
        <w:rPr>
          <w:sz w:val="24"/>
          <w:szCs w:val="24"/>
        </w:rPr>
        <w:t>Le stagiaire relève d’un statut en alternance, avec un mi-temps en établissement :</w:t>
      </w:r>
    </w:p>
    <w:p>
      <w:pPr>
        <w:pStyle w:val="ListParagraph"/>
        <w:numPr>
          <w:ilvl w:val="0"/>
          <w:numId w:val="19"/>
        </w:numPr>
        <w:ind w:left="1428" w:right="-1" w:hanging="360"/>
        <w:jc w:val="both"/>
        <w:rPr>
          <w:sz w:val="24"/>
          <w:szCs w:val="24"/>
        </w:rPr>
      </w:pPr>
      <w:r>
        <w:rPr>
          <w:sz w:val="24"/>
          <w:szCs w:val="24"/>
        </w:rPr>
        <w:t>7-9 heures pour les agrégés, 8-10 heures pour les certifiés, les PLP</w:t>
      </w:r>
    </w:p>
    <w:p>
      <w:pPr>
        <w:pStyle w:val="ListParagraph"/>
        <w:numPr>
          <w:ilvl w:val="0"/>
          <w:numId w:val="19"/>
        </w:numPr>
        <w:ind w:left="1428" w:right="-1" w:hanging="360"/>
        <w:jc w:val="both"/>
        <w:rPr>
          <w:sz w:val="24"/>
          <w:szCs w:val="24"/>
        </w:rPr>
      </w:pPr>
      <w:r>
        <w:rPr>
          <w:sz w:val="24"/>
          <w:szCs w:val="24"/>
        </w:rPr>
        <w:t>8-9 heures + 3h d’animation de l’AS (1</w:t>
      </w:r>
      <w:r>
        <w:rPr>
          <w:sz w:val="24"/>
          <w:szCs w:val="24"/>
          <w:vertAlign w:val="superscript"/>
        </w:rPr>
        <w:t>er</w:t>
      </w:r>
      <w:r>
        <w:rPr>
          <w:sz w:val="24"/>
          <w:szCs w:val="24"/>
        </w:rPr>
        <w:t xml:space="preserve"> semestre) en EPS,</w:t>
      </w:r>
    </w:p>
    <w:p>
      <w:pPr>
        <w:pStyle w:val="Normal"/>
        <w:ind w:right="-1" w:hanging="0"/>
        <w:jc w:val="both"/>
        <w:rPr>
          <w:sz w:val="24"/>
          <w:szCs w:val="24"/>
        </w:rPr>
      </w:pPr>
      <w:r>
        <w:rPr>
          <w:sz w:val="24"/>
          <w:szCs w:val="24"/>
        </w:rPr>
        <w:t>et un mi-temps de formation à l’INSPÉ.</w:t>
      </w:r>
    </w:p>
    <w:p>
      <w:pPr>
        <w:pStyle w:val="Normal"/>
        <w:ind w:right="-1" w:firstLine="708"/>
        <w:jc w:val="both"/>
        <w:rPr>
          <w:sz w:val="24"/>
          <w:szCs w:val="24"/>
        </w:rPr>
      </w:pPr>
      <w:r>
        <w:rPr>
          <w:sz w:val="24"/>
          <w:szCs w:val="24"/>
        </w:rPr>
      </w:r>
    </w:p>
    <w:p>
      <w:pPr>
        <w:pStyle w:val="Normal"/>
        <w:ind w:right="-1" w:firstLine="708"/>
        <w:jc w:val="both"/>
        <w:rPr>
          <w:sz w:val="24"/>
          <w:szCs w:val="24"/>
        </w:rPr>
      </w:pPr>
      <w:r>
        <w:rPr>
          <w:sz w:val="24"/>
          <w:szCs w:val="24"/>
        </w:rPr>
        <w:t>La mission de tuteur de terrain est d’accompagner le stagiaire :</w:t>
      </w:r>
    </w:p>
    <w:p>
      <w:pPr>
        <w:pStyle w:val="Normal"/>
        <w:ind w:right="-1" w:firstLine="708"/>
        <w:jc w:val="both"/>
        <w:rPr>
          <w:sz w:val="24"/>
          <w:szCs w:val="24"/>
        </w:rPr>
      </w:pPr>
      <w:r>
        <w:rPr>
          <w:sz w:val="24"/>
          <w:szCs w:val="24"/>
        </w:rPr>
      </w:r>
    </w:p>
    <w:p>
      <w:pPr>
        <w:pStyle w:val="Normal"/>
        <w:ind w:right="-1" w:hanging="0"/>
        <w:jc w:val="both"/>
        <w:rPr>
          <w:sz w:val="24"/>
          <w:szCs w:val="24"/>
        </w:rPr>
      </w:pPr>
      <w:r>
        <w:rPr>
          <w:sz w:val="24"/>
          <w:szCs w:val="24"/>
        </w:rPr>
        <w:t xml:space="preserve">1.1. avant le début des cours de l’INSPÉ (mi-septembre), le tuteur accueille le stagiaire dans ses cours </w:t>
      </w:r>
      <w:r>
        <w:rPr>
          <w:sz w:val="24"/>
          <w:szCs w:val="24"/>
          <w:u w:val="single"/>
        </w:rPr>
        <w:t>autant que faire se peut</w:t>
      </w:r>
      <w:r>
        <w:rPr>
          <w:sz w:val="24"/>
          <w:szCs w:val="24"/>
        </w:rPr>
        <w:t>, afin de le placer en immersion (observation et pratique accompagnée) ;</w:t>
      </w:r>
    </w:p>
    <w:p>
      <w:pPr>
        <w:pStyle w:val="Normal"/>
        <w:spacing w:before="120" w:after="0"/>
        <w:jc w:val="both"/>
        <w:rPr>
          <w:sz w:val="24"/>
          <w:szCs w:val="24"/>
        </w:rPr>
      </w:pPr>
      <w:r>
        <w:rPr>
          <w:sz w:val="24"/>
          <w:szCs w:val="24"/>
        </w:rPr>
        <w:t xml:space="preserve">1.2. le tuteur suit les cours ou les activités du stagiaire </w:t>
      </w:r>
      <w:r>
        <w:rPr>
          <w:sz w:val="24"/>
          <w:szCs w:val="24"/>
          <w:u w:val="single"/>
        </w:rPr>
        <w:t>autant que faire se peut</w:t>
      </w:r>
      <w:r>
        <w:rPr>
          <w:sz w:val="24"/>
          <w:szCs w:val="24"/>
        </w:rPr>
        <w:t> ; après chaque séance/situation professionnelle observée, une analyse de la pratique du stagiaire est menée conjointement ;</w:t>
      </w:r>
    </w:p>
    <w:p>
      <w:pPr>
        <w:pStyle w:val="Normal"/>
        <w:spacing w:before="120" w:after="0"/>
        <w:jc w:val="both"/>
        <w:rPr>
          <w:sz w:val="24"/>
          <w:szCs w:val="24"/>
        </w:rPr>
      </w:pPr>
      <w:r>
        <w:rPr>
          <w:sz w:val="24"/>
          <w:szCs w:val="24"/>
        </w:rPr>
        <w:t xml:space="preserve">1.3. après cette période d’immersion, le tuteur accueille régulièrement le stagiaire dans ses cours, </w:t>
      </w:r>
      <w:r>
        <w:rPr>
          <w:sz w:val="24"/>
          <w:szCs w:val="24"/>
          <w:u w:val="single"/>
        </w:rPr>
        <w:t>en fonction des besoins</w:t>
      </w:r>
      <w:r>
        <w:rPr>
          <w:sz w:val="24"/>
          <w:szCs w:val="24"/>
        </w:rPr>
        <w:t xml:space="preserve"> et des compatibilités d’emplois du temps ;</w:t>
      </w:r>
    </w:p>
    <w:p>
      <w:pPr>
        <w:pStyle w:val="Normal"/>
        <w:spacing w:before="120" w:after="0"/>
        <w:jc w:val="both"/>
        <w:rPr>
          <w:sz w:val="24"/>
          <w:szCs w:val="24"/>
        </w:rPr>
      </w:pPr>
      <w:r>
        <w:rPr>
          <w:sz w:val="24"/>
          <w:szCs w:val="24"/>
        </w:rPr>
        <w:t xml:space="preserve">1.4. après cette période d’immersion, le tuteur suit régulièrement les cours ou les activités du stagiaire, </w:t>
      </w:r>
      <w:r>
        <w:rPr>
          <w:sz w:val="24"/>
          <w:szCs w:val="24"/>
          <w:u w:val="single"/>
        </w:rPr>
        <w:t>en fonction des besoins</w:t>
      </w:r>
      <w:r>
        <w:rPr>
          <w:sz w:val="24"/>
          <w:szCs w:val="24"/>
        </w:rPr>
        <w:t xml:space="preserve"> et des compatibilités d’emplois du temps ; après chaque séance/situation professionnelle observée, une analyse de la pratique du stagiaire est menée conjointement ;</w:t>
      </w:r>
    </w:p>
    <w:p>
      <w:pPr>
        <w:pStyle w:val="Normal"/>
        <w:spacing w:before="120" w:after="0"/>
        <w:jc w:val="both"/>
        <w:rPr>
          <w:sz w:val="24"/>
          <w:szCs w:val="24"/>
        </w:rPr>
      </w:pPr>
      <w:r>
        <w:rPr>
          <w:sz w:val="24"/>
          <w:szCs w:val="24"/>
        </w:rPr>
        <w:t xml:space="preserve">1.5. le tuteur envoie </w:t>
      </w:r>
      <w:r>
        <w:rPr>
          <w:sz w:val="24"/>
          <w:szCs w:val="24"/>
          <w:u w:val="single"/>
        </w:rPr>
        <w:t>à l’INSPÉ, avec copie aux corps d’inspection, deux bilans d’étape</w:t>
      </w:r>
      <w:r>
        <w:rPr>
          <w:sz w:val="24"/>
          <w:szCs w:val="24"/>
        </w:rPr>
        <w:t xml:space="preserve"> de la formation du stagiaire, </w:t>
      </w:r>
      <w:r>
        <w:rPr>
          <w:sz w:val="24"/>
          <w:szCs w:val="24"/>
          <w:u w:val="single"/>
        </w:rPr>
        <w:t>bilans qui sont portés à la connaissance du stagiaire</w:t>
      </w:r>
      <w:r>
        <w:rPr>
          <w:sz w:val="24"/>
          <w:szCs w:val="24"/>
        </w:rPr>
        <w:t> ;</w:t>
      </w:r>
    </w:p>
    <w:p>
      <w:pPr>
        <w:pStyle w:val="Normal"/>
        <w:spacing w:before="120" w:after="0"/>
        <w:jc w:val="both"/>
        <w:rPr>
          <w:sz w:val="24"/>
          <w:szCs w:val="24"/>
        </w:rPr>
      </w:pPr>
      <w:r>
        <w:rPr>
          <w:sz w:val="24"/>
          <w:szCs w:val="24"/>
        </w:rPr>
        <w:t xml:space="preserve">1.6. le tuteur </w:t>
      </w:r>
      <w:r>
        <w:rPr>
          <w:sz w:val="24"/>
          <w:szCs w:val="24"/>
          <w:u w:val="single"/>
        </w:rPr>
        <w:t>assiste à la (ou aux) visite(s)</w:t>
      </w:r>
      <w:r>
        <w:rPr>
          <w:sz w:val="24"/>
          <w:szCs w:val="24"/>
        </w:rPr>
        <w:t xml:space="preserve"> des formateurs de l’INSPÉ dans le (ou les) cours du stagiaire, et </w:t>
      </w:r>
      <w:r>
        <w:rPr>
          <w:sz w:val="24"/>
          <w:szCs w:val="24"/>
          <w:u w:val="single"/>
        </w:rPr>
        <w:t>assiste à tout ou partie de l’entretien</w:t>
      </w:r>
      <w:r>
        <w:rPr>
          <w:sz w:val="24"/>
          <w:szCs w:val="24"/>
        </w:rPr>
        <w:t xml:space="preserve"> qui suit. En revanche, le tuteur n’assiste pas à la visite finale de titularisation, menée par les corps d’inspection ;</w:t>
      </w:r>
    </w:p>
    <w:p>
      <w:pPr>
        <w:pStyle w:val="Normal"/>
        <w:spacing w:before="120" w:after="0"/>
        <w:jc w:val="both"/>
        <w:rPr>
          <w:sz w:val="24"/>
          <w:szCs w:val="24"/>
        </w:rPr>
      </w:pPr>
      <w:r>
        <w:rPr>
          <w:sz w:val="24"/>
          <w:szCs w:val="24"/>
        </w:rPr>
        <w:t xml:space="preserve">1.7. le tuteur est </w:t>
      </w:r>
      <w:r>
        <w:rPr>
          <w:sz w:val="24"/>
          <w:szCs w:val="24"/>
          <w:u w:val="single"/>
        </w:rPr>
        <w:t>membre du jury de l’oral professionnel</w:t>
      </w:r>
      <w:r>
        <w:rPr>
          <w:sz w:val="24"/>
          <w:szCs w:val="24"/>
        </w:rPr>
        <w:t xml:space="preserve"> du stagiaire à l’INSPÉ : à ce titre, il lui appartient de se rendre disponible pour assister à cet oral ;</w:t>
      </w:r>
    </w:p>
    <w:p>
      <w:pPr>
        <w:pStyle w:val="Normal"/>
        <w:spacing w:before="120" w:after="0"/>
        <w:jc w:val="both"/>
        <w:rPr>
          <w:sz w:val="24"/>
          <w:szCs w:val="24"/>
        </w:rPr>
      </w:pPr>
      <w:r>
        <w:rPr>
          <w:sz w:val="24"/>
          <w:szCs w:val="24"/>
        </w:rPr>
        <w:t xml:space="preserve">1.8. le tuteur rédige un </w:t>
      </w:r>
      <w:r>
        <w:rPr>
          <w:sz w:val="24"/>
          <w:szCs w:val="24"/>
          <w:u w:val="single"/>
        </w:rPr>
        <w:t>rapport final</w:t>
      </w:r>
      <w:r>
        <w:rPr>
          <w:sz w:val="24"/>
          <w:szCs w:val="24"/>
        </w:rPr>
        <w:t xml:space="preserve"> sur le stagiaire, rapport qui est porté à la connaissance du stagiaire et qui est transmis à la DEC.</w:t>
      </w:r>
    </w:p>
    <w:p>
      <w:pPr>
        <w:pStyle w:val="Normal"/>
        <w:spacing w:before="120" w:after="0"/>
        <w:jc w:val="both"/>
        <w:rPr>
          <w:sz w:val="24"/>
          <w:szCs w:val="24"/>
        </w:rPr>
      </w:pPr>
      <w:r>
        <w:rPr>
          <w:sz w:val="24"/>
          <w:szCs w:val="24"/>
        </w:rPr>
      </w:r>
    </w:p>
    <w:p>
      <w:pPr>
        <w:pStyle w:val="Normal"/>
        <w:spacing w:before="120" w:after="0"/>
        <w:jc w:val="both"/>
        <w:rPr>
          <w:sz w:val="24"/>
          <w:szCs w:val="24"/>
        </w:rPr>
      </w:pPr>
      <w:r>
        <w:rPr>
          <w:sz w:val="24"/>
          <w:szCs w:val="24"/>
        </w:rPr>
      </w:r>
    </w:p>
    <w:p>
      <w:pPr>
        <w:pStyle w:val="Normal"/>
        <w:numPr>
          <w:ilvl w:val="0"/>
          <w:numId w:val="4"/>
        </w:numPr>
        <w:ind w:left="426" w:right="-1" w:hanging="426"/>
        <w:jc w:val="both"/>
        <w:rPr>
          <w:color w:val="984806"/>
          <w:sz w:val="32"/>
          <w:szCs w:val="32"/>
        </w:rPr>
      </w:pPr>
      <w:r>
        <w:rPr>
          <w:b/>
          <w:color w:val="984806"/>
          <w:sz w:val="32"/>
          <w:szCs w:val="32"/>
        </w:rPr>
        <w:t>Le stagiaire affecté à plein temps :</w:t>
      </w:r>
    </w:p>
    <w:p>
      <w:pPr>
        <w:pStyle w:val="Normal"/>
        <w:ind w:left="720" w:right="-1" w:hanging="0"/>
        <w:jc w:val="both"/>
        <w:rPr/>
      </w:pPr>
      <w:r>
        <w:rPr/>
      </w:r>
    </w:p>
    <w:p>
      <w:pPr>
        <w:pStyle w:val="Normal"/>
        <w:ind w:right="-1" w:firstLine="708"/>
        <w:jc w:val="both"/>
        <w:rPr>
          <w:sz w:val="24"/>
          <w:szCs w:val="24"/>
        </w:rPr>
      </w:pPr>
      <w:r>
        <w:rPr>
          <w:sz w:val="24"/>
          <w:szCs w:val="24"/>
        </w:rPr>
        <w:t xml:space="preserve">Le stagiaire ne relève pas d’un statut en alternance, il est affecté à plein temps en établissement. Une journée (qui est précisée aux chefs d’établissement) est libérée dans son emploi du temps, afin qu’il puisse assister, s’il le désire, aux formations disciplinaires dispensées par l’INSPÉ aux stagiaires en alternance. Cette formation, si elle est fortement recommandée, n’est cependant pas statutaire et ne relève d’aucune obligation. </w:t>
      </w:r>
    </w:p>
    <w:p>
      <w:pPr>
        <w:pStyle w:val="Normal"/>
        <w:ind w:right="-1" w:firstLine="708"/>
        <w:jc w:val="both"/>
        <w:rPr>
          <w:sz w:val="24"/>
          <w:szCs w:val="24"/>
        </w:rPr>
      </w:pPr>
      <w:r>
        <w:rPr>
          <w:sz w:val="24"/>
          <w:szCs w:val="24"/>
        </w:rPr>
      </w:r>
    </w:p>
    <w:p>
      <w:pPr>
        <w:pStyle w:val="Normal"/>
        <w:ind w:right="-1" w:firstLine="708"/>
        <w:jc w:val="both"/>
        <w:rPr>
          <w:sz w:val="24"/>
          <w:szCs w:val="24"/>
        </w:rPr>
      </w:pPr>
      <w:r>
        <w:rPr>
          <w:sz w:val="24"/>
          <w:szCs w:val="24"/>
        </w:rPr>
        <w:t>La mission de tuteur de terrain est d’accompagner le stagiaire :</w:t>
      </w:r>
    </w:p>
    <w:p>
      <w:pPr>
        <w:pStyle w:val="Normal"/>
        <w:ind w:right="-1" w:firstLine="708"/>
        <w:jc w:val="both"/>
        <w:rPr>
          <w:sz w:val="24"/>
          <w:szCs w:val="24"/>
        </w:rPr>
      </w:pPr>
      <w:r>
        <w:rPr>
          <w:sz w:val="24"/>
          <w:szCs w:val="24"/>
        </w:rPr>
      </w:r>
    </w:p>
    <w:p>
      <w:pPr>
        <w:pStyle w:val="Normal"/>
        <w:ind w:right="-1" w:hanging="0"/>
        <w:jc w:val="both"/>
        <w:rPr>
          <w:sz w:val="24"/>
          <w:szCs w:val="24"/>
        </w:rPr>
      </w:pPr>
      <w:r>
        <w:rPr>
          <w:sz w:val="24"/>
          <w:szCs w:val="24"/>
        </w:rPr>
        <w:t xml:space="preserve">2.1. dès la rentrée, le tuteur accueille régulièrement le stagiaire dans ses cours </w:t>
      </w:r>
      <w:r>
        <w:rPr>
          <w:sz w:val="24"/>
          <w:szCs w:val="24"/>
          <w:u w:val="single"/>
        </w:rPr>
        <w:t>en fonction des besoins</w:t>
      </w:r>
      <w:r>
        <w:rPr>
          <w:sz w:val="24"/>
          <w:szCs w:val="24"/>
        </w:rPr>
        <w:t xml:space="preserve"> et des compatibilités d’emplois du temps ;</w:t>
      </w:r>
    </w:p>
    <w:p>
      <w:pPr>
        <w:pStyle w:val="Normal"/>
        <w:spacing w:before="120" w:after="0"/>
        <w:jc w:val="both"/>
        <w:rPr>
          <w:sz w:val="24"/>
          <w:szCs w:val="24"/>
        </w:rPr>
      </w:pPr>
      <w:r>
        <w:rPr>
          <w:sz w:val="24"/>
          <w:szCs w:val="24"/>
        </w:rPr>
        <w:t xml:space="preserve">2.2. le tuteur suit régulièrement les cours ou les activités du stagiaire, </w:t>
      </w:r>
      <w:r>
        <w:rPr>
          <w:sz w:val="24"/>
          <w:szCs w:val="24"/>
          <w:u w:val="single"/>
        </w:rPr>
        <w:t>en fonction des besoins</w:t>
      </w:r>
      <w:r>
        <w:rPr>
          <w:sz w:val="24"/>
          <w:szCs w:val="24"/>
        </w:rPr>
        <w:t xml:space="preserve"> et des compatibilités d’emplois du temps ; après chaque séance/situation professionnelle observée, une analyse de la pratique du stagiaire est menée conjointement ;</w:t>
      </w:r>
    </w:p>
    <w:p>
      <w:pPr>
        <w:pStyle w:val="Normal"/>
        <w:spacing w:before="120" w:after="0"/>
        <w:jc w:val="both"/>
        <w:rPr>
          <w:sz w:val="24"/>
          <w:szCs w:val="24"/>
        </w:rPr>
      </w:pPr>
      <w:r>
        <w:rPr>
          <w:sz w:val="24"/>
          <w:szCs w:val="24"/>
        </w:rPr>
        <w:t xml:space="preserve">2.3. le tuteur envoie </w:t>
      </w:r>
      <w:r>
        <w:rPr>
          <w:sz w:val="24"/>
          <w:szCs w:val="24"/>
          <w:u w:val="single"/>
        </w:rPr>
        <w:t>aux corps d’inspection deux bilans d’étape</w:t>
      </w:r>
      <w:r>
        <w:rPr>
          <w:sz w:val="24"/>
          <w:szCs w:val="24"/>
        </w:rPr>
        <w:t xml:space="preserve"> de la formation du stagiaire, rapports qui sont portés à la connaissance du stagiaire ;</w:t>
      </w:r>
    </w:p>
    <w:p>
      <w:pPr>
        <w:pStyle w:val="Normal"/>
        <w:spacing w:before="120" w:after="0"/>
        <w:jc w:val="both"/>
        <w:rPr>
          <w:sz w:val="24"/>
          <w:szCs w:val="24"/>
        </w:rPr>
      </w:pPr>
      <w:r>
        <w:rPr>
          <w:sz w:val="24"/>
          <w:szCs w:val="24"/>
        </w:rPr>
        <w:t xml:space="preserve">2.4. le tuteur </w:t>
      </w:r>
      <w:r>
        <w:rPr>
          <w:sz w:val="24"/>
          <w:szCs w:val="24"/>
          <w:u w:val="single"/>
        </w:rPr>
        <w:t>assiste à la (ou aux) visite(s)</w:t>
      </w:r>
      <w:r>
        <w:rPr>
          <w:sz w:val="24"/>
          <w:szCs w:val="24"/>
        </w:rPr>
        <w:t xml:space="preserve"> des visiteurs extérieurs dans le (ou les) cours du stagiaire, et </w:t>
      </w:r>
      <w:r>
        <w:rPr>
          <w:sz w:val="24"/>
          <w:szCs w:val="24"/>
          <w:u w:val="single"/>
        </w:rPr>
        <w:t>assiste à tout ou partie de l’entretien</w:t>
      </w:r>
      <w:r>
        <w:rPr>
          <w:sz w:val="24"/>
          <w:szCs w:val="24"/>
        </w:rPr>
        <w:t xml:space="preserve"> qui suit. En revanche, le tuteur n’assiste pas à la visite finale de titularisation, menée par les corps d’inspection ;</w:t>
      </w:r>
    </w:p>
    <w:p>
      <w:pPr>
        <w:pStyle w:val="Normal"/>
        <w:spacing w:before="120" w:after="0"/>
        <w:jc w:val="both"/>
        <w:rPr>
          <w:sz w:val="24"/>
          <w:szCs w:val="24"/>
        </w:rPr>
      </w:pPr>
      <w:r>
        <w:rPr>
          <w:sz w:val="24"/>
          <w:szCs w:val="24"/>
        </w:rPr>
        <w:t xml:space="preserve">2.5. le tuteur rédige un </w:t>
      </w:r>
      <w:r>
        <w:rPr>
          <w:sz w:val="24"/>
          <w:szCs w:val="24"/>
          <w:u w:val="single"/>
        </w:rPr>
        <w:t>rapport final sur le stagiaire</w:t>
      </w:r>
      <w:r>
        <w:rPr>
          <w:sz w:val="24"/>
          <w:szCs w:val="24"/>
        </w:rPr>
        <w:t>, rapport qui est porté à la connaissance du stagiaire et qui est transmis à la DEC.</w:t>
      </w:r>
    </w:p>
    <w:p>
      <w:pPr>
        <w:pStyle w:val="Normal"/>
        <w:ind w:right="-1" w:hanging="0"/>
        <w:rPr/>
      </w:pPr>
      <w:r>
        <w:rPr/>
      </w:r>
    </w:p>
    <w:p>
      <w:pPr>
        <w:pStyle w:val="Normal"/>
        <w:spacing w:before="120" w:after="0"/>
        <w:rPr>
          <w:sz w:val="24"/>
          <w:szCs w:val="24"/>
        </w:rPr>
      </w:pPr>
      <w:r>
        <w:rPr>
          <w:sz w:val="24"/>
          <w:szCs w:val="24"/>
        </w:rPr>
      </w:r>
    </w:p>
    <w:p>
      <w:pPr>
        <w:pStyle w:val="Normal"/>
        <w:rPr>
          <w:b/>
          <w:b/>
        </w:rPr>
      </w:pPr>
      <w:r>
        <w:rPr>
          <w:b/>
        </w:rPr>
      </w:r>
    </w:p>
    <w:p>
      <w:pPr>
        <w:pStyle w:val="Normal"/>
        <w:rPr>
          <w:b/>
          <w:b/>
        </w:rPr>
      </w:pPr>
      <w:r>
        <w:rPr>
          <w:b/>
        </w:rPr>
      </w:r>
    </w:p>
    <w:p>
      <w:pPr>
        <w:pStyle w:val="Titre2"/>
        <w:ind w:left="0" w:hanging="0"/>
        <w:jc w:val="center"/>
        <w:rPr>
          <w:color w:val="008080"/>
          <w:sz w:val="36"/>
          <w:szCs w:val="36"/>
        </w:rPr>
      </w:pPr>
      <w:r>
        <w:rPr>
          <w:color w:val="008080"/>
          <w:sz w:val="36"/>
          <w:szCs w:val="36"/>
        </w:rPr>
        <w:t>La formation des tuteurs</w:t>
      </w:r>
    </w:p>
    <w:p>
      <w:pPr>
        <w:pStyle w:val="Corpsdetexte"/>
        <w:spacing w:before="1" w:after="0"/>
        <w:rPr>
          <w:sz w:val="32"/>
          <w:szCs w:val="32"/>
        </w:rPr>
      </w:pPr>
      <w:r>
        <w:rPr>
          <w:sz w:val="32"/>
          <w:szCs w:val="32"/>
        </w:rPr>
      </w:r>
    </w:p>
    <w:p>
      <w:pPr>
        <w:pStyle w:val="Corpsdetexte"/>
        <w:spacing w:before="4" w:after="1"/>
        <w:rPr>
          <w:b/>
          <w:b/>
          <w:sz w:val="12"/>
        </w:rPr>
      </w:pPr>
      <w:r>
        <w:rPr>
          <w:b/>
          <w:sz w:val="12"/>
        </w:rPr>
      </w:r>
    </w:p>
    <w:p>
      <w:pPr>
        <w:pStyle w:val="Normal"/>
        <w:spacing w:before="1"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u w:val="single"/>
        </w:rPr>
        <w:t>Plusieurs temps de formation sont proposés aux tuteurs</w:t>
      </w:r>
      <w:r>
        <w:rPr>
          <w:rFonts w:cs="Calibri" w:ascii="Calibri" w:hAnsi="Calibri" w:asciiTheme="minorHAnsi" w:cstheme="minorHAnsi" w:hAnsiTheme="minorHAnsi"/>
          <w:sz w:val="24"/>
          <w:szCs w:val="24"/>
        </w:rPr>
        <w:t> :</w:t>
      </w:r>
    </w:p>
    <w:p>
      <w:pPr>
        <w:pStyle w:val="Normal"/>
        <w:numPr>
          <w:ilvl w:val="0"/>
          <w:numId w:val="20"/>
        </w:numPr>
        <w:spacing w:before="1"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7 juillet 2021 : journée d’accueil avec conférence de Thierry Piot, chercheur à l’université de Caen</w:t>
      </w:r>
    </w:p>
    <w:p>
      <w:pPr>
        <w:pStyle w:val="Normal"/>
        <w:numPr>
          <w:ilvl w:val="0"/>
          <w:numId w:val="20"/>
        </w:numPr>
        <w:spacing w:before="1"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Fin aout : temps d’échanges avec le corps d’inspection et rencontre avec les étudiants</w:t>
      </w:r>
    </w:p>
    <w:p>
      <w:pPr>
        <w:pStyle w:val="Normal"/>
        <w:numPr>
          <w:ilvl w:val="0"/>
          <w:numId w:val="20"/>
        </w:numPr>
        <w:spacing w:before="1"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 mi-parcours : un temps d’échanges avec le corps d’inspection, les référents et les étudiants</w:t>
      </w:r>
    </w:p>
    <w:p>
      <w:pPr>
        <w:pStyle w:val="Normal"/>
        <w:numPr>
          <w:ilvl w:val="0"/>
          <w:numId w:val="20"/>
        </w:numPr>
        <w:spacing w:before="1"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En construction : un référentiel professionnalisant pour tous les tuteurs.</w:t>
      </w:r>
    </w:p>
    <w:p>
      <w:pPr>
        <w:pStyle w:val="Normal"/>
        <w:widowControl/>
        <w:rPr>
          <w:b/>
          <w:b/>
          <w:sz w:val="24"/>
          <w:szCs w:val="24"/>
        </w:rPr>
      </w:pPr>
      <w:r>
        <w:rPr>
          <w:b/>
          <w:sz w:val="24"/>
          <w:szCs w:val="24"/>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ind w:right="-1" w:hanging="0"/>
        <w:jc w:val="center"/>
        <w:rPr>
          <w:b/>
          <w:b/>
          <w:i/>
          <w:i/>
          <w:color w:val="31849B" w:themeColor="accent5" w:themeShade="bf"/>
          <w:sz w:val="36"/>
          <w:szCs w:val="36"/>
        </w:rPr>
      </w:pPr>
      <w:r>
        <w:rPr>
          <w:b/>
          <w:i/>
          <w:color w:val="31849B" w:themeColor="accent5" w:themeShade="bf"/>
          <w:sz w:val="36"/>
          <w:szCs w:val="36"/>
        </w:rPr>
        <w:t>Le calendrier du suivi du stagiaire :</w:t>
      </w:r>
    </w:p>
    <w:p>
      <w:pPr>
        <w:pStyle w:val="Normal"/>
        <w:ind w:right="-1" w:hanging="0"/>
        <w:jc w:val="center"/>
        <w:rPr>
          <w:i/>
          <w:i/>
          <w:sz w:val="24"/>
          <w:szCs w:val="24"/>
        </w:rPr>
      </w:pPr>
      <w:r>
        <w:rPr>
          <w:i/>
          <w:sz w:val="24"/>
          <w:szCs w:val="24"/>
        </w:rPr>
        <w:t>Les dates indiquées en rouge concernent les tuteurs et sont à respecter scrupuleusement, les autres dates sont transmises pour information.</w:t>
      </w:r>
    </w:p>
    <w:p>
      <w:pPr>
        <w:pStyle w:val="Normal"/>
        <w:widowControl/>
        <w:rPr>
          <w:b/>
          <w:b/>
          <w:sz w:val="28"/>
          <w:szCs w:val="28"/>
        </w:rPr>
      </w:pPr>
      <w:r>
        <w:rPr>
          <w:b/>
          <w:sz w:val="28"/>
          <w:szCs w:val="28"/>
        </w:rPr>
      </w:r>
    </w:p>
    <w:tbl>
      <w:tblPr>
        <w:tblStyle w:val="Grilledutableau"/>
        <w:tblW w:w="101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0"/>
        <w:gridCol w:w="2903"/>
        <w:gridCol w:w="2343"/>
        <w:gridCol w:w="3441"/>
      </w:tblGrid>
      <w:tr>
        <w:trPr/>
        <w:tc>
          <w:tcPr>
            <w:tcW w:w="1510" w:type="dxa"/>
            <w:tcBorders/>
            <w:shd w:color="auto" w:fill="BFBFBF" w:themeFill="background1" w:themeFillShade="bf" w:val="clear"/>
            <w:vAlign w:val="center"/>
          </w:tcPr>
          <w:p>
            <w:pPr>
              <w:pStyle w:val="Normal"/>
              <w:widowControl w:val="false"/>
              <w:spacing w:before="0" w:after="0"/>
              <w:jc w:val="center"/>
              <w:rPr>
                <w:b/>
                <w:b/>
                <w:sz w:val="28"/>
                <w:szCs w:val="28"/>
              </w:rPr>
            </w:pPr>
            <w:r>
              <w:rPr>
                <w:rFonts w:eastAsia="Times New Roman" w:cs="Times New Roman"/>
                <w:b/>
                <w:kern w:val="0"/>
                <w:sz w:val="28"/>
                <w:szCs w:val="28"/>
                <w:lang w:val="fr-FR" w:bidi="ar-SA"/>
              </w:rPr>
              <w:t>Dates</w:t>
            </w:r>
          </w:p>
        </w:tc>
        <w:tc>
          <w:tcPr>
            <w:tcW w:w="2903" w:type="dxa"/>
            <w:tcBorders/>
            <w:shd w:color="auto" w:fill="BFBFBF" w:themeFill="background1" w:themeFillShade="bf" w:val="clear"/>
            <w:vAlign w:val="center"/>
          </w:tcPr>
          <w:p>
            <w:pPr>
              <w:pStyle w:val="Normal"/>
              <w:widowControl w:val="false"/>
              <w:spacing w:before="0" w:after="0"/>
              <w:jc w:val="center"/>
              <w:rPr>
                <w:b/>
                <w:b/>
                <w:sz w:val="28"/>
                <w:szCs w:val="28"/>
              </w:rPr>
            </w:pPr>
            <w:r>
              <w:rPr>
                <w:rFonts w:eastAsia="Times New Roman" w:cs="Times New Roman"/>
                <w:b/>
                <w:kern w:val="0"/>
                <w:sz w:val="28"/>
                <w:szCs w:val="28"/>
                <w:lang w:val="fr-FR" w:bidi="ar-SA"/>
              </w:rPr>
              <w:t>Qui ?</w:t>
            </w:r>
          </w:p>
        </w:tc>
        <w:tc>
          <w:tcPr>
            <w:tcW w:w="2343" w:type="dxa"/>
            <w:tcBorders/>
            <w:shd w:color="auto" w:fill="BFBFBF" w:themeFill="background1" w:themeFillShade="bf" w:val="clear"/>
            <w:vAlign w:val="center"/>
          </w:tcPr>
          <w:p>
            <w:pPr>
              <w:pStyle w:val="Normal"/>
              <w:widowControl w:val="false"/>
              <w:spacing w:before="0" w:after="0"/>
              <w:jc w:val="center"/>
              <w:rPr>
                <w:b/>
                <w:b/>
                <w:sz w:val="28"/>
                <w:szCs w:val="28"/>
              </w:rPr>
            </w:pPr>
            <w:r>
              <w:rPr>
                <w:rFonts w:eastAsia="Times New Roman" w:cs="Times New Roman"/>
                <w:b/>
                <w:kern w:val="0"/>
                <w:sz w:val="28"/>
                <w:szCs w:val="28"/>
                <w:lang w:val="fr-FR" w:bidi="ar-SA"/>
              </w:rPr>
              <w:t xml:space="preserve">Document </w:t>
            </w:r>
          </w:p>
        </w:tc>
        <w:tc>
          <w:tcPr>
            <w:tcW w:w="3441" w:type="dxa"/>
            <w:tcBorders/>
            <w:shd w:color="auto" w:fill="BFBFBF" w:themeFill="background1" w:themeFillShade="bf" w:val="clear"/>
            <w:vAlign w:val="center"/>
          </w:tcPr>
          <w:p>
            <w:pPr>
              <w:pStyle w:val="Normal"/>
              <w:widowControl w:val="false"/>
              <w:spacing w:before="0" w:after="0"/>
              <w:jc w:val="center"/>
              <w:rPr>
                <w:b/>
                <w:b/>
                <w:sz w:val="28"/>
                <w:szCs w:val="28"/>
              </w:rPr>
            </w:pPr>
            <w:r>
              <w:rPr>
                <w:rFonts w:eastAsia="Times New Roman" w:cs="Times New Roman"/>
                <w:b/>
                <w:kern w:val="0"/>
                <w:sz w:val="28"/>
                <w:szCs w:val="28"/>
                <w:lang w:val="fr-FR" w:bidi="ar-SA"/>
              </w:rPr>
              <w:t>Où adresser les documents</w:t>
            </w:r>
          </w:p>
        </w:tc>
      </w:tr>
      <w:tr>
        <w:trPr/>
        <w:tc>
          <w:tcPr>
            <w:tcW w:w="1510" w:type="dxa"/>
            <w:tcBorders/>
            <w:shd w:color="auto" w:fill="F2F2F2" w:themeFill="background1" w:themeFillShade="f2" w:val="clear"/>
            <w:vAlign w:val="center"/>
          </w:tcPr>
          <w:p>
            <w:pPr>
              <w:pStyle w:val="Normal"/>
              <w:widowControl w:val="false"/>
              <w:spacing w:before="0" w:after="0"/>
              <w:jc w:val="center"/>
              <w:rPr>
                <w:b/>
                <w:b/>
                <w:color w:val="FF0000"/>
                <w:sz w:val="28"/>
                <w:szCs w:val="28"/>
              </w:rPr>
            </w:pPr>
            <w:r>
              <w:rPr>
                <w:rFonts w:eastAsia="Times New Roman" w:cs="Times New Roman"/>
                <w:b/>
                <w:color w:val="FF0000"/>
                <w:kern w:val="0"/>
                <w:sz w:val="28"/>
                <w:szCs w:val="28"/>
                <w:lang w:val="fr-FR" w:bidi="ar-SA"/>
              </w:rPr>
              <w:t>22 octobre 2021</w:t>
            </w:r>
          </w:p>
          <w:p>
            <w:pPr>
              <w:pStyle w:val="Normal"/>
              <w:widowControl w:val="false"/>
              <w:spacing w:before="0" w:after="0"/>
              <w:jc w:val="center"/>
              <w:rPr>
                <w:b/>
                <w:b/>
                <w:color w:val="FF0000"/>
                <w:sz w:val="28"/>
                <w:szCs w:val="28"/>
              </w:rPr>
            </w:pPr>
            <w:r>
              <w:rPr>
                <w:rFonts w:eastAsia="Times New Roman" w:cs="Times New Roman"/>
                <w:b/>
                <w:color w:val="FF0000"/>
                <w:kern w:val="0"/>
                <w:sz w:val="20"/>
                <w:szCs w:val="20"/>
                <w:lang w:val="fr-FR" w:bidi="ar-SA"/>
              </w:rPr>
            </w:r>
          </w:p>
        </w:tc>
        <w:tc>
          <w:tcPr>
            <w:tcW w:w="290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Tuteur</w:t>
            </w:r>
          </w:p>
        </w:tc>
        <w:tc>
          <w:tcPr>
            <w:tcW w:w="234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Le bilan n° 1</w:t>
            </w:r>
          </w:p>
        </w:tc>
        <w:tc>
          <w:tcPr>
            <w:tcW w:w="3441" w:type="dxa"/>
            <w:tcBorders/>
            <w:shd w:color="auto" w:fill="F2F2F2" w:themeFill="background1" w:themeFillShade="f2" w:val="clear"/>
            <w:vAlign w:val="center"/>
          </w:tcPr>
          <w:p>
            <w:pPr>
              <w:pStyle w:val="Default"/>
              <w:widowControl/>
              <w:spacing w:lineRule="auto" w:line="276" w:before="0" w:after="0"/>
              <w:jc w:val="center"/>
              <w:rPr>
                <w:b/>
                <w:b/>
                <w:color w:val="00B050"/>
                <w:sz w:val="22"/>
                <w:szCs w:val="22"/>
              </w:rPr>
            </w:pPr>
            <w:r>
              <w:rPr>
                <w:rFonts w:cs="Times New Roman"/>
                <w:b/>
                <w:color w:val="00B050"/>
                <w:kern w:val="0"/>
                <w:sz w:val="22"/>
                <w:szCs w:val="22"/>
                <w:lang w:val="fr-FR" w:bidi="ar-SA"/>
              </w:rPr>
            </w:r>
          </w:p>
          <w:p>
            <w:pPr>
              <w:pStyle w:val="Default"/>
              <w:widowControl/>
              <w:spacing w:lineRule="auto" w:line="276" w:before="0" w:after="0"/>
              <w:jc w:val="center"/>
              <w:rPr>
                <w:b/>
                <w:b/>
                <w:sz w:val="22"/>
                <w:szCs w:val="22"/>
              </w:rPr>
            </w:pPr>
            <w:r>
              <w:rPr>
                <w:rFonts w:cs="Times New Roman"/>
                <w:b/>
                <w:color w:val="auto"/>
                <w:kern w:val="0"/>
                <w:sz w:val="22"/>
                <w:szCs w:val="22"/>
                <w:lang w:val="fr-FR" w:bidi="ar-SA"/>
              </w:rPr>
              <w:t>COMPAS</w:t>
            </w:r>
            <w:r>
              <w:rPr>
                <w:rFonts w:cs="Times New Roman"/>
                <w:b/>
                <w:kern w:val="0"/>
                <w:sz w:val="22"/>
                <w:szCs w:val="22"/>
                <w:lang w:val="fr-FR" w:bidi="ar-SA"/>
              </w:rPr>
              <w:t xml:space="preserve"> et à envoyer par mail :</w:t>
            </w:r>
          </w:p>
          <w:p>
            <w:pPr>
              <w:pStyle w:val="Default"/>
              <w:widowControl/>
              <w:numPr>
                <w:ilvl w:val="0"/>
                <w:numId w:val="18"/>
              </w:numPr>
              <w:spacing w:lineRule="auto" w:line="276" w:before="0" w:after="0"/>
              <w:jc w:val="center"/>
              <w:rPr>
                <w:color w:val="auto"/>
                <w:sz w:val="22"/>
                <w:szCs w:val="22"/>
              </w:rPr>
            </w:pPr>
            <w:r>
              <w:rPr>
                <w:rFonts w:cs="Times New Roman"/>
                <w:color w:val="auto"/>
                <w:kern w:val="0"/>
                <w:sz w:val="22"/>
                <w:szCs w:val="22"/>
                <w:lang w:val="fr-FR" w:bidi="ar-SA"/>
              </w:rPr>
              <w:t>aux corps d’inspection,</w:t>
            </w:r>
          </w:p>
          <w:p>
            <w:pPr>
              <w:pStyle w:val="Default"/>
              <w:widowControl/>
              <w:numPr>
                <w:ilvl w:val="0"/>
                <w:numId w:val="18"/>
              </w:numPr>
              <w:spacing w:lineRule="auto" w:line="276" w:before="0" w:after="0"/>
              <w:jc w:val="center"/>
              <w:rPr>
                <w:b/>
                <w:b/>
                <w:color w:val="auto"/>
                <w:sz w:val="22"/>
                <w:szCs w:val="22"/>
              </w:rPr>
            </w:pPr>
            <w:hyperlink r:id="rId4">
              <w:r>
                <w:rPr>
                  <w:rStyle w:val="LienInternet"/>
                  <w:rFonts w:cs="Times New Roman"/>
                  <w:color w:val="auto"/>
                  <w:kern w:val="0"/>
                  <w:sz w:val="22"/>
                  <w:szCs w:val="22"/>
                  <w:u w:val="none"/>
                  <w:lang w:val="fr-FR" w:bidi="ar-SA"/>
                </w:rPr>
                <w:t>scolarite.inspe.plc.ee@univ-poitiers.fr</w:t>
              </w:r>
            </w:hyperlink>
            <w:r>
              <w:rPr>
                <w:rFonts w:cs="Times New Roman"/>
                <w:color w:val="auto"/>
                <w:kern w:val="0"/>
                <w:sz w:val="22"/>
                <w:szCs w:val="22"/>
                <w:lang w:val="fr-FR" w:bidi="ar-SA"/>
              </w:rPr>
              <w:t>,</w:t>
              <w:br/>
              <w:t>scolarite.meef17@univ-lr.fr</w:t>
            </w:r>
          </w:p>
          <w:p>
            <w:pPr>
              <w:pStyle w:val="Default"/>
              <w:widowControl/>
              <w:numPr>
                <w:ilvl w:val="0"/>
                <w:numId w:val="18"/>
              </w:numPr>
              <w:spacing w:lineRule="auto" w:line="276" w:before="0" w:after="0"/>
              <w:jc w:val="center"/>
              <w:rPr>
                <w:b/>
                <w:b/>
                <w:color w:val="auto"/>
                <w:sz w:val="22"/>
                <w:szCs w:val="22"/>
              </w:rPr>
            </w:pPr>
            <w:r>
              <w:rPr>
                <w:rFonts w:cs="Times New Roman"/>
                <w:color w:val="auto"/>
                <w:kern w:val="0"/>
                <w:sz w:val="22"/>
                <w:szCs w:val="22"/>
                <w:lang w:val="fr-FR" w:bidi="ar-SA"/>
              </w:rPr>
              <w:t>au stagiaire et au référent INSPE.</w:t>
            </w:r>
          </w:p>
          <w:p>
            <w:pPr>
              <w:pStyle w:val="Default"/>
              <w:widowControl/>
              <w:spacing w:lineRule="auto" w:line="276" w:before="0" w:after="0"/>
              <w:ind w:left="720" w:hanging="0"/>
              <w:jc w:val="left"/>
              <w:rPr>
                <w:rFonts w:ascii="Calibri" w:hAnsi="Calibri" w:asciiTheme="minorHAnsi" w:hAnsiTheme="minorHAnsi"/>
                <w:b/>
                <w:b/>
                <w:color w:val="FF0000"/>
                <w:sz w:val="20"/>
                <w:szCs w:val="20"/>
              </w:rPr>
            </w:pPr>
            <w:r>
              <w:rPr>
                <w:rFonts w:cs="Times New Roman" w:ascii="Calibri" w:hAnsi="Calibri"/>
                <w:b/>
                <w:color w:val="FF0000"/>
                <w:kern w:val="0"/>
                <w:sz w:val="20"/>
                <w:szCs w:val="20"/>
                <w:lang w:val="fr-FR" w:bidi="ar-SA"/>
              </w:rPr>
            </w:r>
          </w:p>
        </w:tc>
      </w:tr>
      <w:tr>
        <w:trPr/>
        <w:tc>
          <w:tcPr>
            <w:tcW w:w="1510" w:type="dxa"/>
            <w:tcBorders/>
            <w:vAlign w:val="center"/>
          </w:tcPr>
          <w:p>
            <w:pPr>
              <w:pStyle w:val="Normal"/>
              <w:widowControl w:val="false"/>
              <w:spacing w:before="0" w:after="0"/>
              <w:jc w:val="center"/>
              <w:rPr>
                <w:color w:val="FF0000"/>
                <w:sz w:val="22"/>
                <w:szCs w:val="22"/>
              </w:rPr>
            </w:pPr>
            <w:r>
              <w:rPr>
                <w:rFonts w:eastAsia="Times New Roman" w:cs="Times New Roman"/>
                <w:kern w:val="0"/>
                <w:sz w:val="22"/>
                <w:szCs w:val="22"/>
                <w:lang w:val="fr-FR" w:bidi="ar-SA"/>
              </w:rPr>
              <w:t>11 février 2022</w:t>
            </w:r>
          </w:p>
        </w:tc>
        <w:tc>
          <w:tcPr>
            <w:tcW w:w="2903" w:type="dxa"/>
            <w:tcBorders/>
            <w:vAlign w:val="center"/>
          </w:tcPr>
          <w:p>
            <w:pPr>
              <w:pStyle w:val="Normal"/>
              <w:widowControl w:val="false"/>
              <w:spacing w:before="0" w:after="0"/>
              <w:jc w:val="center"/>
              <w:rPr>
                <w:sz w:val="22"/>
                <w:szCs w:val="22"/>
              </w:rPr>
            </w:pPr>
            <w:r>
              <w:rPr>
                <w:rFonts w:eastAsia="Times New Roman" w:cs="Times New Roman"/>
                <w:kern w:val="0"/>
                <w:sz w:val="22"/>
                <w:szCs w:val="22"/>
                <w:lang w:val="fr-FR" w:bidi="ar-SA"/>
              </w:rPr>
              <w:t>Référent INSPE</w:t>
            </w:r>
          </w:p>
        </w:tc>
        <w:tc>
          <w:tcPr>
            <w:tcW w:w="2343" w:type="dxa"/>
            <w:tcBorders/>
            <w:vAlign w:val="center"/>
          </w:tcPr>
          <w:p>
            <w:pPr>
              <w:pStyle w:val="Normal"/>
              <w:widowControl w:val="false"/>
              <w:spacing w:before="0" w:after="0"/>
              <w:jc w:val="center"/>
              <w:rPr>
                <w:sz w:val="22"/>
                <w:szCs w:val="22"/>
              </w:rPr>
            </w:pPr>
            <w:r>
              <w:rPr>
                <w:rFonts w:eastAsia="Times New Roman" w:cs="Times New Roman"/>
                <w:kern w:val="0"/>
                <w:sz w:val="22"/>
                <w:szCs w:val="22"/>
                <w:lang w:val="fr-FR" w:bidi="ar-SA"/>
              </w:rPr>
              <w:t>Rapport de visite</w:t>
            </w:r>
          </w:p>
        </w:tc>
        <w:tc>
          <w:tcPr>
            <w:tcW w:w="3441" w:type="dxa"/>
            <w:tcBorders/>
            <w:vAlign w:val="center"/>
          </w:tcPr>
          <w:p>
            <w:pPr>
              <w:pStyle w:val="Titre5"/>
              <w:widowControl w:val="false"/>
              <w:numPr>
                <w:ilvl w:val="0"/>
                <w:numId w:val="0"/>
              </w:numPr>
              <w:spacing w:lineRule="exact" w:line="259" w:before="70" w:after="0"/>
              <w:ind w:left="0" w:hanging="0"/>
              <w:jc w:val="center"/>
              <w:outlineLvl w:val="4"/>
              <w:rPr>
                <w:rFonts w:ascii="Times New Roman" w:hAnsi="Times New Roman"/>
                <w:b w:val="false"/>
                <w:b w:val="false"/>
                <w:i w:val="false"/>
                <w:i w:val="false"/>
                <w:sz w:val="22"/>
                <w:szCs w:val="22"/>
              </w:rPr>
            </w:pPr>
            <w:r>
              <w:rPr>
                <w:rFonts w:eastAsia="Times New Roman" w:cs="Times New Roman" w:ascii="Times New Roman" w:hAnsi="Times New Roman"/>
                <w:b w:val="false"/>
                <w:i w:val="false"/>
                <w:kern w:val="0"/>
                <w:sz w:val="22"/>
                <w:szCs w:val="22"/>
                <w:lang w:val="fr-FR" w:bidi="ar-SA"/>
              </w:rPr>
              <w:t>Le rapport est à déposer sur Beeprof (espace dédié) en indiquant le nom du stagiaire dans le titre du fichier au plus tard le 11 février 2022 et envoyer par mail au stagiaire.</w:t>
            </w:r>
          </w:p>
        </w:tc>
      </w:tr>
      <w:tr>
        <w:trPr/>
        <w:tc>
          <w:tcPr>
            <w:tcW w:w="1510" w:type="dxa"/>
            <w:tcBorders/>
            <w:shd w:color="auto" w:fill="F2F2F2" w:themeFill="background1" w:themeFillShade="f2" w:val="clear"/>
            <w:vAlign w:val="center"/>
          </w:tcPr>
          <w:p>
            <w:pPr>
              <w:pStyle w:val="Normal"/>
              <w:widowControl w:val="false"/>
              <w:spacing w:before="0" w:after="0"/>
              <w:jc w:val="center"/>
              <w:rPr>
                <w:b/>
                <w:b/>
                <w:color w:val="FF0000"/>
                <w:sz w:val="28"/>
                <w:szCs w:val="28"/>
              </w:rPr>
            </w:pPr>
            <w:r>
              <w:rPr>
                <w:rFonts w:eastAsia="Times New Roman" w:cs="Times New Roman"/>
                <w:b/>
                <w:color w:val="FF0000"/>
                <w:kern w:val="0"/>
                <w:sz w:val="28"/>
                <w:szCs w:val="28"/>
                <w:lang w:val="fr-FR" w:bidi="ar-SA"/>
              </w:rPr>
              <w:t>15 avril 2022</w:t>
            </w:r>
          </w:p>
        </w:tc>
        <w:tc>
          <w:tcPr>
            <w:tcW w:w="290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Tuteur</w:t>
            </w:r>
          </w:p>
        </w:tc>
        <w:tc>
          <w:tcPr>
            <w:tcW w:w="234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Le bilan n°2 (compléter le document précédent par une autre couleur)</w:t>
            </w:r>
          </w:p>
        </w:tc>
        <w:tc>
          <w:tcPr>
            <w:tcW w:w="3441" w:type="dxa"/>
            <w:tcBorders/>
            <w:shd w:color="auto" w:fill="F2F2F2" w:themeFill="background1" w:themeFillShade="f2" w:val="clear"/>
            <w:vAlign w:val="center"/>
          </w:tcPr>
          <w:p>
            <w:pPr>
              <w:pStyle w:val="Default"/>
              <w:widowControl/>
              <w:spacing w:lineRule="auto" w:line="276" w:before="0" w:after="0"/>
              <w:jc w:val="left"/>
              <w:rPr>
                <w:b/>
                <w:b/>
                <w:color w:val="00B050"/>
                <w:sz w:val="22"/>
                <w:szCs w:val="22"/>
              </w:rPr>
            </w:pPr>
            <w:r>
              <w:rPr>
                <w:rFonts w:cs="Times New Roman"/>
                <w:b/>
                <w:color w:val="00B050"/>
                <w:kern w:val="0"/>
                <w:sz w:val="22"/>
                <w:szCs w:val="22"/>
                <w:lang w:val="fr-FR" w:bidi="ar-SA"/>
              </w:rPr>
            </w:r>
          </w:p>
          <w:p>
            <w:pPr>
              <w:pStyle w:val="Default"/>
              <w:widowControl/>
              <w:spacing w:lineRule="auto" w:line="276" w:before="0" w:after="0"/>
              <w:jc w:val="center"/>
              <w:rPr>
                <w:b/>
                <w:b/>
                <w:sz w:val="22"/>
                <w:szCs w:val="22"/>
              </w:rPr>
            </w:pPr>
            <w:r>
              <w:rPr>
                <w:rFonts w:cs="Times New Roman"/>
                <w:b/>
                <w:color w:val="auto"/>
                <w:kern w:val="0"/>
                <w:sz w:val="22"/>
                <w:szCs w:val="22"/>
                <w:lang w:val="fr-FR" w:bidi="ar-SA"/>
              </w:rPr>
              <w:t>COMPAS</w:t>
            </w:r>
            <w:r>
              <w:rPr>
                <w:rFonts w:cs="Times New Roman"/>
                <w:b/>
                <w:kern w:val="0"/>
                <w:sz w:val="22"/>
                <w:szCs w:val="22"/>
                <w:lang w:val="fr-FR" w:bidi="ar-SA"/>
              </w:rPr>
              <w:t xml:space="preserve"> et à envoyer par mail :</w:t>
            </w:r>
          </w:p>
          <w:p>
            <w:pPr>
              <w:pStyle w:val="Default"/>
              <w:widowControl/>
              <w:numPr>
                <w:ilvl w:val="0"/>
                <w:numId w:val="18"/>
              </w:numPr>
              <w:spacing w:lineRule="auto" w:line="276" w:before="0" w:after="0"/>
              <w:jc w:val="center"/>
              <w:rPr>
                <w:color w:val="auto"/>
                <w:sz w:val="22"/>
                <w:szCs w:val="22"/>
              </w:rPr>
            </w:pPr>
            <w:r>
              <w:rPr>
                <w:rFonts w:cs="Times New Roman"/>
                <w:color w:val="auto"/>
                <w:kern w:val="0"/>
                <w:sz w:val="22"/>
                <w:szCs w:val="22"/>
                <w:lang w:val="fr-FR" w:bidi="ar-SA"/>
              </w:rPr>
              <w:t>aux corps d’inspection,</w:t>
            </w:r>
          </w:p>
          <w:p>
            <w:pPr>
              <w:pStyle w:val="Default"/>
              <w:widowControl/>
              <w:numPr>
                <w:ilvl w:val="0"/>
                <w:numId w:val="18"/>
              </w:numPr>
              <w:spacing w:lineRule="auto" w:line="276" w:before="0" w:after="0"/>
              <w:jc w:val="center"/>
              <w:rPr>
                <w:color w:val="auto"/>
                <w:sz w:val="22"/>
                <w:szCs w:val="22"/>
              </w:rPr>
            </w:pPr>
            <w:hyperlink r:id="rId5">
              <w:r>
                <w:rPr>
                  <w:rStyle w:val="LienInternet"/>
                  <w:rFonts w:cs="Times New Roman"/>
                  <w:color w:val="auto"/>
                  <w:kern w:val="0"/>
                  <w:sz w:val="22"/>
                  <w:szCs w:val="22"/>
                  <w:u w:val="none"/>
                  <w:lang w:val="fr-FR" w:bidi="ar-SA"/>
                </w:rPr>
                <w:t>scolarite.inspe.plc.ee@univ-poitiers.fr</w:t>
              </w:r>
            </w:hyperlink>
            <w:r>
              <w:rPr>
                <w:rFonts w:cs="Times New Roman"/>
                <w:color w:val="auto"/>
                <w:kern w:val="0"/>
                <w:sz w:val="22"/>
                <w:szCs w:val="22"/>
                <w:lang w:val="fr-FR" w:bidi="ar-SA"/>
              </w:rPr>
              <w:t>,</w:t>
              <w:br/>
              <w:t>scolarite.meef17@univ-lr.fr</w:t>
            </w:r>
          </w:p>
          <w:p>
            <w:pPr>
              <w:pStyle w:val="Default"/>
              <w:widowControl/>
              <w:numPr>
                <w:ilvl w:val="0"/>
                <w:numId w:val="18"/>
              </w:numPr>
              <w:spacing w:lineRule="auto" w:line="276" w:before="0" w:after="0"/>
              <w:jc w:val="center"/>
              <w:rPr>
                <w:b/>
                <w:b/>
                <w:color w:val="auto"/>
                <w:sz w:val="22"/>
                <w:szCs w:val="22"/>
              </w:rPr>
            </w:pPr>
            <w:r>
              <w:rPr>
                <w:rFonts w:cs="Times New Roman"/>
                <w:color w:val="auto"/>
                <w:kern w:val="0"/>
                <w:sz w:val="22"/>
                <w:szCs w:val="22"/>
                <w:lang w:val="fr-FR" w:bidi="ar-SA"/>
              </w:rPr>
              <w:t>au stagiaire et au référent INSPE.</w:t>
            </w:r>
          </w:p>
          <w:p>
            <w:pPr>
              <w:pStyle w:val="Default"/>
              <w:widowControl/>
              <w:spacing w:lineRule="auto" w:line="276" w:before="0" w:after="0"/>
              <w:ind w:left="720" w:hanging="0"/>
              <w:jc w:val="left"/>
              <w:rPr>
                <w:rFonts w:ascii="Calibri" w:hAnsi="Calibri" w:asciiTheme="minorHAnsi" w:hAnsiTheme="minorHAnsi"/>
                <w:b/>
                <w:b/>
                <w:color w:val="FF0000"/>
                <w:sz w:val="20"/>
                <w:szCs w:val="20"/>
              </w:rPr>
            </w:pPr>
            <w:r>
              <w:rPr>
                <w:rFonts w:cs="Times New Roman" w:ascii="Calibri" w:hAnsi="Calibri"/>
                <w:b/>
                <w:color w:val="FF0000"/>
                <w:kern w:val="0"/>
                <w:sz w:val="20"/>
                <w:szCs w:val="20"/>
                <w:lang w:val="fr-FR" w:bidi="ar-SA"/>
              </w:rPr>
            </w:r>
          </w:p>
        </w:tc>
      </w:tr>
      <w:tr>
        <w:trPr/>
        <w:tc>
          <w:tcPr>
            <w:tcW w:w="1510" w:type="dxa"/>
            <w:tcBorders/>
            <w:vAlign w:val="center"/>
          </w:tcPr>
          <w:p>
            <w:pPr>
              <w:pStyle w:val="Normal"/>
              <w:widowControl w:val="false"/>
              <w:spacing w:before="0" w:after="0"/>
              <w:jc w:val="center"/>
              <w:rPr>
                <w:color w:val="FF0000"/>
                <w:sz w:val="22"/>
                <w:szCs w:val="22"/>
              </w:rPr>
            </w:pPr>
            <w:r>
              <w:rPr>
                <w:rFonts w:eastAsia="Times New Roman" w:cs="Times New Roman"/>
                <w:kern w:val="0"/>
                <w:sz w:val="22"/>
                <w:szCs w:val="22"/>
                <w:lang w:val="fr-FR" w:bidi="ar-SA"/>
              </w:rPr>
              <w:t>Avril – mai 2022</w:t>
            </w:r>
          </w:p>
        </w:tc>
        <w:tc>
          <w:tcPr>
            <w:tcW w:w="2903" w:type="dxa"/>
            <w:tcBorders/>
            <w:vAlign w:val="center"/>
          </w:tcPr>
          <w:p>
            <w:pPr>
              <w:pStyle w:val="Normal"/>
              <w:widowControl w:val="false"/>
              <w:spacing w:before="0" w:after="0"/>
              <w:jc w:val="center"/>
              <w:rPr>
                <w:sz w:val="22"/>
                <w:szCs w:val="22"/>
              </w:rPr>
            </w:pPr>
            <w:r>
              <w:rPr>
                <w:rFonts w:eastAsia="Times New Roman" w:cs="Times New Roman"/>
                <w:kern w:val="0"/>
                <w:sz w:val="22"/>
                <w:szCs w:val="22"/>
                <w:lang w:val="fr-FR" w:bidi="ar-SA"/>
              </w:rPr>
              <w:t>Inspecteur</w:t>
            </w:r>
          </w:p>
        </w:tc>
        <w:tc>
          <w:tcPr>
            <w:tcW w:w="2343" w:type="dxa"/>
            <w:tcBorders/>
            <w:vAlign w:val="center"/>
          </w:tcPr>
          <w:p>
            <w:pPr>
              <w:pStyle w:val="Normal"/>
              <w:widowControl w:val="false"/>
              <w:spacing w:before="0" w:after="0"/>
              <w:jc w:val="center"/>
              <w:rPr>
                <w:sz w:val="22"/>
                <w:szCs w:val="22"/>
              </w:rPr>
            </w:pPr>
            <w:r>
              <w:rPr>
                <w:rFonts w:eastAsia="Times New Roman" w:cs="Times New Roman"/>
                <w:kern w:val="0"/>
                <w:sz w:val="22"/>
                <w:szCs w:val="22"/>
                <w:lang w:val="fr-FR" w:bidi="ar-SA"/>
              </w:rPr>
              <w:t>Visite d’inspection</w:t>
            </w:r>
          </w:p>
        </w:tc>
        <w:tc>
          <w:tcPr>
            <w:tcW w:w="3441" w:type="dxa"/>
            <w:tcBorders/>
            <w:vAlign w:val="center"/>
          </w:tcPr>
          <w:p>
            <w:pPr>
              <w:pStyle w:val="Titre5"/>
              <w:widowControl w:val="false"/>
              <w:numPr>
                <w:ilvl w:val="0"/>
                <w:numId w:val="0"/>
              </w:numPr>
              <w:spacing w:lineRule="exact" w:line="259" w:before="70" w:after="0"/>
              <w:ind w:left="0" w:hanging="0"/>
              <w:jc w:val="center"/>
              <w:outlineLvl w:val="4"/>
              <w:rPr>
                <w:rFonts w:ascii="Times New Roman" w:hAnsi="Times New Roman"/>
                <w:i w:val="false"/>
                <w:i w:val="false"/>
                <w:sz w:val="22"/>
                <w:szCs w:val="22"/>
              </w:rPr>
            </w:pPr>
            <w:r>
              <w:rPr>
                <w:rFonts w:eastAsia="Times New Roman" w:cs="Times New Roman" w:ascii="Times New Roman" w:hAnsi="Times New Roman"/>
                <w:i w:val="false"/>
                <w:kern w:val="0"/>
                <w:sz w:val="22"/>
                <w:szCs w:val="22"/>
                <w:lang w:val="fr-FR" w:bidi="ar-SA"/>
              </w:rPr>
              <w:t xml:space="preserve">COMPAS </w:t>
            </w:r>
          </w:p>
        </w:tc>
      </w:tr>
      <w:tr>
        <w:trPr/>
        <w:tc>
          <w:tcPr>
            <w:tcW w:w="1510" w:type="dxa"/>
            <w:tcBorders/>
            <w:shd w:color="auto" w:fill="F2F2F2" w:themeFill="background1" w:themeFillShade="f2" w:val="clear"/>
            <w:vAlign w:val="center"/>
          </w:tcPr>
          <w:p>
            <w:pPr>
              <w:pStyle w:val="Normal"/>
              <w:widowControl w:val="false"/>
              <w:spacing w:before="0" w:after="0"/>
              <w:jc w:val="center"/>
              <w:rPr>
                <w:b/>
                <w:b/>
                <w:color w:val="FF0000"/>
                <w:sz w:val="28"/>
                <w:szCs w:val="28"/>
              </w:rPr>
            </w:pPr>
            <w:r>
              <w:rPr>
                <w:rFonts w:eastAsia="Times New Roman" w:cs="Times New Roman"/>
                <w:b/>
                <w:color w:val="FF0000"/>
                <w:kern w:val="0"/>
                <w:sz w:val="28"/>
                <w:szCs w:val="28"/>
                <w:lang w:val="fr-FR" w:bidi="ar-SA"/>
              </w:rPr>
              <w:t>13 mai 2022</w:t>
            </w:r>
          </w:p>
        </w:tc>
        <w:tc>
          <w:tcPr>
            <w:tcW w:w="290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Tuteur</w:t>
            </w:r>
          </w:p>
        </w:tc>
        <w:tc>
          <w:tcPr>
            <w:tcW w:w="2343" w:type="dxa"/>
            <w:tcBorders/>
            <w:shd w:color="auto" w:fill="F2F2F2" w:themeFill="background1" w:themeFillShade="f2" w:val="clear"/>
            <w:vAlign w:val="center"/>
          </w:tcPr>
          <w:p>
            <w:pPr>
              <w:pStyle w:val="Normal"/>
              <w:widowControl w:val="false"/>
              <w:spacing w:before="0" w:after="0"/>
              <w:jc w:val="center"/>
              <w:rPr>
                <w:sz w:val="28"/>
                <w:szCs w:val="28"/>
              </w:rPr>
            </w:pPr>
            <w:r>
              <w:rPr>
                <w:rFonts w:eastAsia="Times New Roman" w:cs="Times New Roman"/>
                <w:color w:val="FF0000"/>
                <w:kern w:val="0"/>
                <w:sz w:val="28"/>
                <w:szCs w:val="28"/>
                <w:lang w:val="fr-FR" w:bidi="ar-SA"/>
              </w:rPr>
              <w:t>Bilan final du tuteur</w:t>
            </w:r>
          </w:p>
        </w:tc>
        <w:tc>
          <w:tcPr>
            <w:tcW w:w="3441" w:type="dxa"/>
            <w:tcBorders/>
            <w:shd w:color="auto" w:fill="F2F2F2" w:themeFill="background1" w:themeFillShade="f2" w:val="clear"/>
            <w:vAlign w:val="center"/>
          </w:tcPr>
          <w:p>
            <w:pPr>
              <w:pStyle w:val="Normal"/>
              <w:widowControl w:val="false"/>
              <w:spacing w:before="0" w:after="0"/>
              <w:jc w:val="center"/>
              <w:rPr>
                <w:sz w:val="24"/>
                <w:szCs w:val="24"/>
              </w:rPr>
            </w:pPr>
            <w:r>
              <w:rPr>
                <w:rFonts w:eastAsia="Times New Roman" w:cs="Times New Roman"/>
                <w:kern w:val="0"/>
                <w:sz w:val="20"/>
                <w:szCs w:val="20"/>
                <w:lang w:val="fr-FR" w:bidi="ar-SA"/>
              </w:rPr>
            </w:r>
          </w:p>
          <w:p>
            <w:pPr>
              <w:pStyle w:val="Normal"/>
              <w:widowControl w:val="false"/>
              <w:spacing w:before="0" w:after="0"/>
              <w:jc w:val="center"/>
              <w:rPr>
                <w:sz w:val="24"/>
                <w:szCs w:val="24"/>
              </w:rPr>
            </w:pPr>
            <w:r>
              <w:rPr>
                <w:rFonts w:eastAsia="Times New Roman" w:cs="Times New Roman"/>
                <w:kern w:val="0"/>
                <w:sz w:val="24"/>
                <w:szCs w:val="24"/>
                <w:lang w:val="fr-FR" w:bidi="ar-SA"/>
              </w:rPr>
              <w:t xml:space="preserve">A la DEC (Rectorat) : </w:t>
            </w:r>
            <w:hyperlink r:id="rId6">
              <w:r>
                <w:rPr>
                  <w:rStyle w:val="LienInternet"/>
                  <w:rFonts w:eastAsia="Times New Roman" w:cs="Times New Roman"/>
                  <w:color w:val="auto"/>
                  <w:kern w:val="0"/>
                  <w:sz w:val="24"/>
                  <w:szCs w:val="24"/>
                  <w:u w:val="none"/>
                  <w:lang w:val="fr-FR" w:bidi="ar-SA"/>
                </w:rPr>
                <w:t>Jackie.Nicolas@ac-poitiers.fr</w:t>
              </w:r>
            </w:hyperlink>
          </w:p>
          <w:p>
            <w:pPr>
              <w:pStyle w:val="Normal"/>
              <w:widowControl w:val="false"/>
              <w:spacing w:before="0" w:after="0"/>
              <w:jc w:val="center"/>
              <w:rPr>
                <w:b/>
                <w:b/>
                <w:color w:val="00B050"/>
                <w:sz w:val="24"/>
                <w:szCs w:val="24"/>
              </w:rPr>
            </w:pPr>
            <w:r>
              <w:rPr>
                <w:rFonts w:eastAsia="Times New Roman" w:cs="Times New Roman"/>
                <w:kern w:val="0"/>
                <w:sz w:val="24"/>
                <w:szCs w:val="24"/>
                <w:lang w:val="fr-FR" w:bidi="ar-SA"/>
              </w:rPr>
              <w:t xml:space="preserve">+ dépôt sur </w:t>
            </w:r>
            <w:r>
              <w:rPr>
                <w:rFonts w:eastAsia="Times New Roman" w:cs="Times New Roman"/>
                <w:b/>
                <w:kern w:val="0"/>
                <w:sz w:val="24"/>
                <w:szCs w:val="24"/>
                <w:lang w:val="fr-FR" w:bidi="ar-SA"/>
              </w:rPr>
              <w:t>COMPAS</w:t>
            </w:r>
          </w:p>
          <w:p>
            <w:pPr>
              <w:pStyle w:val="Normal"/>
              <w:widowControl w:val="false"/>
              <w:spacing w:before="0" w:after="0"/>
              <w:jc w:val="center"/>
              <w:rPr>
                <w:sz w:val="28"/>
                <w:szCs w:val="28"/>
              </w:rPr>
            </w:pPr>
            <w:r>
              <w:rPr>
                <w:rFonts w:eastAsia="Times New Roman" w:cs="Times New Roman"/>
                <w:kern w:val="0"/>
                <w:sz w:val="20"/>
                <w:szCs w:val="20"/>
                <w:lang w:val="fr-FR" w:bidi="ar-SA"/>
              </w:rPr>
            </w:r>
          </w:p>
        </w:tc>
      </w:tr>
    </w:tbl>
    <w:p>
      <w:pPr>
        <w:pStyle w:val="Normal"/>
        <w:widowControl/>
        <w:rPr>
          <w:sz w:val="28"/>
          <w:szCs w:val="28"/>
        </w:rPr>
      </w:pPr>
      <w:r>
        <w:rPr>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Normal"/>
        <w:widowControl/>
        <w:rPr>
          <w:b/>
          <w:b/>
          <w:sz w:val="28"/>
          <w:szCs w:val="28"/>
        </w:rPr>
      </w:pPr>
      <w:r>
        <w:rPr>
          <w:b/>
          <w:sz w:val="28"/>
          <w:szCs w:val="28"/>
        </w:rPr>
      </w:r>
    </w:p>
    <w:p>
      <w:pPr>
        <w:pStyle w:val="Corpsdetexte"/>
        <w:rPr>
          <w:b/>
          <w:b/>
          <w:sz w:val="28"/>
          <w:szCs w:val="28"/>
        </w:rPr>
      </w:pPr>
      <w:r>
        <w:rPr>
          <w:b/>
          <w:sz w:val="28"/>
          <w:szCs w:val="28"/>
        </w:rPr>
        <w:drawing>
          <wp:anchor behindDoc="0" distT="0" distB="0" distL="0" distR="114300" simplePos="0" locked="0" layoutInCell="0" allowOverlap="1" relativeHeight="17">
            <wp:simplePos x="0" y="0"/>
            <wp:positionH relativeFrom="margin">
              <wp:align>left</wp:align>
            </wp:positionH>
            <wp:positionV relativeFrom="paragraph">
              <wp:posOffset>207645</wp:posOffset>
            </wp:positionV>
            <wp:extent cx="1762125" cy="1575435"/>
            <wp:effectExtent l="0" t="0" r="0" b="0"/>
            <wp:wrapSquare wrapText="bothSides"/>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3"/>
                    <a:stretch>
                      <a:fillRect/>
                    </a:stretch>
                  </pic:blipFill>
                  <pic:spPr bwMode="auto">
                    <a:xfrm>
                      <a:off x="0" y="0"/>
                      <a:ext cx="1762125" cy="1575435"/>
                    </a:xfrm>
                    <a:prstGeom prst="rect">
                      <a:avLst/>
                    </a:prstGeom>
                  </pic:spPr>
                </pic:pic>
              </a:graphicData>
            </a:graphic>
          </wp:anchor>
        </w:drawing>
      </w:r>
    </w:p>
    <w:p>
      <w:pPr>
        <w:pStyle w:val="Corpsdetexte"/>
        <w:rPr>
          <w:b/>
          <w:b/>
          <w:sz w:val="28"/>
          <w:szCs w:val="28"/>
        </w:rPr>
      </w:pPr>
      <w:r>
        <w:rPr>
          <w:b/>
          <w:sz w:val="28"/>
          <w:szCs w:val="28"/>
        </w:rPr>
      </w:r>
    </w:p>
    <w:p>
      <w:pPr>
        <w:pStyle w:val="Corpsdetexte"/>
        <w:rPr>
          <w:b/>
          <w:b/>
          <w:sz w:val="28"/>
          <w:szCs w:val="28"/>
        </w:rPr>
      </w:pPr>
      <w:r>
        <w:rPr>
          <w:b/>
          <w:sz w:val="28"/>
          <w:szCs w:val="28"/>
        </w:rPr>
      </w:r>
    </w:p>
    <w:p>
      <w:pPr>
        <w:pStyle w:val="Corpsdetexte"/>
        <w:jc w:val="center"/>
        <w:rPr>
          <w:color w:val="008080"/>
          <w:sz w:val="36"/>
          <w:szCs w:val="36"/>
        </w:rPr>
      </w:pPr>
      <w:r>
        <w:rPr>
          <w:color w:val="008080"/>
          <w:sz w:val="36"/>
          <w:szCs w:val="36"/>
        </w:rPr>
        <w:t>Les outils de positionnement</w:t>
      </w:r>
    </w:p>
    <w:p>
      <w:pPr>
        <w:pStyle w:val="Normal"/>
        <w:jc w:val="center"/>
        <w:rPr>
          <w:color w:val="538135"/>
          <w:sz w:val="20"/>
          <w:szCs w:val="20"/>
        </w:rPr>
      </w:pPr>
      <w:r>
        <w:rPr>
          <w:color w:val="538135"/>
          <w:sz w:val="20"/>
          <w:szCs w:val="20"/>
        </w:rPr>
      </w:r>
    </w:p>
    <w:p>
      <w:pPr>
        <w:pStyle w:val="Normal"/>
        <w:rPr>
          <w:sz w:val="48"/>
          <w:szCs w:val="48"/>
        </w:rPr>
      </w:pPr>
      <w:r>
        <w:rPr>
          <w:sz w:val="48"/>
          <w:szCs w:val="48"/>
        </w:rPr>
      </w:r>
    </w:p>
    <w:p>
      <w:pPr>
        <w:pStyle w:val="Normal"/>
        <w:rPr>
          <w:sz w:val="48"/>
          <w:szCs w:val="48"/>
        </w:rPr>
      </w:pPr>
      <w:r>
        <w:rPr>
          <w:sz w:val="48"/>
          <w:szCs w:val="48"/>
        </w:rPr>
      </w:r>
    </w:p>
    <w:p>
      <w:pPr>
        <w:pStyle w:val="Normal"/>
        <w:ind w:left="709" w:hanging="709"/>
        <w:rPr>
          <w:b/>
          <w:b/>
          <w:color w:val="984806"/>
          <w:sz w:val="32"/>
          <w:szCs w:val="32"/>
        </w:rPr>
      </w:pPr>
      <w:r>
        <w:rPr>
          <w:b/>
          <w:color w:val="984806"/>
          <w:sz w:val="32"/>
          <w:szCs w:val="32"/>
        </w:rPr>
        <w:t>1. Les bilans d’étape</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color w:val="008080"/>
          <w:sz w:val="28"/>
        </w:rPr>
      </w:pPr>
      <w:r>
        <w:rPr>
          <w:b/>
          <w:color w:val="008080"/>
          <w:sz w:val="28"/>
        </w:rPr>
        <w:t xml:space="preserve">BILAN D’ÉTAPE DU TUTEUR </w:t>
      </w:r>
    </w:p>
    <w:p>
      <w:pPr>
        <w:pStyle w:val="Normal"/>
        <w:pBdr>
          <w:top w:val="single" w:sz="4" w:space="1" w:color="000000"/>
          <w:left w:val="single" w:sz="4" w:space="4" w:color="000000"/>
          <w:bottom w:val="single" w:sz="4" w:space="1" w:color="000000"/>
          <w:right w:val="single" w:sz="4" w:space="4" w:color="000000"/>
        </w:pBdr>
        <w:jc w:val="center"/>
        <w:rPr>
          <w:b/>
          <w:b/>
          <w:i/>
          <w:i/>
          <w:sz w:val="18"/>
          <w:szCs w:val="18"/>
        </w:rPr>
      </w:pPr>
      <w:r>
        <w:rPr>
          <w:b/>
          <w:color w:val="008080"/>
          <w:sz w:val="28"/>
        </w:rPr>
        <w:t xml:space="preserve">N°1 – N°2 </w:t>
      </w:r>
      <w:r>
        <w:rPr>
          <w:sz w:val="28"/>
        </w:rPr>
        <w:t>(</w:t>
      </w:r>
      <w:r>
        <w:rPr>
          <w:b/>
          <w:i/>
          <w:sz w:val="18"/>
          <w:szCs w:val="18"/>
        </w:rPr>
        <w:t>Rayer les mentions inutiles)</w:t>
      </w:r>
    </w:p>
    <w:p>
      <w:pPr>
        <w:pStyle w:val="Normal"/>
        <w:jc w:val="center"/>
        <w:rPr>
          <w:rFonts w:ascii="Arial" w:hAnsi="Arial" w:cs="Arial"/>
          <w:b/>
          <w:b/>
          <w:color w:val="000000"/>
        </w:rPr>
      </w:pPr>
      <w:r>
        <w:rPr>
          <w:rFonts w:cs="Arial" w:ascii="Arial" w:hAnsi="Arial"/>
          <w:b/>
          <w:sz w:val="10"/>
          <w:szCs w:val="10"/>
        </w:rPr>
        <w:br/>
      </w:r>
      <w:r>
        <w:rPr>
          <w:rFonts w:cs="Arial" w:ascii="Arial" w:hAnsi="Arial"/>
          <w:b/>
          <w:color w:val="000000"/>
        </w:rPr>
        <w:t>Année 2021 - 2022</w:t>
      </w:r>
    </w:p>
    <w:p>
      <w:pPr>
        <w:pStyle w:val="Normal"/>
        <w:pBdr>
          <w:top w:val="single" w:sz="4" w:space="1" w:color="000000"/>
          <w:left w:val="single" w:sz="4" w:space="4" w:color="000000"/>
          <w:bottom w:val="single" w:sz="4" w:space="1" w:color="000000"/>
          <w:right w:val="single" w:sz="4" w:space="4" w:color="000000"/>
        </w:pBdr>
        <w:rPr>
          <w:rFonts w:ascii="Cambria" w:hAnsi="Cambria"/>
          <w:b/>
          <w:b/>
          <w:sz w:val="24"/>
          <w:szCs w:val="24"/>
        </w:rPr>
      </w:pPr>
      <w:r>
        <w:rPr>
          <w:rFonts w:ascii="Cambria" w:hAnsi="Cambria"/>
          <w:b/>
          <w:sz w:val="24"/>
          <w:szCs w:val="24"/>
        </w:rPr>
      </w:r>
    </w:p>
    <w:p>
      <w:pPr>
        <w:pStyle w:val="Normal"/>
        <w:pBdr>
          <w:top w:val="single" w:sz="4" w:space="1" w:color="000000"/>
          <w:left w:val="single" w:sz="4" w:space="4" w:color="000000"/>
          <w:bottom w:val="single" w:sz="4" w:space="1" w:color="000000"/>
          <w:right w:val="single" w:sz="4" w:space="4" w:color="000000"/>
        </w:pBdr>
        <w:rPr>
          <w:b/>
          <w:b/>
        </w:rPr>
      </w:pPr>
      <w:r>
        <w:rPr>
          <w:b/>
        </w:rPr>
        <w:t xml:space="preserve">Nom – Prénom du tuteur :  </w:t>
      </w:r>
    </w:p>
    <w:p>
      <w:pPr>
        <w:pStyle w:val="Normal"/>
        <w:pBdr>
          <w:top w:val="single" w:sz="4" w:space="1" w:color="000000"/>
          <w:left w:val="single" w:sz="4" w:space="4" w:color="000000"/>
          <w:bottom w:val="single" w:sz="4" w:space="1" w:color="000000"/>
          <w:right w:val="single" w:sz="4" w:space="4" w:color="000000"/>
        </w:pBdr>
        <w:rPr>
          <w:b/>
          <w:b/>
        </w:rPr>
      </w:pPr>
      <w:r>
        <w:rPr>
          <w:b/>
        </w:rPr>
        <w:t>Nom – Prénom du stagiaire :</w:t>
      </w:r>
    </w:p>
    <w:p>
      <w:pPr>
        <w:pStyle w:val="Normal"/>
        <w:pBdr>
          <w:top w:val="single" w:sz="4" w:space="1" w:color="000000"/>
          <w:left w:val="single" w:sz="4" w:space="4" w:color="000000"/>
          <w:bottom w:val="single" w:sz="4" w:space="1" w:color="000000"/>
          <w:right w:val="single" w:sz="4" w:space="4" w:color="000000"/>
        </w:pBdr>
        <w:rPr>
          <w:b/>
          <w:b/>
        </w:rPr>
      </w:pPr>
      <w:r>
        <w:rPr>
          <w:b/>
        </w:rPr>
      </w:r>
    </w:p>
    <w:p>
      <w:pPr>
        <w:pStyle w:val="Normal"/>
        <w:pBdr>
          <w:top w:val="single" w:sz="4" w:space="1" w:color="000000"/>
          <w:left w:val="single" w:sz="4" w:space="4" w:color="000000"/>
          <w:bottom w:val="single" w:sz="4" w:space="1" w:color="000000"/>
          <w:right w:val="single" w:sz="4" w:space="4" w:color="000000"/>
        </w:pBdr>
        <w:rPr>
          <w:b/>
          <w:b/>
        </w:rPr>
      </w:pPr>
      <w:r>
        <w:rPr>
          <w:b/>
        </w:rPr>
        <w:t xml:space="preserve">Etablissement d’affectation :  </w:t>
      </w:r>
    </w:p>
    <w:p>
      <w:pPr>
        <w:pStyle w:val="Normal"/>
        <w:pBdr>
          <w:top w:val="single" w:sz="4" w:space="1" w:color="000000"/>
          <w:left w:val="single" w:sz="4" w:space="4" w:color="000000"/>
          <w:bottom w:val="single" w:sz="4" w:space="1" w:color="000000"/>
          <w:right w:val="single" w:sz="4" w:space="4" w:color="000000"/>
        </w:pBdr>
        <w:tabs>
          <w:tab w:val="clear" w:pos="720"/>
          <w:tab w:val="left" w:pos="4005" w:leader="none"/>
        </w:tabs>
        <w:rPr>
          <w:b/>
          <w:b/>
        </w:rPr>
      </w:pPr>
      <w:r>
        <w:rPr>
          <w:b/>
        </w:rPr>
      </w:r>
    </w:p>
    <w:p>
      <w:pPr>
        <w:pStyle w:val="Normal"/>
        <w:pBdr>
          <w:top w:val="single" w:sz="4" w:space="1" w:color="000000"/>
          <w:left w:val="single" w:sz="4" w:space="4" w:color="000000"/>
          <w:bottom w:val="single" w:sz="4" w:space="1" w:color="000000"/>
          <w:right w:val="single" w:sz="4" w:space="4" w:color="000000"/>
        </w:pBdr>
        <w:tabs>
          <w:tab w:val="clear" w:pos="720"/>
          <w:tab w:val="left" w:pos="1134" w:leader="none"/>
        </w:tabs>
        <w:rPr>
          <w:b/>
          <w:b/>
        </w:rPr>
      </w:pPr>
      <w:r>
        <w:rPr>
          <w:b/>
        </w:rPr>
        <w:t xml:space="preserve">Date : </w:t>
        <w:br/>
        <w:t xml:space="preserve">Signature : </w:t>
      </w:r>
    </w:p>
    <w:p>
      <w:pPr>
        <w:pStyle w:val="Normal"/>
        <w:pBdr>
          <w:top w:val="single" w:sz="4" w:space="1" w:color="000000"/>
          <w:left w:val="single" w:sz="4" w:space="4" w:color="000000"/>
          <w:bottom w:val="single" w:sz="4" w:space="1" w:color="000000"/>
          <w:right w:val="single" w:sz="4" w:space="4" w:color="000000"/>
        </w:pBdr>
        <w:tabs>
          <w:tab w:val="clear" w:pos="720"/>
          <w:tab w:val="left" w:pos="1134" w:leader="none"/>
        </w:tabs>
        <w:rPr>
          <w:b/>
          <w:b/>
        </w:rPr>
      </w:pPr>
      <w:r>
        <w:rPr>
          <w:b/>
        </w:rPr>
      </w:r>
    </w:p>
    <w:p>
      <w:pPr>
        <w:pStyle w:val="Normal"/>
        <w:rPr>
          <w:b/>
          <w:b/>
          <w:sz w:val="10"/>
          <w:szCs w:val="10"/>
        </w:rPr>
      </w:pPr>
      <w:r>
        <w:rPr>
          <w:b/>
          <w:sz w:val="10"/>
          <w:szCs w:val="10"/>
        </w:rPr>
      </w:r>
    </w:p>
    <w:tbl>
      <w:tblPr>
        <w:tblW w:w="1033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2552"/>
        <w:gridCol w:w="3107"/>
        <w:gridCol w:w="350"/>
        <w:gridCol w:w="2060"/>
        <w:gridCol w:w="2268"/>
      </w:tblGrid>
      <w:tr>
        <w:trPr>
          <w:trHeight w:val="326" w:hRule="atLeast"/>
          <w:cantSplit w:val="true"/>
        </w:trPr>
        <w:tc>
          <w:tcPr>
            <w:tcW w:w="2552" w:type="dxa"/>
            <w:vMerge w:val="restart"/>
            <w:tcBorders>
              <w:top w:val="double" w:sz="12" w:space="0" w:color="000000"/>
              <w:left w:val="double" w:sz="12"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COMPÉTENCES</w:t>
            </w:r>
          </w:p>
          <w:p>
            <w:pPr>
              <w:pStyle w:val="Normal"/>
              <w:widowControl w:val="false"/>
              <w:jc w:val="center"/>
              <w:rPr>
                <w:b/>
                <w:b/>
                <w:caps/>
                <w:color w:val="FF0000"/>
                <w:sz w:val="16"/>
                <w:szCs w:val="16"/>
              </w:rPr>
            </w:pPr>
            <w:r>
              <w:rPr>
                <w:b/>
                <w:caps/>
                <w:color w:val="FF0000"/>
                <w:sz w:val="16"/>
                <w:szCs w:val="16"/>
              </w:rPr>
            </w:r>
          </w:p>
        </w:tc>
        <w:tc>
          <w:tcPr>
            <w:tcW w:w="3107" w:type="dxa"/>
            <w:vMerge w:val="restart"/>
            <w:tcBorders>
              <w:top w:val="double" w:sz="12"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b/>
                <w:b/>
                <w:sz w:val="16"/>
                <w:szCs w:val="16"/>
              </w:rPr>
            </w:pPr>
            <w:r>
              <w:rPr>
                <w:b/>
                <w:sz w:val="16"/>
                <w:szCs w:val="16"/>
              </w:rPr>
              <w:t>NIVEAU EXIGIBLE EN FIN D’ANNEE DE STAGE</w:t>
            </w:r>
          </w:p>
        </w:tc>
        <w:tc>
          <w:tcPr>
            <w:tcW w:w="350" w:type="dxa"/>
            <w:vMerge w:val="restart"/>
            <w:tcBorders>
              <w:top w:val="double" w:sz="12" w:space="0" w:color="000000"/>
              <w:left w:val="single" w:sz="4" w:space="0" w:color="000000"/>
              <w:bottom w:val="single" w:sz="4" w:space="0" w:color="000000"/>
              <w:right w:val="single" w:sz="4" w:space="0" w:color="000000"/>
            </w:tcBorders>
            <w:textDirection w:val="tbRl"/>
            <w:vAlign w:val="center"/>
          </w:tcPr>
          <w:p>
            <w:pPr>
              <w:pStyle w:val="Normal"/>
              <w:widowControl w:val="false"/>
              <w:ind w:left="113" w:right="113" w:hanging="0"/>
              <w:jc w:val="center"/>
              <w:rPr>
                <w:b/>
                <w:b/>
                <w:sz w:val="12"/>
                <w:szCs w:val="12"/>
              </w:rPr>
            </w:pPr>
            <w:r>
              <w:rPr>
                <w:b/>
                <w:sz w:val="12"/>
                <w:szCs w:val="12"/>
              </w:rPr>
              <w:t>NON OBSERVÉ</w:t>
            </w:r>
          </w:p>
        </w:tc>
        <w:tc>
          <w:tcPr>
            <w:tcW w:w="4328" w:type="dxa"/>
            <w:gridSpan w:val="2"/>
            <w:tcBorders>
              <w:top w:val="double" w:sz="12" w:space="0" w:color="000000"/>
              <w:left w:val="single" w:sz="4" w:space="0" w:color="000000"/>
              <w:bottom w:val="single" w:sz="4" w:space="0" w:color="000000"/>
              <w:right w:val="double" w:sz="12" w:space="0" w:color="000000"/>
            </w:tcBorders>
            <w:vAlign w:val="center"/>
          </w:tcPr>
          <w:p>
            <w:pPr>
              <w:pStyle w:val="Normal"/>
              <w:widowControl w:val="false"/>
              <w:jc w:val="center"/>
              <w:rPr>
                <w:b/>
                <w:b/>
                <w:sz w:val="16"/>
                <w:szCs w:val="16"/>
              </w:rPr>
            </w:pPr>
            <w:r>
              <w:rPr>
                <w:b/>
                <w:sz w:val="16"/>
                <w:szCs w:val="16"/>
              </w:rPr>
              <w:t>APPRECIATIONS,  COMMENTAIRES DES COMPÉTENCES OBSERVÉES</w:t>
            </w:r>
          </w:p>
        </w:tc>
      </w:tr>
      <w:tr>
        <w:trPr>
          <w:trHeight w:val="498" w:hRule="atLeast"/>
          <w:cantSplit w:val="true"/>
        </w:trPr>
        <w:tc>
          <w:tcPr>
            <w:tcW w:w="2552" w:type="dxa"/>
            <w:vMerge w:val="continue"/>
            <w:tcBorders>
              <w:top w:val="double" w:sz="12" w:space="0" w:color="000000"/>
              <w:left w:val="double" w:sz="12" w:space="0" w:color="000000"/>
              <w:bottom w:val="single" w:sz="4" w:space="0" w:color="000000"/>
              <w:right w:val="single" w:sz="4" w:space="0" w:color="000000"/>
            </w:tcBorders>
            <w:vAlign w:val="center"/>
          </w:tcPr>
          <w:p>
            <w:pPr>
              <w:pStyle w:val="Normal"/>
              <w:widowControl w:val="false"/>
              <w:rPr>
                <w:b/>
                <w:b/>
                <w:caps/>
                <w:color w:val="FF0000"/>
                <w:sz w:val="16"/>
                <w:szCs w:val="16"/>
              </w:rPr>
            </w:pPr>
            <w:r>
              <w:rPr>
                <w:b/>
                <w:caps/>
                <w:color w:val="FF0000"/>
                <w:sz w:val="16"/>
                <w:szCs w:val="16"/>
              </w:rPr>
            </w:r>
          </w:p>
        </w:tc>
        <w:tc>
          <w:tcPr>
            <w:tcW w:w="3107" w:type="dxa"/>
            <w:vMerge w:val="continue"/>
            <w:tcBorders>
              <w:top w:val="double" w:sz="12"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350" w:type="dxa"/>
            <w:vMerge w:val="continue"/>
            <w:tcBorders>
              <w:top w:val="double" w:sz="12" w:space="0" w:color="000000"/>
              <w:left w:val="single" w:sz="4" w:space="0" w:color="000000"/>
              <w:bottom w:val="single" w:sz="4" w:space="0" w:color="000000"/>
              <w:right w:val="single" w:sz="4" w:space="0" w:color="000000"/>
            </w:tcBorders>
            <w:vAlign w:val="center"/>
          </w:tcPr>
          <w:p>
            <w:pPr>
              <w:pStyle w:val="Normal"/>
              <w:widowControl w:val="false"/>
              <w:rPr>
                <w:b/>
                <w:b/>
                <w:sz w:val="12"/>
                <w:szCs w:val="12"/>
              </w:rPr>
            </w:pPr>
            <w:r>
              <w:rPr>
                <w:b/>
                <w:sz w:val="12"/>
                <w:szCs w:val="12"/>
              </w:rPr>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 xml:space="preserve">POINTS FORTS </w:t>
            </w:r>
          </w:p>
        </w:tc>
        <w:tc>
          <w:tcPr>
            <w:tcW w:w="2268" w:type="dxa"/>
            <w:tcBorders>
              <w:top w:val="single" w:sz="4" w:space="0" w:color="000000"/>
              <w:left w:val="single" w:sz="4" w:space="0" w:color="000000"/>
              <w:bottom w:val="single" w:sz="4" w:space="0" w:color="000000"/>
              <w:right w:val="double" w:sz="12" w:space="0" w:color="000000"/>
            </w:tcBorders>
            <w:vAlign w:val="center"/>
          </w:tcPr>
          <w:p>
            <w:pPr>
              <w:pStyle w:val="Normal"/>
              <w:widowControl w:val="false"/>
              <w:jc w:val="center"/>
              <w:rPr>
                <w:b/>
                <w:b/>
                <w:sz w:val="16"/>
                <w:szCs w:val="16"/>
              </w:rPr>
            </w:pPr>
            <w:r>
              <w:rPr>
                <w:b/>
                <w:sz w:val="16"/>
                <w:szCs w:val="16"/>
              </w:rPr>
              <w:t>POINTS DE VIGILANCE</w:t>
            </w:r>
          </w:p>
        </w:tc>
      </w:tr>
      <w:tr>
        <w:trPr>
          <w:trHeight w:val="2139"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sz w:val="16"/>
                <w:szCs w:val="16"/>
              </w:rPr>
            </w:pPr>
            <w:r>
              <w:rPr>
                <w:sz w:val="16"/>
                <w:szCs w:val="16"/>
              </w:rPr>
              <w:t>CC1, 2, 6 </w:t>
            </w:r>
          </w:p>
          <w:p>
            <w:pPr>
              <w:pStyle w:val="Normal"/>
              <w:widowControl w:val="false"/>
              <w:spacing w:before="60" w:after="0"/>
              <w:rPr>
                <w:b/>
                <w:b/>
                <w:sz w:val="16"/>
                <w:szCs w:val="16"/>
              </w:rPr>
            </w:pPr>
            <w:r>
              <w:rPr>
                <w:b/>
                <w:sz w:val="16"/>
                <w:szCs w:val="16"/>
              </w:rPr>
              <w:t>Compétences relatives à la prise en compte des éléments réglementaires et institutionnels de son environnement professionnel en lien avec les responsabilités attachées à sa fonction</w:t>
            </w:r>
          </w:p>
          <w:p>
            <w:pPr>
              <w:pStyle w:val="Normal"/>
              <w:widowControl w:val="false"/>
              <w:rPr>
                <w:caps/>
                <w:sz w:val="16"/>
                <w:szCs w:val="16"/>
              </w:rPr>
            </w:pPr>
            <w:r>
              <w:rPr>
                <w:caps/>
                <w:sz w:val="16"/>
                <w:szCs w:val="16"/>
              </w:rPr>
            </w:r>
          </w:p>
          <w:p>
            <w:pPr>
              <w:pStyle w:val="Normal"/>
              <w:widowControl w:val="false"/>
              <w:rPr>
                <w:sz w:val="16"/>
                <w:szCs w:val="16"/>
                <w:highlight w:val="yellow"/>
              </w:rPr>
            </w:pPr>
            <w:r>
              <w:rPr>
                <w:sz w:val="16"/>
                <w:szCs w:val="16"/>
                <w:highlight w:val="yellow"/>
              </w:rPr>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rPr>
                <w:sz w:val="16"/>
                <w:szCs w:val="16"/>
              </w:rPr>
            </w:pPr>
            <w:r>
              <w:rPr>
                <w:sz w:val="16"/>
                <w:szCs w:val="16"/>
              </w:rPr>
              <w:t>Veille à son attitude et à son langage (ponctualité, assiduité, exigence de sécurité et de confidentialité, respect des membres de la communauté éducative).</w:t>
            </w:r>
          </w:p>
          <w:p>
            <w:pPr>
              <w:pStyle w:val="Normal"/>
              <w:widowControl w:val="false"/>
              <w:spacing w:before="60" w:after="0"/>
              <w:rPr>
                <w:sz w:val="16"/>
                <w:szCs w:val="16"/>
              </w:rPr>
            </w:pPr>
            <w:r>
              <w:rPr>
                <w:sz w:val="16"/>
                <w:szCs w:val="16"/>
              </w:rPr>
              <w:t>Veille à ce que l’expression de chaque élève respecte les valeurs de la République et de l’Ecole (égalité, neutralité, laïcité, équité, tolérance, refus de toutes les discriminations).</w:t>
            </w:r>
          </w:p>
          <w:p>
            <w:pPr>
              <w:pStyle w:val="Normal"/>
              <w:widowControl w:val="false"/>
              <w:spacing w:before="60" w:after="0"/>
              <w:ind w:left="113" w:hanging="0"/>
              <w:rPr>
                <w:sz w:val="16"/>
                <w:szCs w:val="16"/>
              </w:rPr>
            </w:pPr>
            <w:r>
              <w:rPr>
                <w:sz w:val="16"/>
                <w:szCs w:val="16"/>
              </w:rPr>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b/>
                <w:b/>
                <w:sz w:val="16"/>
                <w:szCs w:val="16"/>
              </w:rPr>
            </w:pPr>
            <w:r>
              <w:rPr>
                <w:b/>
                <w:sz w:val="16"/>
                <w:szCs w:val="16"/>
              </w:rPr>
            </w:r>
          </w:p>
        </w:tc>
      </w:tr>
      <w:tr>
        <w:trPr>
          <w:trHeight w:val="1716"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sz w:val="16"/>
                <w:szCs w:val="16"/>
              </w:rPr>
            </w:pPr>
            <w:r>
              <w:rPr>
                <w:sz w:val="16"/>
                <w:szCs w:val="16"/>
              </w:rPr>
              <w:t>CC7, 10, 11, 12, 13</w:t>
            </w:r>
          </w:p>
          <w:p>
            <w:pPr>
              <w:pStyle w:val="Normal"/>
              <w:widowControl w:val="false"/>
              <w:spacing w:before="60" w:after="0"/>
              <w:rPr>
                <w:b/>
                <w:b/>
                <w:sz w:val="16"/>
                <w:szCs w:val="16"/>
              </w:rPr>
            </w:pPr>
            <w:r>
              <w:rPr>
                <w:b/>
                <w:sz w:val="16"/>
                <w:szCs w:val="16"/>
              </w:rPr>
              <w:t>Compétences relationnelles, de communication et d’animation favorisant la transmission, l’implication et la coopération au sein de la communauté éducative et de son environnement.</w:t>
            </w:r>
          </w:p>
          <w:p>
            <w:pPr>
              <w:pStyle w:val="Normal"/>
              <w:widowControl w:val="false"/>
              <w:rPr>
                <w:sz w:val="16"/>
                <w:szCs w:val="16"/>
                <w:highlight w:val="yellow"/>
              </w:rPr>
            </w:pPr>
            <w:r>
              <w:rPr>
                <w:sz w:val="16"/>
                <w:szCs w:val="16"/>
                <w:highlight w:val="yellow"/>
              </w:rPr>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rPr>
                <w:sz w:val="16"/>
                <w:szCs w:val="16"/>
              </w:rPr>
            </w:pPr>
            <w:r>
              <w:rPr>
                <w:sz w:val="16"/>
                <w:szCs w:val="16"/>
              </w:rPr>
              <w:t>Adopte une attitude favorable à l’écoute et aux échanges (utilisation d’un langage clair et adapté) avec les membres de la communauté éducative.</w:t>
            </w:r>
          </w:p>
          <w:p>
            <w:pPr>
              <w:pStyle w:val="Normal"/>
              <w:widowControl w:val="false"/>
              <w:spacing w:before="60" w:after="0"/>
              <w:rPr>
                <w:sz w:val="16"/>
                <w:szCs w:val="16"/>
              </w:rPr>
            </w:pPr>
            <w:r>
              <w:rPr>
                <w:sz w:val="16"/>
                <w:szCs w:val="16"/>
              </w:rPr>
              <w:t>Participe au travail d’équipe et aux différentes instances et conseils.</w:t>
            </w:r>
          </w:p>
          <w:p>
            <w:pPr>
              <w:pStyle w:val="Normal"/>
              <w:widowControl w:val="false"/>
              <w:spacing w:before="60" w:after="0"/>
              <w:rPr>
                <w:sz w:val="16"/>
                <w:szCs w:val="16"/>
              </w:rPr>
            </w:pPr>
            <w:r>
              <w:rPr>
                <w:sz w:val="16"/>
                <w:szCs w:val="16"/>
              </w:rPr>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b/>
                <w:b/>
                <w:sz w:val="16"/>
                <w:szCs w:val="16"/>
              </w:rPr>
            </w:pPr>
            <w:r>
              <w:rPr>
                <w:b/>
                <w:sz w:val="16"/>
                <w:szCs w:val="16"/>
              </w:rPr>
            </w:r>
          </w:p>
        </w:tc>
      </w:tr>
      <w:tr>
        <w:trPr>
          <w:trHeight w:val="1684"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sz w:val="16"/>
                <w:szCs w:val="16"/>
              </w:rPr>
            </w:pPr>
            <w:r>
              <w:rPr>
                <w:sz w:val="16"/>
                <w:szCs w:val="16"/>
              </w:rPr>
              <w:t>CP1, 2</w:t>
            </w:r>
          </w:p>
          <w:p>
            <w:pPr>
              <w:pStyle w:val="Normal"/>
              <w:widowControl w:val="false"/>
              <w:spacing w:before="60" w:after="0"/>
              <w:rPr>
                <w:b/>
                <w:b/>
                <w:sz w:val="16"/>
                <w:szCs w:val="16"/>
              </w:rPr>
            </w:pPr>
            <w:r>
              <w:rPr>
                <w:b/>
                <w:sz w:val="16"/>
                <w:szCs w:val="16"/>
              </w:rPr>
              <w:t>Compétences liées à la maîtrise des contenus disciplinaires et à leur didactique</w:t>
            </w:r>
          </w:p>
          <w:p>
            <w:pPr>
              <w:pStyle w:val="Normal"/>
              <w:widowControl w:val="false"/>
              <w:rPr>
                <w:b/>
                <w:b/>
                <w:sz w:val="16"/>
                <w:szCs w:val="16"/>
                <w:highlight w:val="yellow"/>
              </w:rPr>
            </w:pPr>
            <w:r>
              <w:rPr>
                <w:b/>
                <w:sz w:val="16"/>
                <w:szCs w:val="16"/>
                <w:highlight w:val="yellow"/>
              </w:rPr>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rPr>
                <w:sz w:val="16"/>
                <w:szCs w:val="16"/>
              </w:rPr>
            </w:pPr>
            <w:r>
              <w:rPr>
                <w:sz w:val="16"/>
                <w:szCs w:val="16"/>
              </w:rPr>
              <w:t>Connaît les concepts clés, les savoirs et savoir-faire de sa discipline ou de ses domaines d’enseignement pour les cycles dans lesquels il enseigne.</w:t>
            </w:r>
          </w:p>
          <w:p>
            <w:pPr>
              <w:pStyle w:val="Normal"/>
              <w:widowControl w:val="false"/>
              <w:spacing w:before="60" w:after="0"/>
              <w:rPr>
                <w:sz w:val="16"/>
                <w:szCs w:val="16"/>
              </w:rPr>
            </w:pPr>
            <w:r>
              <w:rPr>
                <w:sz w:val="16"/>
                <w:szCs w:val="16"/>
              </w:rPr>
              <w:t>Met en œuvre les transpositions didactiques appropriées dans un langage clair et adapté aux capacités de compréhension des élèves.</w:t>
            </w:r>
          </w:p>
          <w:p>
            <w:pPr>
              <w:pStyle w:val="Normal"/>
              <w:widowControl w:val="false"/>
              <w:spacing w:before="60" w:after="0"/>
              <w:rPr>
                <w:sz w:val="16"/>
                <w:szCs w:val="16"/>
              </w:rPr>
            </w:pPr>
            <w:r>
              <w:rPr>
                <w:sz w:val="16"/>
                <w:szCs w:val="16"/>
              </w:rPr>
            </w:r>
          </w:p>
          <w:p>
            <w:pPr>
              <w:pStyle w:val="Normal"/>
              <w:widowControl w:val="false"/>
              <w:spacing w:before="60" w:after="0"/>
              <w:rPr>
                <w:sz w:val="16"/>
                <w:szCs w:val="16"/>
              </w:rPr>
            </w:pPr>
            <w:r>
              <w:rPr>
                <w:sz w:val="16"/>
                <w:szCs w:val="16"/>
              </w:rPr>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b/>
                <w:b/>
                <w:sz w:val="16"/>
                <w:szCs w:val="16"/>
              </w:rPr>
            </w:pPr>
            <w:r>
              <w:rPr>
                <w:b/>
                <w:sz w:val="16"/>
                <w:szCs w:val="16"/>
              </w:rPr>
            </w:r>
          </w:p>
        </w:tc>
      </w:tr>
    </w:tbl>
    <w:p>
      <w:pPr>
        <w:pStyle w:val="Normal"/>
        <w:tabs>
          <w:tab w:val="clear" w:pos="720"/>
          <w:tab w:val="left" w:pos="2671" w:leader="none"/>
          <w:tab w:val="left" w:pos="5778" w:leader="none"/>
          <w:tab w:val="left" w:pos="6129" w:leader="none"/>
          <w:tab w:val="left" w:pos="8188" w:leader="none"/>
        </w:tabs>
        <w:ind w:left="119" w:hanging="0"/>
        <w:rPr>
          <w:b/>
          <w:b/>
          <w:sz w:val="16"/>
          <w:szCs w:val="16"/>
        </w:rPr>
      </w:pPr>
      <w:r>
        <w:rPr>
          <w:b/>
          <w:sz w:val="16"/>
          <w:szCs w:val="16"/>
        </w:rPr>
      </w:r>
    </w:p>
    <w:p>
      <w:pPr>
        <w:pStyle w:val="Normal"/>
        <w:widowControl/>
        <w:rPr>
          <w:b/>
          <w:b/>
          <w:sz w:val="16"/>
          <w:szCs w:val="16"/>
        </w:rPr>
      </w:pPr>
      <w:r>
        <w:rPr>
          <w:b/>
          <w:sz w:val="16"/>
          <w:szCs w:val="16"/>
        </w:rPr>
      </w:r>
      <w:r>
        <w:br w:type="page"/>
      </w:r>
    </w:p>
    <w:p>
      <w:pPr>
        <w:pStyle w:val="Normal"/>
        <w:tabs>
          <w:tab w:val="clear" w:pos="720"/>
          <w:tab w:val="left" w:pos="2671" w:leader="none"/>
          <w:tab w:val="left" w:pos="5778" w:leader="none"/>
          <w:tab w:val="left" w:pos="6129" w:leader="none"/>
          <w:tab w:val="left" w:pos="8188" w:leader="none"/>
        </w:tabs>
        <w:ind w:left="119" w:hanging="0"/>
        <w:rPr>
          <w:b/>
          <w:b/>
          <w:sz w:val="20"/>
          <w:szCs w:val="20"/>
        </w:rPr>
      </w:pPr>
      <w:r>
        <w:rPr>
          <w:b/>
          <w:sz w:val="20"/>
          <w:szCs w:val="20"/>
        </w:rPr>
      </w:r>
    </w:p>
    <w:tbl>
      <w:tblPr>
        <w:tblW w:w="1033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2552"/>
        <w:gridCol w:w="3107"/>
        <w:gridCol w:w="350"/>
        <w:gridCol w:w="2060"/>
        <w:gridCol w:w="2268"/>
      </w:tblGrid>
      <w:tr>
        <w:trPr>
          <w:trHeight w:val="4974"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t>CC3, 4, 5</w:t>
            </w:r>
          </w:p>
          <w:p>
            <w:pPr>
              <w:pStyle w:val="Normal"/>
              <w:widowControl w:val="false"/>
              <w:rPr>
                <w:b/>
                <w:b/>
                <w:sz w:val="16"/>
                <w:szCs w:val="16"/>
              </w:rPr>
            </w:pPr>
            <w:r>
              <w:rPr>
                <w:b/>
                <w:sz w:val="16"/>
                <w:szCs w:val="16"/>
              </w:rPr>
              <w:t>CP3, 4, 5</w:t>
            </w:r>
          </w:p>
          <w:p>
            <w:pPr>
              <w:pStyle w:val="Normal"/>
              <w:widowControl w:val="false"/>
              <w:rPr>
                <w:b/>
                <w:b/>
                <w:sz w:val="16"/>
                <w:szCs w:val="16"/>
              </w:rPr>
            </w:pPr>
            <w:r>
              <w:rPr>
                <w:b/>
                <w:sz w:val="16"/>
                <w:szCs w:val="16"/>
              </w:rPr>
              <w:t>Compétences éducatives et pédagogiques nécessaires à la mise en œuvre de situations d’apprentissage et d’accompagnement des élèves</w:t>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sz w:val="16"/>
                <w:szCs w:val="16"/>
              </w:rPr>
            </w:pPr>
            <w:r>
              <w:rPr>
                <w:sz w:val="16"/>
                <w:szCs w:val="16"/>
              </w:rPr>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Fixe les objectifs à atteindre, les moyens d’y parvenir (préparation en amont des séquences pédagogiques, inscrites dans une progression réfléchie) et donne du sens aux apprentissages.</w:t>
            </w:r>
          </w:p>
          <w:p>
            <w:pPr>
              <w:pStyle w:val="Normal"/>
              <w:widowControl w:val="false"/>
              <w:spacing w:before="60" w:after="0"/>
              <w:rPr>
                <w:sz w:val="16"/>
                <w:szCs w:val="16"/>
              </w:rPr>
            </w:pPr>
            <w:r>
              <w:rPr>
                <w:sz w:val="16"/>
                <w:szCs w:val="16"/>
              </w:rPr>
              <w:t>Prend en compte la diversité des élèves et s’assure de l’adéquation des propositions pédagogiques avec leur niveau.</w:t>
            </w:r>
          </w:p>
          <w:p>
            <w:pPr>
              <w:pStyle w:val="Normal"/>
              <w:widowControl w:val="false"/>
              <w:spacing w:before="60" w:after="0"/>
              <w:rPr>
                <w:sz w:val="16"/>
                <w:szCs w:val="16"/>
              </w:rPr>
            </w:pPr>
            <w:r>
              <w:rPr>
                <w:sz w:val="16"/>
                <w:szCs w:val="16"/>
              </w:rPr>
              <w:t>Instaure un climat serein et de confiance au sein de la classe :</w:t>
            </w:r>
          </w:p>
          <w:p>
            <w:pPr>
              <w:pStyle w:val="Pardeliste1"/>
              <w:widowControl w:val="false"/>
              <w:numPr>
                <w:ilvl w:val="0"/>
                <w:numId w:val="16"/>
              </w:numPr>
              <w:ind w:left="166" w:hanging="166"/>
              <w:rPr>
                <w:sz w:val="16"/>
                <w:szCs w:val="16"/>
              </w:rPr>
            </w:pPr>
            <w:r>
              <w:rPr>
                <w:sz w:val="16"/>
                <w:szCs w:val="16"/>
              </w:rPr>
              <w:t>les élèves et le groupe classe sont encadrés,</w:t>
            </w:r>
          </w:p>
          <w:p>
            <w:pPr>
              <w:pStyle w:val="Pardeliste1"/>
              <w:widowControl w:val="false"/>
              <w:numPr>
                <w:ilvl w:val="0"/>
                <w:numId w:val="16"/>
              </w:numPr>
              <w:ind w:left="166" w:hanging="166"/>
              <w:rPr>
                <w:sz w:val="16"/>
                <w:szCs w:val="16"/>
              </w:rPr>
            </w:pPr>
            <w:r>
              <w:rPr>
                <w:sz w:val="16"/>
                <w:szCs w:val="16"/>
              </w:rPr>
              <w:t>il fait preuve de vigilance à l’égard des comportements inadaptés,</w:t>
            </w:r>
          </w:p>
          <w:p>
            <w:pPr>
              <w:pStyle w:val="Pardeliste1"/>
              <w:widowControl w:val="false"/>
              <w:numPr>
                <w:ilvl w:val="0"/>
                <w:numId w:val="16"/>
              </w:numPr>
              <w:ind w:left="166" w:hanging="166"/>
              <w:rPr>
                <w:sz w:val="16"/>
                <w:szCs w:val="16"/>
              </w:rPr>
            </w:pPr>
            <w:r>
              <w:rPr>
                <w:sz w:val="16"/>
                <w:szCs w:val="16"/>
              </w:rPr>
              <w:t>il sait approprier le niveau d’autorité attendu à la situation,</w:t>
            </w:r>
          </w:p>
          <w:p>
            <w:pPr>
              <w:pStyle w:val="Pardeliste1"/>
              <w:widowControl w:val="false"/>
              <w:numPr>
                <w:ilvl w:val="0"/>
                <w:numId w:val="16"/>
              </w:numPr>
              <w:ind w:left="166" w:hanging="166"/>
              <w:rPr>
                <w:sz w:val="16"/>
                <w:szCs w:val="16"/>
              </w:rPr>
            </w:pPr>
            <w:r>
              <w:rPr>
                <w:sz w:val="16"/>
                <w:szCs w:val="16"/>
              </w:rPr>
              <w:t>il encourage et valorise les élèves.</w:t>
            </w:r>
          </w:p>
          <w:p>
            <w:pPr>
              <w:pStyle w:val="Normal"/>
              <w:widowControl w:val="false"/>
              <w:spacing w:before="60" w:after="0"/>
              <w:rPr>
                <w:sz w:val="16"/>
                <w:szCs w:val="16"/>
              </w:rPr>
            </w:pPr>
            <w:r>
              <w:rPr>
                <w:sz w:val="16"/>
                <w:szCs w:val="16"/>
              </w:rPr>
              <w:t>Prend en charge le suivi du travail personnel des élèves.</w:t>
            </w:r>
          </w:p>
          <w:p>
            <w:pPr>
              <w:pStyle w:val="Normal"/>
              <w:widowControl w:val="false"/>
              <w:spacing w:before="60" w:after="0"/>
              <w:rPr>
                <w:sz w:val="16"/>
                <w:szCs w:val="16"/>
              </w:rPr>
            </w:pPr>
            <w:r>
              <w:rPr>
                <w:sz w:val="16"/>
                <w:szCs w:val="16"/>
              </w:rPr>
              <w:t>Met en place les outils et supports d’évaluation pour cibler les compétences à évaluer et réguler sa pratique.</w:t>
            </w:r>
          </w:p>
          <w:p>
            <w:pPr>
              <w:pStyle w:val="Normal"/>
              <w:widowControl w:val="false"/>
              <w:rPr>
                <w:sz w:val="16"/>
                <w:szCs w:val="16"/>
              </w:rPr>
            </w:pPr>
            <w:r>
              <w:rPr>
                <w:sz w:val="16"/>
                <w:szCs w:val="16"/>
              </w:rPr>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sz w:val="20"/>
                <w:szCs w:val="20"/>
              </w:rPr>
            </w:pPr>
            <w:r>
              <w:rPr>
                <w:sz w:val="20"/>
                <w:szCs w:val="20"/>
              </w:rPr>
            </w:r>
          </w:p>
        </w:tc>
      </w:tr>
      <w:tr>
        <w:trPr>
          <w:trHeight w:val="1118"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t>CC9</w:t>
            </w:r>
          </w:p>
          <w:p>
            <w:pPr>
              <w:pStyle w:val="Normal"/>
              <w:widowControl w:val="false"/>
              <w:rPr>
                <w:b/>
                <w:b/>
                <w:sz w:val="16"/>
                <w:szCs w:val="16"/>
                <w:highlight w:val="yellow"/>
              </w:rPr>
            </w:pPr>
            <w:r>
              <w:rPr>
                <w:b/>
                <w:sz w:val="16"/>
                <w:szCs w:val="16"/>
              </w:rPr>
              <w:t>Compétences relatives à l’usage et à la maîtrise des technologies de l’information de la communication</w:t>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A un usage professionnel des TIC (utilisation des outils numériques et des réseaux mis en place dans l’établissement).</w:t>
            </w:r>
          </w:p>
          <w:p>
            <w:pPr>
              <w:pStyle w:val="Normal"/>
              <w:widowControl w:val="false"/>
              <w:rPr>
                <w:sz w:val="24"/>
                <w:szCs w:val="24"/>
              </w:rPr>
            </w:pPr>
            <w:r>
              <w:rPr>
                <w:sz w:val="16"/>
                <w:szCs w:val="16"/>
              </w:rPr>
              <w:t>Est attentif à la manière dont les élèves mobilisent l’outil numérique.</w:t>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sz w:val="20"/>
                <w:szCs w:val="20"/>
              </w:rPr>
            </w:pPr>
            <w:r>
              <w:rPr>
                <w:sz w:val="20"/>
                <w:szCs w:val="20"/>
              </w:rPr>
            </w:r>
          </w:p>
        </w:tc>
      </w:tr>
      <w:tr>
        <w:trPr>
          <w:trHeight w:val="1573" w:hRule="exact"/>
        </w:trPr>
        <w:tc>
          <w:tcPr>
            <w:tcW w:w="2552" w:type="dxa"/>
            <w:tcBorders>
              <w:top w:val="single" w:sz="4" w:space="0" w:color="000000"/>
              <w:left w:val="double" w:sz="12"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t>CC14</w:t>
            </w:r>
          </w:p>
          <w:p>
            <w:pPr>
              <w:pStyle w:val="Normal"/>
              <w:widowControl w:val="false"/>
              <w:rPr>
                <w:b/>
                <w:b/>
                <w:sz w:val="16"/>
                <w:szCs w:val="16"/>
              </w:rPr>
            </w:pPr>
            <w:r>
              <w:rPr>
                <w:b/>
                <w:sz w:val="16"/>
                <w:szCs w:val="16"/>
              </w:rPr>
              <w:t>Compétences d’analyse et d’adaptation de sa pratique professionnelle en tenant compte des évolutions du métier et de son environnement de travail</w:t>
            </w:r>
          </w:p>
        </w:tc>
        <w:tc>
          <w:tcPr>
            <w:tcW w:w="3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rPr>
                <w:sz w:val="16"/>
                <w:szCs w:val="16"/>
              </w:rPr>
            </w:pPr>
            <w:r>
              <w:rPr>
                <w:sz w:val="16"/>
                <w:szCs w:val="16"/>
              </w:rPr>
              <w:t>Prend en compte les conseils prodigués par les formateurs tuteur/référent et s’efforce d’améliorer sa pratique.</w:t>
            </w:r>
          </w:p>
          <w:p>
            <w:pPr>
              <w:pStyle w:val="Normal"/>
              <w:widowControl w:val="false"/>
              <w:spacing w:before="60" w:after="0"/>
              <w:rPr>
                <w:sz w:val="24"/>
                <w:szCs w:val="24"/>
              </w:rPr>
            </w:pPr>
            <w:r>
              <w:rPr>
                <w:sz w:val="16"/>
                <w:szCs w:val="16"/>
              </w:rPr>
              <w:t>Est capable de prendre du recul et de porter une analyse réflexive sur son positionnement et ses activités.</w:t>
            </w:r>
          </w:p>
        </w:tc>
        <w:tc>
          <w:tcPr>
            <w:tcW w:w="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8" w:type="dxa"/>
            <w:tcBorders>
              <w:top w:val="single" w:sz="4" w:space="0" w:color="000000"/>
              <w:left w:val="single" w:sz="4" w:space="0" w:color="000000"/>
              <w:bottom w:val="single" w:sz="4" w:space="0" w:color="000000"/>
              <w:right w:val="double" w:sz="12" w:space="0" w:color="000000"/>
            </w:tcBorders>
          </w:tcPr>
          <w:p>
            <w:pPr>
              <w:pStyle w:val="Normal"/>
              <w:widowControl w:val="false"/>
              <w:rPr>
                <w:sz w:val="20"/>
                <w:szCs w:val="20"/>
              </w:rPr>
            </w:pPr>
            <w:r>
              <w:rPr>
                <w:sz w:val="20"/>
                <w:szCs w:val="20"/>
              </w:rPr>
            </w:r>
          </w:p>
        </w:tc>
      </w:tr>
      <w:tr>
        <w:trPr>
          <w:trHeight w:val="1844" w:hRule="exact"/>
        </w:trPr>
        <w:tc>
          <w:tcPr>
            <w:tcW w:w="2552" w:type="dxa"/>
            <w:tcBorders>
              <w:top w:val="single" w:sz="4" w:space="0" w:color="000000"/>
              <w:left w:val="double" w:sz="12" w:space="0" w:color="000000"/>
              <w:bottom w:val="double" w:sz="12" w:space="0" w:color="000000"/>
              <w:right w:val="single" w:sz="4" w:space="0" w:color="000000"/>
            </w:tcBorders>
            <w:vAlign w:val="center"/>
          </w:tcPr>
          <w:p>
            <w:pPr>
              <w:pStyle w:val="Normal"/>
              <w:widowControl w:val="false"/>
              <w:rPr>
                <w:b/>
                <w:b/>
                <w:caps/>
                <w:sz w:val="12"/>
                <w:szCs w:val="12"/>
              </w:rPr>
            </w:pPr>
            <w:r>
              <w:rPr>
                <w:b/>
                <w:caps/>
                <w:sz w:val="12"/>
                <w:szCs w:val="12"/>
              </w:rPr>
              <w:t>APPRECIATION GENERALE</w:t>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p>
            <w:pPr>
              <w:pStyle w:val="Normal"/>
              <w:widowControl w:val="false"/>
              <w:rPr>
                <w:b/>
                <w:b/>
                <w:caps/>
                <w:sz w:val="12"/>
                <w:szCs w:val="12"/>
              </w:rPr>
            </w:pPr>
            <w:r>
              <w:rPr>
                <w:b/>
                <w:caps/>
                <w:sz w:val="12"/>
                <w:szCs w:val="12"/>
              </w:rPr>
            </w:r>
          </w:p>
        </w:tc>
        <w:tc>
          <w:tcPr>
            <w:tcW w:w="7785" w:type="dxa"/>
            <w:gridSpan w:val="4"/>
            <w:tcBorders>
              <w:top w:val="single" w:sz="4" w:space="0" w:color="000000"/>
              <w:left w:val="single" w:sz="4" w:space="0" w:color="000000"/>
              <w:bottom w:val="double" w:sz="12" w:space="0" w:color="000000"/>
              <w:right w:val="double" w:sz="12" w:space="0" w:color="000000"/>
            </w:tcBorders>
          </w:tcPr>
          <w:p>
            <w:pPr>
              <w:pStyle w:val="Normal"/>
              <w:widowControl w:val="false"/>
              <w:rPr>
                <w:sz w:val="20"/>
                <w:szCs w:val="20"/>
              </w:rPr>
            </w:pPr>
            <w:r>
              <w:rPr>
                <w:sz w:val="20"/>
                <w:szCs w:val="20"/>
              </w:rPr>
            </w:r>
          </w:p>
        </w:tc>
      </w:tr>
    </w:tbl>
    <w:p>
      <w:pPr>
        <w:pStyle w:val="Normal"/>
        <w:rPr>
          <w:b/>
          <w:b/>
          <w:sz w:val="20"/>
          <w:szCs w:val="20"/>
        </w:rPr>
      </w:pPr>
      <w:r>
        <w:rPr>
          <w:b/>
          <w:sz w:val="20"/>
          <w:szCs w:val="20"/>
        </w:rPr>
      </w:r>
    </w:p>
    <w:p>
      <w:pPr>
        <w:pStyle w:val="Normal"/>
        <w:rPr/>
      </w:pPr>
      <w:r>
        <w:rPr/>
        <w:t>Nom du tuteur :</w:t>
      </w:r>
    </w:p>
    <w:p>
      <w:pPr>
        <w:pStyle w:val="Normal"/>
        <w:rPr/>
      </w:pPr>
      <w:r>
        <w:rPr/>
        <w:t xml:space="preserve">Date et signature :  </w:t>
      </w:r>
    </w:p>
    <w:p>
      <w:pPr>
        <w:pStyle w:val="Default"/>
        <w:spacing w:lineRule="auto" w:line="276"/>
        <w:rPr>
          <w:b/>
          <w:b/>
          <w:sz w:val="22"/>
          <w:szCs w:val="22"/>
        </w:rPr>
      </w:pPr>
      <w:r>
        <w:rPr>
          <w:u w:val="single"/>
        </w:rPr>
        <w:t xml:space="preserve">Dates et procédure de transmission des bilans </w:t>
      </w:r>
      <w:r>
        <w:rPr>
          <w:b/>
        </w:rPr>
        <w:t xml:space="preserve">: </w:t>
      </w:r>
      <w:r>
        <w:rPr>
          <w:b/>
          <w:sz w:val="22"/>
          <w:szCs w:val="22"/>
        </w:rPr>
        <w:t>Les bilans sont à déposer dans l’application COMPAS et à envoyer par mail :</w:t>
      </w:r>
    </w:p>
    <w:p>
      <w:pPr>
        <w:pStyle w:val="Default"/>
        <w:numPr>
          <w:ilvl w:val="0"/>
          <w:numId w:val="18"/>
        </w:numPr>
        <w:spacing w:lineRule="auto" w:line="276"/>
        <w:rPr>
          <w:color w:val="auto"/>
          <w:sz w:val="22"/>
          <w:szCs w:val="22"/>
        </w:rPr>
      </w:pPr>
      <w:r>
        <w:rPr>
          <w:color w:val="auto"/>
          <w:sz w:val="22"/>
          <w:szCs w:val="22"/>
        </w:rPr>
        <w:t xml:space="preserve">aux corps d’inspection, </w:t>
      </w:r>
    </w:p>
    <w:p>
      <w:pPr>
        <w:pStyle w:val="Default"/>
        <w:numPr>
          <w:ilvl w:val="0"/>
          <w:numId w:val="18"/>
        </w:numPr>
        <w:spacing w:lineRule="auto" w:line="276"/>
        <w:rPr>
          <w:color w:val="auto"/>
          <w:sz w:val="22"/>
          <w:szCs w:val="22"/>
        </w:rPr>
      </w:pPr>
      <w:hyperlink r:id="rId7">
        <w:r>
          <w:rPr>
            <w:rStyle w:val="LienInternet"/>
            <w:color w:val="auto"/>
            <w:sz w:val="22"/>
            <w:szCs w:val="22"/>
            <w:u w:val="none"/>
          </w:rPr>
          <w:t>scolarite.inspe.plc.ee@univ-poitiers.fr</w:t>
        </w:r>
      </w:hyperlink>
      <w:r>
        <w:rPr>
          <w:color w:val="auto"/>
          <w:sz w:val="22"/>
          <w:szCs w:val="22"/>
        </w:rPr>
        <w:t>, scolarite.meef17@univ-lr.fr</w:t>
      </w:r>
    </w:p>
    <w:p>
      <w:pPr>
        <w:pStyle w:val="Default"/>
        <w:numPr>
          <w:ilvl w:val="0"/>
          <w:numId w:val="18"/>
        </w:numPr>
        <w:spacing w:lineRule="auto" w:line="276"/>
        <w:rPr>
          <w:b/>
          <w:b/>
          <w:color w:val="auto"/>
          <w:sz w:val="22"/>
          <w:szCs w:val="22"/>
        </w:rPr>
      </w:pPr>
      <w:r>
        <w:rPr>
          <w:color w:val="auto"/>
          <w:sz w:val="22"/>
          <w:szCs w:val="22"/>
        </w:rPr>
        <w:t>au stagiaire et au référent INSPE.</w:t>
      </w:r>
    </w:p>
    <w:p>
      <w:pPr>
        <w:pStyle w:val="Titre5"/>
        <w:spacing w:lineRule="exact" w:line="259" w:before="70" w:after="0"/>
        <w:ind w:left="0" w:hanging="0"/>
        <w:rPr>
          <w:sz w:val="22"/>
          <w:szCs w:val="22"/>
        </w:rPr>
      </w:pPr>
      <w:r>
        <w:rPr>
          <w:sz w:val="22"/>
          <w:szCs w:val="22"/>
        </w:rPr>
        <w:t>Indiquer le nom du stagiaire dans le nom du fichier et dans l’objet du mail.</w:t>
      </w:r>
    </w:p>
    <w:p>
      <w:pPr>
        <w:pStyle w:val="Titre5"/>
        <w:spacing w:lineRule="exact" w:line="259" w:before="70" w:after="0"/>
        <w:ind w:left="0" w:hanging="0"/>
        <w:rPr>
          <w:b w:val="false"/>
          <w:b w:val="false"/>
          <w:sz w:val="22"/>
          <w:szCs w:val="22"/>
        </w:rPr>
      </w:pPr>
      <w:r>
        <w:rPr>
          <w:b w:val="false"/>
          <w:sz w:val="22"/>
          <w:szCs w:val="22"/>
        </w:rPr>
      </w:r>
    </w:p>
    <w:p>
      <w:pPr>
        <w:pStyle w:val="Normal"/>
        <w:rPr/>
      </w:pPr>
      <w:r>
        <w:rPr/>
        <w:t xml:space="preserve">Le bilan n°1 est à déposer au plus tard </w:t>
      </w:r>
      <w:r>
        <w:rPr>
          <w:b/>
          <w:color w:val="FF0000"/>
        </w:rPr>
        <w:t>le 22 octobre 2021.</w:t>
      </w:r>
    </w:p>
    <w:p>
      <w:pPr>
        <w:pStyle w:val="Normal"/>
        <w:rPr>
          <w:color w:val="00B050"/>
          <w:sz w:val="18"/>
          <w:szCs w:val="18"/>
        </w:rPr>
      </w:pPr>
      <w:r>
        <w:rPr/>
        <w:t xml:space="preserve">Le bilan n°2 </w:t>
      </w:r>
      <w:r>
        <w:rPr>
          <w:b/>
          <w:color w:val="00B050"/>
        </w:rPr>
        <w:t>(bilan n°1 complété d’une autre couleur)</w:t>
      </w:r>
      <w:r>
        <w:rPr/>
        <w:t xml:space="preserve"> est à déposer au plus tard </w:t>
      </w:r>
      <w:r>
        <w:rPr>
          <w:b/>
          <w:color w:val="FF0000"/>
        </w:rPr>
        <w:t>le 15 avril 2022</w:t>
      </w:r>
      <w:r>
        <w:rPr>
          <w:color w:val="FF0000"/>
        </w:rPr>
        <w:t>.</w:t>
      </w:r>
    </w:p>
    <w:p>
      <w:pPr>
        <w:pStyle w:val="Normal"/>
        <w:widowControl/>
        <w:rPr>
          <w:color w:val="00B050"/>
          <w:sz w:val="18"/>
          <w:szCs w:val="18"/>
        </w:rPr>
      </w:pPr>
      <w:r>
        <w:rPr>
          <w:color w:val="00B050"/>
          <w:sz w:val="18"/>
          <w:szCs w:val="18"/>
        </w:rPr>
      </w:r>
      <w:r>
        <w:br w:type="page"/>
      </w:r>
    </w:p>
    <w:p>
      <w:pPr>
        <w:pStyle w:val="Normal"/>
        <w:rPr>
          <w:lang w:eastAsia="fr-FR"/>
        </w:rPr>
      </w:pPr>
      <w:r>
        <w:rPr/>
        <w:drawing>
          <wp:inline distT="0" distB="0" distL="0" distR="0">
            <wp:extent cx="1314450" cy="1176020"/>
            <wp:effectExtent l="0" t="0" r="0" b="0"/>
            <wp:docPr id="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
                    <pic:cNvPicPr>
                      <a:picLocks noChangeAspect="1" noChangeArrowheads="1"/>
                    </pic:cNvPicPr>
                  </pic:nvPicPr>
                  <pic:blipFill>
                    <a:blip r:embed="rId3"/>
                    <a:stretch>
                      <a:fillRect/>
                    </a:stretch>
                  </pic:blipFill>
                  <pic:spPr bwMode="auto">
                    <a:xfrm>
                      <a:off x="0" y="0"/>
                      <a:ext cx="1314450" cy="1176020"/>
                    </a:xfrm>
                    <a:prstGeom prst="rect">
                      <a:avLst/>
                    </a:prstGeom>
                  </pic:spPr>
                </pic:pic>
              </a:graphicData>
            </a:graphic>
          </wp:inline>
        </w:drawing>
      </w:r>
    </w:p>
    <w:p>
      <w:pPr>
        <w:pStyle w:val="Normal"/>
        <w:rPr>
          <w:lang w:eastAsia="fr-FR"/>
        </w:rPr>
      </w:pPr>
      <w:r>
        <w:rPr>
          <w:lang w:eastAsia="fr-FR"/>
        </w:rPr>
      </w:r>
    </w:p>
    <w:p>
      <w:pPr>
        <w:pStyle w:val="Normal"/>
        <w:numPr>
          <w:ilvl w:val="0"/>
          <w:numId w:val="5"/>
        </w:numPr>
        <w:ind w:left="330" w:hanging="330"/>
        <w:rPr>
          <w:b/>
          <w:b/>
          <w:color w:val="984806"/>
          <w:sz w:val="32"/>
          <w:szCs w:val="32"/>
        </w:rPr>
      </w:pPr>
      <w:r>
        <w:rPr>
          <w:b/>
          <w:color w:val="984806"/>
          <w:sz w:val="32"/>
          <w:szCs w:val="32"/>
        </w:rPr>
        <w:t>Le rapport de visite</w:t>
      </w:r>
    </w:p>
    <w:p>
      <w:pPr>
        <w:pStyle w:val="Normal"/>
        <w:rPr/>
      </w:pPr>
      <w:r>
        <w:rPr/>
      </w:r>
    </w:p>
    <w:p>
      <w:pPr>
        <w:pStyle w:val="Normal"/>
        <w:pBdr>
          <w:top w:val="single" w:sz="4" w:space="3" w:color="000000"/>
          <w:left w:val="single" w:sz="4" w:space="4" w:color="000000"/>
          <w:bottom w:val="single" w:sz="4" w:space="1" w:color="000000"/>
          <w:right w:val="single" w:sz="4" w:space="4" w:color="000000"/>
        </w:pBdr>
        <w:jc w:val="center"/>
        <w:rPr>
          <w:b/>
          <w:b/>
          <w:color w:val="008080"/>
          <w:sz w:val="16"/>
          <w:szCs w:val="16"/>
        </w:rPr>
      </w:pPr>
      <w:r>
        <w:rPr>
          <w:b/>
          <w:color w:val="008080"/>
          <w:sz w:val="28"/>
        </w:rPr>
        <w:t xml:space="preserve">RAPPORT DE VISITE </w:t>
      </w:r>
    </w:p>
    <w:p>
      <w:pPr>
        <w:pStyle w:val="Normal"/>
        <w:rPr>
          <w:b/>
          <w:b/>
          <w:sz w:val="16"/>
          <w:szCs w:val="16"/>
        </w:rPr>
      </w:pPr>
      <w:r>
        <w:rPr>
          <w:b/>
          <w:sz w:val="16"/>
          <w:szCs w:val="16"/>
        </w:rPr>
      </w:r>
    </w:p>
    <w:p>
      <w:pPr>
        <w:pStyle w:val="Normal"/>
        <w:jc w:val="center"/>
        <w:rPr>
          <w:b/>
          <w:b/>
        </w:rPr>
      </w:pPr>
      <w:r>
        <w:rPr>
          <w:b/>
        </w:rPr>
        <w:t>Année 2021-2022</w:t>
      </w:r>
    </w:p>
    <w:p>
      <w:pPr>
        <w:pStyle w:val="Normal"/>
        <w:jc w:val="center"/>
        <w:rPr>
          <w:b/>
          <w:b/>
          <w:sz w:val="16"/>
          <w:szCs w:val="16"/>
        </w:rPr>
      </w:pPr>
      <w:r>
        <w:rPr>
          <w:b/>
          <w:sz w:val="16"/>
          <w:szCs w:val="16"/>
        </w:rPr>
      </w:r>
    </w:p>
    <w:p>
      <w:pPr>
        <w:pStyle w:val="Normal"/>
        <w:pBdr>
          <w:top w:val="single" w:sz="4" w:space="1" w:color="000000"/>
          <w:left w:val="single" w:sz="4" w:space="4" w:color="000000"/>
          <w:bottom w:val="single" w:sz="4" w:space="0" w:color="000000"/>
          <w:right w:val="single" w:sz="4" w:space="4" w:color="000000"/>
        </w:pBdr>
        <w:rPr>
          <w:b/>
          <w:b/>
        </w:rPr>
      </w:pPr>
      <w:r>
        <w:rPr>
          <w:b/>
        </w:rPr>
      </w:r>
    </w:p>
    <w:p>
      <w:pPr>
        <w:pStyle w:val="Normal"/>
        <w:pBdr>
          <w:top w:val="single" w:sz="4" w:space="1" w:color="000000"/>
          <w:left w:val="single" w:sz="4" w:space="4" w:color="000000"/>
          <w:bottom w:val="single" w:sz="4" w:space="0" w:color="000000"/>
          <w:right w:val="single" w:sz="4" w:space="4" w:color="000000"/>
        </w:pBdr>
        <w:rPr>
          <w:b/>
          <w:b/>
        </w:rPr>
      </w:pPr>
      <w:r>
        <w:rPr>
          <w:b/>
        </w:rPr>
        <w:t xml:space="preserve">Nom – Prénom du visiteur : </w:t>
      </w:r>
    </w:p>
    <w:p>
      <w:pPr>
        <w:pStyle w:val="Normal"/>
        <w:pBdr>
          <w:top w:val="single" w:sz="4" w:space="1" w:color="000000"/>
          <w:left w:val="single" w:sz="4" w:space="4" w:color="000000"/>
          <w:bottom w:val="single" w:sz="4" w:space="0" w:color="000000"/>
          <w:right w:val="single" w:sz="4" w:space="4" w:color="000000"/>
        </w:pBdr>
        <w:rPr>
          <w:i/>
          <w:i/>
          <w:sz w:val="18"/>
          <w:szCs w:val="18"/>
        </w:rPr>
      </w:pPr>
      <w:r>
        <w:rPr>
          <w:b/>
        </w:rPr>
        <w:t>Nom – Prénom du stagiaire :</w:t>
      </w:r>
    </w:p>
    <w:p>
      <w:pPr>
        <w:pStyle w:val="Normal"/>
        <w:pBdr>
          <w:top w:val="single" w:sz="4" w:space="1" w:color="000000"/>
          <w:left w:val="single" w:sz="4" w:space="4" w:color="000000"/>
          <w:bottom w:val="single" w:sz="4" w:space="0" w:color="000000"/>
          <w:right w:val="single" w:sz="4" w:space="4" w:color="000000"/>
        </w:pBdr>
        <w:rPr>
          <w:i/>
          <w:i/>
          <w:sz w:val="18"/>
          <w:szCs w:val="18"/>
        </w:rPr>
      </w:pPr>
      <w:r>
        <w:rPr>
          <w:i/>
          <w:sz w:val="18"/>
          <w:szCs w:val="18"/>
        </w:rPr>
        <w:t xml:space="preserve">                            </w:t>
      </w:r>
      <w:r>
        <w:rPr>
          <w:b/>
        </w:rPr>
        <w:br/>
        <w:t xml:space="preserve">Discipline :             </w:t>
      </w:r>
    </w:p>
    <w:p>
      <w:pPr>
        <w:pStyle w:val="Normal"/>
        <w:pBdr>
          <w:top w:val="single" w:sz="4" w:space="1" w:color="000000"/>
          <w:left w:val="single" w:sz="4" w:space="4" w:color="000000"/>
          <w:bottom w:val="single" w:sz="4" w:space="0" w:color="000000"/>
          <w:right w:val="single" w:sz="4" w:space="4" w:color="000000"/>
        </w:pBdr>
        <w:rPr>
          <w:b/>
          <w:b/>
          <w:sz w:val="24"/>
          <w:szCs w:val="24"/>
        </w:rPr>
      </w:pPr>
      <w:r>
        <w:rPr>
          <w:b/>
        </w:rPr>
        <w:t xml:space="preserve">Etablissement :    </w:t>
      </w:r>
    </w:p>
    <w:p>
      <w:pPr>
        <w:pStyle w:val="Normal"/>
        <w:pBdr>
          <w:top w:val="single" w:sz="4" w:space="1" w:color="000000"/>
          <w:left w:val="single" w:sz="4" w:space="4" w:color="000000"/>
          <w:bottom w:val="single" w:sz="4" w:space="0" w:color="000000"/>
          <w:right w:val="single" w:sz="4" w:space="4" w:color="000000"/>
        </w:pBdr>
        <w:rPr>
          <w:b/>
          <w:b/>
        </w:rPr>
      </w:pPr>
      <w:r>
        <w:rPr>
          <w:b/>
        </w:rPr>
        <w:t xml:space="preserve">Contexte : </w:t>
      </w:r>
    </w:p>
    <w:p>
      <w:pPr>
        <w:pStyle w:val="Normal"/>
        <w:pBdr>
          <w:top w:val="single" w:sz="4" w:space="1" w:color="000000"/>
          <w:left w:val="single" w:sz="4" w:space="4" w:color="000000"/>
          <w:bottom w:val="single" w:sz="4" w:space="0" w:color="000000"/>
          <w:right w:val="single" w:sz="4" w:space="4" w:color="000000"/>
        </w:pBdr>
        <w:ind w:firstLine="709"/>
        <w:rPr>
          <w:b/>
          <w:b/>
        </w:rPr>
      </w:pPr>
      <w:r>
        <w:rPr>
          <w:b/>
        </w:rPr>
        <w:t>Visite effectuée sur une séance avec une classe de :</w:t>
      </w:r>
    </w:p>
    <w:p>
      <w:pPr>
        <w:pStyle w:val="Normal"/>
        <w:pBdr>
          <w:top w:val="single" w:sz="4" w:space="1" w:color="000000"/>
          <w:left w:val="single" w:sz="4" w:space="4" w:color="000000"/>
          <w:bottom w:val="single" w:sz="4" w:space="0" w:color="000000"/>
          <w:right w:val="single" w:sz="4" w:space="4" w:color="000000"/>
        </w:pBdr>
        <w:ind w:firstLine="709"/>
        <w:rPr>
          <w:b/>
          <w:b/>
        </w:rPr>
      </w:pPr>
      <w:r>
        <w:rPr>
          <w:b/>
        </w:rPr>
        <w:t xml:space="preserve">Date et horaire de la visite :    </w:t>
      </w:r>
    </w:p>
    <w:p>
      <w:pPr>
        <w:pStyle w:val="Normal"/>
        <w:pBdr>
          <w:top w:val="single" w:sz="4" w:space="1" w:color="000000"/>
          <w:left w:val="single" w:sz="4" w:space="4" w:color="000000"/>
          <w:bottom w:val="single" w:sz="4" w:space="0" w:color="000000"/>
          <w:right w:val="single" w:sz="4" w:space="4" w:color="000000"/>
        </w:pBdr>
        <w:ind w:firstLine="709"/>
        <w:rPr>
          <w:b/>
          <w:b/>
        </w:rPr>
      </w:pPr>
      <w:r>
        <w:rPr>
          <w:b/>
        </w:rPr>
        <w:t xml:space="preserve">Nombre d’élèves présents :    </w:t>
      </w:r>
    </w:p>
    <w:p>
      <w:pPr>
        <w:pStyle w:val="Normal"/>
        <w:pBdr>
          <w:top w:val="single" w:sz="4" w:space="1" w:color="000000"/>
          <w:left w:val="single" w:sz="4" w:space="4" w:color="000000"/>
          <w:bottom w:val="single" w:sz="4" w:space="0" w:color="000000"/>
          <w:right w:val="single" w:sz="4" w:space="4" w:color="000000"/>
        </w:pBdr>
        <w:tabs>
          <w:tab w:val="clear" w:pos="720"/>
          <w:tab w:val="left" w:pos="1134" w:leader="none"/>
        </w:tabs>
        <w:rPr>
          <w:b/>
          <w:b/>
        </w:rPr>
      </w:pPr>
      <w:r>
        <w:rPr>
          <w:b/>
        </w:rPr>
      </w:r>
    </w:p>
    <w:p>
      <w:pPr>
        <w:pStyle w:val="Normal"/>
        <w:pBdr>
          <w:top w:val="single" w:sz="4" w:space="1" w:color="000000"/>
          <w:left w:val="single" w:sz="4" w:space="4" w:color="000000"/>
          <w:bottom w:val="single" w:sz="4" w:space="0" w:color="000000"/>
          <w:right w:val="single" w:sz="4" w:space="4" w:color="000000"/>
        </w:pBdr>
        <w:tabs>
          <w:tab w:val="clear" w:pos="720"/>
          <w:tab w:val="left" w:pos="1134" w:leader="none"/>
        </w:tabs>
        <w:rPr/>
      </w:pPr>
      <w:r>
        <w:rPr>
          <w:b/>
        </w:rPr>
        <w:t xml:space="preserve">Signature : </w:t>
      </w:r>
    </w:p>
    <w:p>
      <w:pPr>
        <w:pStyle w:val="Normal"/>
        <w:pBdr>
          <w:top w:val="single" w:sz="4" w:space="1" w:color="000000"/>
          <w:left w:val="single" w:sz="4" w:space="4" w:color="000000"/>
          <w:bottom w:val="single" w:sz="4" w:space="0" w:color="000000"/>
          <w:right w:val="single" w:sz="4" w:space="4" w:color="000000"/>
        </w:pBdr>
        <w:tabs>
          <w:tab w:val="clear" w:pos="720"/>
          <w:tab w:val="left" w:pos="1134" w:leader="none"/>
        </w:tabs>
        <w:rPr/>
      </w:pPr>
      <w:r>
        <w:rPr/>
      </w:r>
    </w:p>
    <w:p>
      <w:pPr>
        <w:pStyle w:val="Normal"/>
        <w:pBdr>
          <w:top w:val="single" w:sz="4" w:space="1" w:color="000000"/>
          <w:left w:val="single" w:sz="4" w:space="4" w:color="000000"/>
          <w:bottom w:val="single" w:sz="4" w:space="0" w:color="000000"/>
          <w:right w:val="single" w:sz="4" w:space="4" w:color="000000"/>
        </w:pBdr>
        <w:tabs>
          <w:tab w:val="clear" w:pos="720"/>
          <w:tab w:val="left" w:pos="1134" w:leader="none"/>
        </w:tabs>
        <w:rPr/>
      </w:pPr>
      <w:r>
        <w:rPr/>
      </w:r>
    </w:p>
    <w:p>
      <w:pPr>
        <w:pStyle w:val="Corpsdetexte"/>
        <w:spacing w:before="4" w:after="0"/>
        <w:rPr>
          <w:i/>
          <w:i/>
          <w:sz w:val="16"/>
          <w:szCs w:val="16"/>
        </w:rPr>
      </w:pPr>
      <w:r>
        <w:rPr>
          <w:i/>
          <w:sz w:val="16"/>
          <w:szCs w:val="16"/>
        </w:rPr>
      </w:r>
    </w:p>
    <w:tbl>
      <w:tblPr>
        <w:tblW w:w="1036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2839"/>
        <w:gridCol w:w="7524"/>
      </w:tblGrid>
      <w:tr>
        <w:trPr>
          <w:trHeight w:val="501" w:hRule="atLeast"/>
        </w:trPr>
        <w:tc>
          <w:tcPr>
            <w:tcW w:w="1036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915" w:leader="none"/>
              </w:tabs>
              <w:snapToGrid w:val="false"/>
              <w:jc w:val="center"/>
              <w:rPr/>
            </w:pPr>
            <w:r>
              <w:rPr>
                <w:rFonts w:cs="Arial"/>
                <w:b/>
              </w:rPr>
              <w:t>DESCRIPTION DES CONTENUS</w:t>
            </w:r>
          </w:p>
        </w:tc>
      </w:tr>
      <w:tr>
        <w:trPr>
          <w:trHeight w:val="1606"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rPr>
            </w:pPr>
            <w:r>
              <w:rPr>
                <w:rFonts w:cs="Arial"/>
                <w:b/>
              </w:rPr>
              <w:t>Objectif de la séquence  dans laquelle s’inscrit la séance observée :</w:t>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rPr>
                <w:rFonts w:cs="Arial"/>
              </w:rPr>
            </w:pPr>
            <w:r>
              <w:rPr>
                <w:rFonts w:cs="Arial"/>
              </w:rPr>
            </w:r>
          </w:p>
          <w:p>
            <w:pPr>
              <w:pStyle w:val="Normal"/>
              <w:widowControl w:val="false"/>
              <w:tabs>
                <w:tab w:val="clear" w:pos="720"/>
                <w:tab w:val="left" w:pos="915" w:leader="none"/>
              </w:tabs>
              <w:rPr>
                <w:rFonts w:cs="Arial"/>
              </w:rPr>
            </w:pPr>
            <w:r>
              <w:rPr>
                <w:rFonts w:cs="Arial"/>
              </w:rPr>
            </w:r>
          </w:p>
          <w:p>
            <w:pPr>
              <w:pStyle w:val="Normal"/>
              <w:widowControl w:val="false"/>
              <w:tabs>
                <w:tab w:val="clear" w:pos="720"/>
                <w:tab w:val="left" w:pos="915" w:leader="none"/>
              </w:tabs>
              <w:rPr>
                <w:rFonts w:cs="Arial"/>
              </w:rPr>
            </w:pPr>
            <w:r>
              <w:rPr>
                <w:rFonts w:cs="Arial"/>
              </w:rPr>
            </w:r>
          </w:p>
        </w:tc>
      </w:tr>
      <w:tr>
        <w:trPr>
          <w:trHeight w:val="1131"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rPr>
            </w:pPr>
            <w:r>
              <w:rPr>
                <w:rFonts w:cs="Arial"/>
                <w:b/>
              </w:rPr>
              <w:t>Objectifs de la séance :</w:t>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rPr>
                <w:rFonts w:cs="Arial"/>
              </w:rPr>
            </w:pPr>
            <w:r>
              <w:rPr>
                <w:rFonts w:cs="Arial"/>
              </w:rPr>
            </w:r>
          </w:p>
        </w:tc>
      </w:tr>
      <w:tr>
        <w:trPr>
          <w:trHeight w:val="1557"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b/>
                <w:b/>
              </w:rPr>
            </w:pPr>
            <w:r>
              <w:rPr>
                <w:rFonts w:cs="Arial"/>
                <w:b/>
              </w:rPr>
              <w:t>Déroulement de la séance :</w:t>
            </w:r>
          </w:p>
          <w:p>
            <w:pPr>
              <w:pStyle w:val="Normal"/>
              <w:widowControl w:val="false"/>
              <w:tabs>
                <w:tab w:val="clear" w:pos="720"/>
                <w:tab w:val="left" w:pos="915" w:leader="none"/>
              </w:tabs>
              <w:rPr>
                <w:rFonts w:cs="Arial"/>
                <w:b/>
                <w:b/>
              </w:rPr>
            </w:pPr>
            <w:r>
              <w:rPr>
                <w:rFonts w:cs="Arial"/>
                <w:b/>
              </w:rPr>
              <w:t>-étapes</w:t>
            </w:r>
          </w:p>
          <w:p>
            <w:pPr>
              <w:pStyle w:val="Normal"/>
              <w:widowControl w:val="false"/>
              <w:tabs>
                <w:tab w:val="clear" w:pos="720"/>
                <w:tab w:val="left" w:pos="915" w:leader="none"/>
              </w:tabs>
              <w:rPr>
                <w:rFonts w:cs="Arial"/>
                <w:b/>
                <w:b/>
              </w:rPr>
            </w:pPr>
            <w:r>
              <w:rPr>
                <w:rFonts w:cs="Arial"/>
                <w:b/>
              </w:rPr>
              <w:t>-contenus proposés</w:t>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tc>
      </w:tr>
      <w:tr>
        <w:trPr>
          <w:trHeight w:val="479" w:hRule="atLeast"/>
        </w:trPr>
        <w:tc>
          <w:tcPr>
            <w:tcW w:w="1036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915" w:leader="none"/>
              </w:tabs>
              <w:snapToGrid w:val="false"/>
              <w:jc w:val="center"/>
              <w:rPr/>
            </w:pPr>
            <w:r>
              <w:rPr>
                <w:rFonts w:cs="Arial"/>
                <w:b/>
              </w:rPr>
              <w:t>ANALYSE</w:t>
            </w:r>
          </w:p>
        </w:tc>
      </w:tr>
      <w:tr>
        <w:trPr>
          <w:trHeight w:val="1260"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b/>
                <w:b/>
              </w:rPr>
            </w:pPr>
            <w:r>
              <w:rPr>
                <w:rFonts w:cs="Arial"/>
                <w:b/>
              </w:rPr>
              <w:t>Que fait le stagiaire ?</w:t>
            </w:r>
          </w:p>
          <w:p>
            <w:pPr>
              <w:pStyle w:val="Normal"/>
              <w:widowControl w:val="false"/>
              <w:tabs>
                <w:tab w:val="clear" w:pos="720"/>
                <w:tab w:val="left" w:pos="915" w:leader="none"/>
              </w:tabs>
              <w:snapToGrid w:val="false"/>
              <w:rPr>
                <w:rFonts w:cs="Arial"/>
                <w:b/>
                <w:b/>
              </w:rPr>
            </w:pPr>
            <w:r>
              <w:rPr>
                <w:rFonts w:cs="Arial"/>
                <w:b/>
              </w:rPr>
            </w:r>
          </w:p>
          <w:p>
            <w:pPr>
              <w:pStyle w:val="Normal"/>
              <w:widowControl w:val="false"/>
              <w:tabs>
                <w:tab w:val="clear" w:pos="720"/>
                <w:tab w:val="left" w:pos="915" w:leader="none"/>
              </w:tabs>
              <w:rPr>
                <w:rFonts w:cs="Arial"/>
                <w:b/>
                <w:b/>
              </w:rPr>
            </w:pPr>
            <w:r>
              <w:rPr>
                <w:rFonts w:cs="Arial"/>
                <w:b/>
              </w:rPr>
              <w:t xml:space="preserve">Nature de ses interventions </w:t>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tc>
      </w:tr>
      <w:tr>
        <w:trPr>
          <w:trHeight w:val="1260"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b/>
                <w:b/>
              </w:rPr>
            </w:pPr>
            <w:r>
              <w:rPr>
                <w:rFonts w:cs="Arial"/>
                <w:b/>
              </w:rPr>
              <w:t>Que font les élèves ?</w:t>
            </w:r>
          </w:p>
          <w:p>
            <w:pPr>
              <w:pStyle w:val="Normal"/>
              <w:widowControl w:val="false"/>
              <w:tabs>
                <w:tab w:val="clear" w:pos="720"/>
                <w:tab w:val="left" w:pos="915" w:leader="none"/>
              </w:tabs>
              <w:rPr>
                <w:rFonts w:cs="Arial"/>
                <w:b/>
                <w:b/>
              </w:rPr>
            </w:pPr>
            <w:r>
              <w:rPr>
                <w:rFonts w:cs="Arial"/>
                <w:b/>
              </w:rPr>
              <w:t xml:space="preserve">- Attitudes </w:t>
            </w:r>
          </w:p>
          <w:p>
            <w:pPr>
              <w:pStyle w:val="Normal"/>
              <w:widowControl w:val="false"/>
              <w:tabs>
                <w:tab w:val="clear" w:pos="720"/>
                <w:tab w:val="left" w:pos="915" w:leader="none"/>
              </w:tabs>
              <w:snapToGrid w:val="false"/>
              <w:rPr>
                <w:rFonts w:cs="Arial"/>
                <w:b/>
                <w:b/>
              </w:rPr>
            </w:pPr>
            <w:r>
              <w:rPr>
                <w:rFonts w:cs="Arial"/>
                <w:b/>
              </w:rPr>
              <w:t>- Apprentissages</w:t>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rPr>
                <w:rFonts w:cs="Arial"/>
              </w:rPr>
            </w:pPr>
            <w:r>
              <w:rPr>
                <w:rFonts w:cs="Arial"/>
              </w:rPr>
            </w:r>
          </w:p>
        </w:tc>
      </w:tr>
      <w:tr>
        <w:trPr>
          <w:trHeight w:val="1108" w:hRule="atLeast"/>
        </w:trPr>
        <w:tc>
          <w:tcPr>
            <w:tcW w:w="283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915" w:leader="none"/>
              </w:tabs>
              <w:snapToGrid w:val="false"/>
              <w:rPr>
                <w:rFonts w:cs="Arial"/>
              </w:rPr>
            </w:pPr>
            <w:r>
              <w:rPr>
                <w:rFonts w:cs="Arial"/>
                <w:b/>
              </w:rPr>
              <w:t>Outils, supports utilisés</w:t>
            </w:r>
          </w:p>
          <w:p>
            <w:pPr>
              <w:pStyle w:val="Normal"/>
              <w:widowControl w:val="false"/>
              <w:tabs>
                <w:tab w:val="clear" w:pos="720"/>
                <w:tab w:val="left" w:pos="1665" w:leader="none"/>
              </w:tabs>
              <w:rPr>
                <w:rFonts w:cs="Arial"/>
              </w:rPr>
            </w:pPr>
            <w:r>
              <w:rPr>
                <w:rFonts w:cs="Arial"/>
              </w:rPr>
            </w:r>
          </w:p>
        </w:tc>
        <w:tc>
          <w:tcPr>
            <w:tcW w:w="75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p>
            <w:pPr>
              <w:pStyle w:val="Normal"/>
              <w:widowControl w:val="false"/>
              <w:tabs>
                <w:tab w:val="clear" w:pos="720"/>
                <w:tab w:val="left" w:pos="915" w:leader="none"/>
              </w:tabs>
              <w:snapToGrid w:val="false"/>
              <w:rPr>
                <w:rFonts w:cs="Arial"/>
              </w:rPr>
            </w:pPr>
            <w:r>
              <w:rPr>
                <w:rFonts w:cs="Arial"/>
              </w:rPr>
            </w:r>
          </w:p>
        </w:tc>
      </w:tr>
    </w:tbl>
    <w:p>
      <w:pPr>
        <w:pStyle w:val="Corpsdetexte31"/>
        <w:tabs>
          <w:tab w:val="clear" w:pos="4536"/>
          <w:tab w:val="center" w:pos="8364" w:leader="none"/>
        </w:tabs>
        <w:spacing w:before="2" w:after="2"/>
        <w:ind w:right="-1" w:hanging="0"/>
        <w:jc w:val="both"/>
        <w:rPr>
          <w:sz w:val="16"/>
          <w:szCs w:val="16"/>
        </w:rPr>
      </w:pPr>
      <w:r>
        <w:rPr>
          <w:sz w:val="16"/>
          <w:szCs w:val="16"/>
        </w:rPr>
      </w:r>
    </w:p>
    <w:tbl>
      <w:tblPr>
        <w:tblW w:w="10418"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2708"/>
        <w:gridCol w:w="7709"/>
      </w:tblGrid>
      <w:tr>
        <w:trPr>
          <w:trHeight w:val="491" w:hRule="atLeast"/>
        </w:trPr>
        <w:tc>
          <w:tcPr>
            <w:tcW w:w="10417" w:type="dxa"/>
            <w:gridSpan w:val="2"/>
            <w:tcBorders>
              <w:top w:val="single" w:sz="8" w:space="0" w:color="000000"/>
              <w:left w:val="single" w:sz="8" w:space="0" w:color="000000"/>
              <w:bottom w:val="single" w:sz="4" w:space="0" w:color="000000"/>
              <w:right w:val="single" w:sz="8" w:space="0" w:color="000000"/>
            </w:tcBorders>
            <w:shd w:color="auto" w:fill="D9D9D9" w:val="clear"/>
            <w:vAlign w:val="center"/>
          </w:tcPr>
          <w:p>
            <w:pPr>
              <w:pStyle w:val="Normal"/>
              <w:widowControl w:val="false"/>
              <w:snapToGrid w:val="false"/>
              <w:jc w:val="center"/>
              <w:rPr/>
            </w:pPr>
            <w:r>
              <w:rPr>
                <w:b/>
              </w:rPr>
              <w:t>BILAN DE L’ENTRETIEN</w:t>
            </w:r>
          </w:p>
        </w:tc>
      </w:tr>
      <w:tr>
        <w:trPr>
          <w:trHeight w:val="2152" w:hRule="atLeast"/>
        </w:trPr>
        <w:tc>
          <w:tcPr>
            <w:tcW w:w="2708" w:type="dxa"/>
            <w:tcBorders>
              <w:top w:val="single" w:sz="8" w:space="0" w:color="000000"/>
              <w:left w:val="single" w:sz="8" w:space="0" w:color="000000"/>
              <w:bottom w:val="single" w:sz="4" w:space="0" w:color="000000"/>
            </w:tcBorders>
            <w:vAlign w:val="center"/>
          </w:tcPr>
          <w:p>
            <w:pPr>
              <w:pStyle w:val="Normal"/>
              <w:widowControl w:val="false"/>
              <w:snapToGrid w:val="false"/>
              <w:rPr>
                <w:rFonts w:cs="Arial"/>
                <w:b/>
                <w:b/>
              </w:rPr>
            </w:pPr>
            <w:r>
              <w:rPr>
                <w:rFonts w:cs="Arial"/>
                <w:b/>
              </w:rPr>
              <w:t>Attitude réflexive du stagiaire (capacité à justifier les choix effectués</w:t>
            </w:r>
            <w:r>
              <w:rPr>
                <w:rFonts w:cs="Arial"/>
                <w:b/>
                <w:color w:val="0000FF"/>
              </w:rPr>
              <w:t xml:space="preserve">, </w:t>
            </w:r>
            <w:r>
              <w:rPr>
                <w:rFonts w:cs="Arial"/>
                <w:b/>
              </w:rPr>
              <w:t>prendre du recul, proposer d’autres pistes…), réceptivité aux conseils</w:t>
            </w:r>
          </w:p>
        </w:tc>
        <w:tc>
          <w:tcPr>
            <w:tcW w:w="7709" w:type="dxa"/>
            <w:tcBorders>
              <w:top w:val="single" w:sz="8" w:space="0" w:color="000000"/>
              <w:left w:val="single" w:sz="4" w:space="0" w:color="000000"/>
              <w:bottom w:val="single" w:sz="4" w:space="0" w:color="000000"/>
              <w:right w:val="single" w:sz="8" w:space="0" w:color="000000"/>
            </w:tcBorders>
          </w:tcPr>
          <w:p>
            <w:pPr>
              <w:pStyle w:val="Normal"/>
              <w:widowControl w:val="false"/>
              <w:snapToGrid w:val="false"/>
              <w:rPr/>
            </w:pPr>
            <w:r>
              <w:rPr>
                <w:rFonts w:cs="Arial"/>
                <w:b/>
              </w:rPr>
              <w:t xml:space="preserve"> </w:t>
            </w:r>
          </w:p>
        </w:tc>
      </w:tr>
      <w:tr>
        <w:trPr>
          <w:trHeight w:val="1935" w:hRule="atLeast"/>
        </w:trPr>
        <w:tc>
          <w:tcPr>
            <w:tcW w:w="2708" w:type="dxa"/>
            <w:tcBorders>
              <w:top w:val="single" w:sz="8" w:space="0" w:color="000000"/>
              <w:left w:val="single" w:sz="8" w:space="0" w:color="000000"/>
              <w:bottom w:val="single" w:sz="8" w:space="0" w:color="000000"/>
            </w:tcBorders>
            <w:vAlign w:val="center"/>
          </w:tcPr>
          <w:p>
            <w:pPr>
              <w:pStyle w:val="Normal"/>
              <w:widowControl w:val="false"/>
              <w:snapToGrid w:val="false"/>
              <w:rPr>
                <w:rFonts w:cs="Arial"/>
              </w:rPr>
            </w:pPr>
            <w:r>
              <w:rPr>
                <w:rFonts w:cs="Arial"/>
                <w:b/>
              </w:rPr>
              <w:t>Eléments supplémentaires</w:t>
            </w:r>
          </w:p>
        </w:tc>
        <w:tc>
          <w:tcPr>
            <w:tcW w:w="7709" w:type="dxa"/>
            <w:tcBorders>
              <w:top w:val="single" w:sz="8" w:space="0" w:color="000000"/>
              <w:left w:val="single" w:sz="4" w:space="0" w:color="000000"/>
              <w:bottom w:val="single" w:sz="8" w:space="0" w:color="000000"/>
              <w:right w:val="single" w:sz="8" w:space="0" w:color="000000"/>
            </w:tcBorders>
          </w:tcPr>
          <w:p>
            <w:pPr>
              <w:pStyle w:val="Normal"/>
              <w:widowControl w:val="false"/>
              <w:snapToGrid w:val="false"/>
              <w:rPr>
                <w:rFonts w:cs="Arial"/>
              </w:rPr>
            </w:pPr>
            <w:r>
              <w:rPr>
                <w:rFonts w:cs="Arial"/>
              </w:rPr>
            </w:r>
          </w:p>
        </w:tc>
      </w:tr>
    </w:tbl>
    <w:p>
      <w:pPr>
        <w:pStyle w:val="Normal"/>
        <w:tabs>
          <w:tab w:val="clear" w:pos="720"/>
          <w:tab w:val="left" w:pos="2410" w:leader="none"/>
          <w:tab w:val="left" w:pos="5103" w:leader="none"/>
        </w:tabs>
        <w:ind w:right="424" w:hanging="0"/>
        <w:rPr>
          <w:sz w:val="16"/>
          <w:szCs w:val="16"/>
        </w:rPr>
      </w:pPr>
      <w:r>
        <w:rPr>
          <w:sz w:val="16"/>
          <w:szCs w:val="16"/>
        </w:rPr>
      </w:r>
    </w:p>
    <w:tbl>
      <w:tblPr>
        <w:tblW w:w="1036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0364"/>
      </w:tblGrid>
      <w:tr>
        <w:trPr>
          <w:trHeight w:val="469" w:hRule="atLeast"/>
        </w:trPr>
        <w:tc>
          <w:tcPr>
            <w:tcW w:w="1036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7088" w:leader="none"/>
              </w:tabs>
              <w:snapToGrid w:val="false"/>
              <w:jc w:val="center"/>
              <w:rPr/>
            </w:pPr>
            <w:r>
              <w:rPr>
                <w:b/>
              </w:rPr>
              <w:t>SYNTHESE DE LA VISITE EN FONCTION DU REFERENTIEL DE COMPETENCES</w:t>
            </w:r>
          </w:p>
        </w:tc>
      </w:tr>
    </w:tbl>
    <w:p>
      <w:pPr>
        <w:pStyle w:val="Corpsdetexte31"/>
        <w:tabs>
          <w:tab w:val="clear" w:pos="4536"/>
          <w:tab w:val="center" w:pos="8364" w:leader="none"/>
        </w:tabs>
        <w:spacing w:before="2" w:after="2"/>
        <w:ind w:right="-1" w:hanging="0"/>
        <w:jc w:val="both"/>
        <w:rPr>
          <w:sz w:val="16"/>
          <w:szCs w:val="16"/>
        </w:rPr>
      </w:pPr>
      <w:r>
        <w:rPr>
          <w:sz w:val="16"/>
          <w:szCs w:val="16"/>
        </w:rPr>
      </w:r>
    </w:p>
    <w:tbl>
      <w:tblPr>
        <w:tblW w:w="10364"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5211"/>
        <w:gridCol w:w="5152"/>
      </w:tblGrid>
      <w:tr>
        <w:trPr>
          <w:trHeight w:val="485" w:hRule="atLeast"/>
        </w:trPr>
        <w:tc>
          <w:tcPr>
            <w:tcW w:w="5211" w:type="dxa"/>
            <w:tcBorders>
              <w:top w:val="single" w:sz="8" w:space="0" w:color="000000"/>
              <w:left w:val="single" w:sz="8" w:space="0" w:color="000000"/>
              <w:bottom w:val="single" w:sz="8" w:space="0" w:color="000000"/>
            </w:tcBorders>
            <w:vAlign w:val="center"/>
          </w:tcPr>
          <w:p>
            <w:pPr>
              <w:pStyle w:val="Normal"/>
              <w:widowControl w:val="false"/>
              <w:snapToGrid w:val="false"/>
              <w:jc w:val="center"/>
              <w:rPr>
                <w:rFonts w:cs="Arial"/>
                <w:b/>
                <w:b/>
              </w:rPr>
            </w:pPr>
            <w:r>
              <w:rPr>
                <w:rFonts w:cs="Arial"/>
                <w:b/>
              </w:rPr>
              <w:t>Points forts</w:t>
            </w:r>
          </w:p>
        </w:tc>
        <w:tc>
          <w:tcPr>
            <w:tcW w:w="515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jc w:val="center"/>
              <w:rPr/>
            </w:pPr>
            <w:r>
              <w:rPr>
                <w:rFonts w:cs="Arial"/>
                <w:b/>
              </w:rPr>
              <w:t>Axes de progrès et / ou pistes de travail</w:t>
            </w:r>
          </w:p>
        </w:tc>
      </w:tr>
      <w:tr>
        <w:trPr>
          <w:trHeight w:val="961" w:hRule="atLeast"/>
        </w:trPr>
        <w:tc>
          <w:tcPr>
            <w:tcW w:w="5211" w:type="dxa"/>
            <w:tcBorders>
              <w:top w:val="single" w:sz="8" w:space="0" w:color="000000"/>
              <w:left w:val="single" w:sz="8" w:space="0" w:color="000000"/>
              <w:bottom w:val="single" w:sz="4" w:space="0" w:color="000000"/>
            </w:tcBorders>
          </w:tcPr>
          <w:p>
            <w:pPr>
              <w:pStyle w:val="Normal"/>
              <w:widowControl w:val="false"/>
              <w:rPr>
                <w:rFonts w:cs="Arial"/>
              </w:rPr>
            </w:pPr>
            <w:r>
              <w:rPr>
                <w:rFonts w:cs="Arial"/>
              </w:rPr>
            </w:r>
          </w:p>
        </w:tc>
        <w:tc>
          <w:tcPr>
            <w:tcW w:w="5152" w:type="dxa"/>
            <w:tcBorders>
              <w:top w:val="single" w:sz="8" w:space="0" w:color="000000"/>
              <w:left w:val="single" w:sz="8" w:space="0" w:color="000000"/>
              <w:bottom w:val="single" w:sz="4" w:space="0" w:color="000000"/>
              <w:right w:val="single" w:sz="8" w:space="0" w:color="000000"/>
            </w:tcBorders>
          </w:tcPr>
          <w:p>
            <w:pPr>
              <w:pStyle w:val="Normal"/>
              <w:widowControl w:val="false"/>
              <w:snapToGrid w:val="false"/>
              <w:ind w:left="369" w:hanging="0"/>
              <w:rPr>
                <w:rFonts w:cs="Arial"/>
              </w:rPr>
            </w:pPr>
            <w:r>
              <w:rPr>
                <w:rFonts w:cs="Arial"/>
              </w:rPr>
            </w:r>
          </w:p>
        </w:tc>
      </w:tr>
      <w:tr>
        <w:trPr>
          <w:trHeight w:val="961" w:hRule="atLeast"/>
        </w:trPr>
        <w:tc>
          <w:tcPr>
            <w:tcW w:w="5211" w:type="dxa"/>
            <w:tcBorders>
              <w:top w:val="single" w:sz="4" w:space="0" w:color="000000"/>
              <w:left w:val="single" w:sz="8" w:space="0" w:color="000000"/>
              <w:bottom w:val="single" w:sz="4" w:space="0" w:color="000000"/>
            </w:tcBorders>
          </w:tcPr>
          <w:p>
            <w:pPr>
              <w:pStyle w:val="Normal"/>
              <w:widowControl w:val="false"/>
              <w:snapToGrid w:val="false"/>
              <w:rPr>
                <w:rFonts w:cs="Arial"/>
              </w:rPr>
            </w:pPr>
            <w:r>
              <w:rPr>
                <w:rFonts w:cs="Arial"/>
              </w:rPr>
            </w:r>
          </w:p>
        </w:tc>
        <w:tc>
          <w:tcPr>
            <w:tcW w:w="5152" w:type="dxa"/>
            <w:tcBorders>
              <w:top w:val="single" w:sz="4" w:space="0" w:color="000000"/>
              <w:left w:val="single" w:sz="8" w:space="0" w:color="000000"/>
              <w:bottom w:val="single" w:sz="4" w:space="0" w:color="000000"/>
              <w:right w:val="single" w:sz="8" w:space="0" w:color="000000"/>
            </w:tcBorders>
          </w:tcPr>
          <w:p>
            <w:pPr>
              <w:pStyle w:val="Normal"/>
              <w:widowControl w:val="false"/>
              <w:snapToGrid w:val="false"/>
              <w:rPr>
                <w:rFonts w:cs="Arial"/>
              </w:rPr>
            </w:pPr>
            <w:r>
              <w:rPr>
                <w:rFonts w:cs="Arial"/>
              </w:rPr>
            </w:r>
          </w:p>
        </w:tc>
      </w:tr>
      <w:tr>
        <w:trPr>
          <w:trHeight w:val="961" w:hRule="atLeast"/>
        </w:trPr>
        <w:tc>
          <w:tcPr>
            <w:tcW w:w="5211" w:type="dxa"/>
            <w:tcBorders>
              <w:top w:val="single" w:sz="4" w:space="0" w:color="000000"/>
              <w:left w:val="single" w:sz="8" w:space="0" w:color="000000"/>
              <w:bottom w:val="single" w:sz="8" w:space="0" w:color="000000"/>
            </w:tcBorders>
          </w:tcPr>
          <w:p>
            <w:pPr>
              <w:pStyle w:val="Normal"/>
              <w:widowControl w:val="false"/>
              <w:snapToGrid w:val="false"/>
              <w:rPr>
                <w:rFonts w:cs="Arial"/>
              </w:rPr>
            </w:pPr>
            <w:r>
              <w:rPr>
                <w:rFonts w:cs="Arial"/>
              </w:rPr>
            </w:r>
          </w:p>
          <w:p>
            <w:pPr>
              <w:pStyle w:val="Normal"/>
              <w:widowControl w:val="false"/>
              <w:rPr>
                <w:rFonts w:cs="Arial"/>
              </w:rPr>
            </w:pPr>
            <w:r>
              <w:rPr>
                <w:rFonts w:cs="Arial"/>
              </w:rPr>
            </w:r>
          </w:p>
          <w:p>
            <w:pPr>
              <w:pStyle w:val="Normal"/>
              <w:widowControl w:val="false"/>
              <w:rPr>
                <w:rFonts w:cs="Arial"/>
              </w:rPr>
            </w:pPr>
            <w:r>
              <w:rPr>
                <w:rFonts w:cs="Arial"/>
              </w:rPr>
            </w:r>
          </w:p>
        </w:tc>
        <w:tc>
          <w:tcPr>
            <w:tcW w:w="5152" w:type="dxa"/>
            <w:tcBorders>
              <w:top w:val="single" w:sz="4" w:space="0" w:color="000000"/>
              <w:left w:val="single" w:sz="8" w:space="0" w:color="000000"/>
              <w:bottom w:val="single" w:sz="8" w:space="0" w:color="000000"/>
              <w:right w:val="single" w:sz="8" w:space="0" w:color="000000"/>
            </w:tcBorders>
          </w:tcPr>
          <w:p>
            <w:pPr>
              <w:pStyle w:val="Normal"/>
              <w:widowControl w:val="false"/>
              <w:snapToGrid w:val="false"/>
              <w:spacing w:before="20" w:after="20"/>
              <w:ind w:left="369" w:hanging="0"/>
              <w:rPr/>
            </w:pPr>
            <w:r>
              <w:rPr/>
            </w:r>
          </w:p>
        </w:tc>
      </w:tr>
    </w:tbl>
    <w:p>
      <w:pPr>
        <w:pStyle w:val="Normal"/>
        <w:rPr/>
      </w:pPr>
      <w:r>
        <w:rPr/>
      </w:r>
    </w:p>
    <w:p>
      <w:pPr>
        <w:pStyle w:val="Titre5"/>
        <w:spacing w:lineRule="exact" w:line="259" w:before="70" w:after="0"/>
        <w:ind w:left="0" w:hanging="0"/>
        <w:rPr>
          <w:u w:val="single"/>
        </w:rPr>
      </w:pPr>
      <w:r>
        <w:rPr>
          <w:u w:val="single"/>
        </w:rPr>
      </w:r>
    </w:p>
    <w:p>
      <w:pPr>
        <w:pStyle w:val="Titre5"/>
        <w:spacing w:lineRule="exact" w:line="259" w:before="70" w:after="0"/>
        <w:ind w:left="0" w:hanging="0"/>
        <w:rPr>
          <w:u w:val="single"/>
        </w:rPr>
      </w:pPr>
      <w:r>
        <w:rPr>
          <w:u w:val="single"/>
        </w:rPr>
      </w:r>
    </w:p>
    <w:p>
      <w:pPr>
        <w:pStyle w:val="Titre5"/>
        <w:spacing w:lineRule="exact" w:line="259" w:before="70" w:after="0"/>
        <w:ind w:left="0" w:hanging="0"/>
        <w:jc w:val="both"/>
        <w:rPr>
          <w:rFonts w:ascii="Times New Roman" w:hAnsi="Times New Roman"/>
          <w:sz w:val="24"/>
          <w:szCs w:val="24"/>
          <w:u w:val="single"/>
        </w:rPr>
      </w:pPr>
      <w:r>
        <w:rPr>
          <w:rFonts w:ascii="Times New Roman" w:hAnsi="Times New Roman"/>
          <w:sz w:val="24"/>
          <w:szCs w:val="24"/>
          <w:u w:val="single"/>
        </w:rPr>
        <w:t xml:space="preserve">Dates et procédure de transmission du rapport </w:t>
      </w:r>
    </w:p>
    <w:p>
      <w:pPr>
        <w:pStyle w:val="Titre5"/>
        <w:spacing w:lineRule="exact" w:line="259" w:before="70" w:after="0"/>
        <w:ind w:left="0" w:hanging="0"/>
        <w:jc w:val="both"/>
        <w:rPr>
          <w:rFonts w:ascii="Times New Roman" w:hAnsi="Times New Roman"/>
          <w:sz w:val="24"/>
          <w:szCs w:val="24"/>
          <w:u w:val="single"/>
        </w:rPr>
      </w:pPr>
      <w:r>
        <w:rPr>
          <w:rFonts w:ascii="Times New Roman" w:hAnsi="Times New Roman"/>
          <w:sz w:val="24"/>
          <w:szCs w:val="24"/>
          <w:u w:val="single"/>
        </w:rPr>
      </w:r>
    </w:p>
    <w:p>
      <w:pPr>
        <w:pStyle w:val="Normal"/>
        <w:widowControl/>
        <w:rPr/>
      </w:pPr>
      <w:r>
        <w:rPr>
          <w:b/>
          <w:i/>
        </w:rPr>
        <w:t xml:space="preserve">Le rapport est à déposer sur Beeprof (espace dédié) en indiquant le nom du stagiaire dans le titre du fichier </w:t>
      </w:r>
      <w:r>
        <w:rPr>
          <w:b/>
          <w:i/>
          <w:color w:val="FF0000"/>
        </w:rPr>
        <w:t xml:space="preserve">au plus tard le 11 février 2022 </w:t>
      </w:r>
      <w:r>
        <w:rPr>
          <w:b/>
          <w:i/>
        </w:rPr>
        <w:t>et envoyer par mail au stagiaire.</w:t>
      </w:r>
      <w:r>
        <w:br w:type="page"/>
      </w:r>
    </w:p>
    <w:p>
      <w:pPr>
        <w:pStyle w:val="Normal"/>
        <w:rPr/>
      </w:pPr>
      <w:r>
        <w:rPr/>
      </w:r>
    </w:p>
    <w:p>
      <w:pPr>
        <w:pStyle w:val="Normal"/>
        <w:rPr/>
      </w:pPr>
      <w:r>
        <w:rPr/>
      </w:r>
    </w:p>
    <w:p>
      <w:pPr>
        <w:pStyle w:val="Normal"/>
        <w:rPr/>
      </w:pPr>
      <w:r>
        <w:rPr/>
        <w:drawing>
          <wp:inline distT="0" distB="0" distL="0" distR="0">
            <wp:extent cx="1448435" cy="1295400"/>
            <wp:effectExtent l="0" t="0" r="0" b="0"/>
            <wp:docPr id="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
                    <pic:cNvPicPr>
                      <a:picLocks noChangeAspect="1" noChangeArrowheads="1"/>
                    </pic:cNvPicPr>
                  </pic:nvPicPr>
                  <pic:blipFill>
                    <a:blip r:embed="rId3"/>
                    <a:stretch>
                      <a:fillRect/>
                    </a:stretch>
                  </pic:blipFill>
                  <pic:spPr bwMode="auto">
                    <a:xfrm>
                      <a:off x="0" y="0"/>
                      <a:ext cx="1448435" cy="1295400"/>
                    </a:xfrm>
                    <a:prstGeom prst="rect">
                      <a:avLst/>
                    </a:prstGeom>
                  </pic:spPr>
                </pic:pic>
              </a:graphicData>
            </a:graphic>
          </wp:inline>
        </w:drawing>
      </w:r>
    </w:p>
    <w:p>
      <w:pPr>
        <w:pStyle w:val="Corpsdetexte"/>
        <w:spacing w:before="11" w:after="0"/>
        <w:rPr>
          <w:b/>
          <w:b/>
        </w:rPr>
      </w:pPr>
      <w:r>
        <w:rPr>
          <w:b/>
        </w:rPr>
      </w:r>
    </w:p>
    <w:p>
      <w:pPr>
        <w:pStyle w:val="Titre3"/>
        <w:tabs>
          <w:tab w:val="clear" w:pos="720"/>
          <w:tab w:val="left" w:pos="2310" w:leader="none"/>
          <w:tab w:val="left" w:pos="2552" w:leader="none"/>
        </w:tabs>
        <w:ind w:left="2090" w:hanging="633"/>
        <w:rPr>
          <w:rFonts w:ascii="Times New Roman" w:hAnsi="Times New Roman"/>
          <w:color w:val="984806"/>
          <w:sz w:val="32"/>
          <w:szCs w:val="32"/>
        </w:rPr>
      </w:pPr>
      <w:r>
        <w:rPr>
          <w:rFonts w:ascii="Times New Roman" w:hAnsi="Times New Roman"/>
          <w:color w:val="984806"/>
          <w:sz w:val="32"/>
          <w:szCs w:val="32"/>
        </w:rPr>
        <w:t>3. Le rapport final du tuteur</w:t>
      </w:r>
    </w:p>
    <w:p>
      <w:pPr>
        <w:pStyle w:val="Normal"/>
        <w:spacing w:lineRule="exact" w:line="275" w:before="0" w:after="3"/>
        <w:ind w:right="1810" w:hanging="0"/>
        <w:rPr>
          <w:i/>
          <w:i/>
          <w:sz w:val="20"/>
        </w:rPr>
      </w:pPr>
      <w:r>
        <w:rPr>
          <w:i/>
          <w:sz w:val="20"/>
        </w:rPr>
      </w:r>
    </w:p>
    <w:tbl>
      <w:tblPr>
        <w:tblW w:w="9882" w:type="dxa"/>
        <w:jc w:val="left"/>
        <w:tblInd w:w="101" w:type="dxa"/>
        <w:tblLayout w:type="fixed"/>
        <w:tblCellMar>
          <w:top w:w="0" w:type="dxa"/>
          <w:left w:w="5" w:type="dxa"/>
          <w:bottom w:w="0" w:type="dxa"/>
          <w:right w:w="5" w:type="dxa"/>
        </w:tblCellMar>
        <w:tblLook w:firstRow="1" w:noVBand="0" w:lastRow="1" w:firstColumn="1" w:lastColumn="1" w:noHBand="0" w:val="01e0"/>
      </w:tblPr>
      <w:tblGrid>
        <w:gridCol w:w="4465"/>
        <w:gridCol w:w="5416"/>
      </w:tblGrid>
      <w:tr>
        <w:trPr>
          <w:trHeight w:val="360" w:hRule="exact"/>
        </w:trPr>
        <w:tc>
          <w:tcPr>
            <w:tcW w:w="9881"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TableParagraph"/>
              <w:widowControl w:val="false"/>
              <w:spacing w:before="59" w:after="0"/>
              <w:ind w:left="47" w:right="1456" w:hanging="0"/>
              <w:jc w:val="center"/>
              <w:rPr>
                <w:b/>
                <w:b/>
                <w:sz w:val="20"/>
              </w:rPr>
            </w:pPr>
            <w:r>
              <w:rPr>
                <w:b/>
                <w:sz w:val="20"/>
              </w:rPr>
              <w:t xml:space="preserve">FONCTIONNAIRE STAGIAIRE </w:t>
            </w:r>
          </w:p>
        </w:tc>
      </w:tr>
      <w:tr>
        <w:trPr>
          <w:trHeight w:val="360" w:hRule="exact"/>
        </w:trPr>
        <w:tc>
          <w:tcPr>
            <w:tcW w:w="4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NOM</w:t>
            </w:r>
          </w:p>
        </w:tc>
        <w:tc>
          <w:tcPr>
            <w:tcW w:w="5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Prénom</w:t>
            </w:r>
          </w:p>
        </w:tc>
      </w:tr>
      <w:tr>
        <w:trPr>
          <w:trHeight w:val="361" w:hRule="exact"/>
        </w:trPr>
        <w:tc>
          <w:tcPr>
            <w:tcW w:w="98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Etablissement</w:t>
            </w:r>
          </w:p>
        </w:tc>
      </w:tr>
    </w:tbl>
    <w:p>
      <w:pPr>
        <w:pStyle w:val="Corpsdetexte"/>
        <w:spacing w:before="7" w:after="1"/>
        <w:rPr>
          <w:i/>
          <w:i/>
          <w:sz w:val="16"/>
          <w:szCs w:val="16"/>
        </w:rPr>
      </w:pPr>
      <w:r>
        <w:rPr>
          <w:i/>
          <w:sz w:val="16"/>
          <w:szCs w:val="16"/>
        </w:rPr>
      </w:r>
    </w:p>
    <w:tbl>
      <w:tblPr>
        <w:tblW w:w="9882" w:type="dxa"/>
        <w:jc w:val="left"/>
        <w:tblInd w:w="101" w:type="dxa"/>
        <w:tblLayout w:type="fixed"/>
        <w:tblCellMar>
          <w:top w:w="0" w:type="dxa"/>
          <w:left w:w="5" w:type="dxa"/>
          <w:bottom w:w="0" w:type="dxa"/>
          <w:right w:w="5" w:type="dxa"/>
        </w:tblCellMar>
        <w:tblLook w:firstRow="1" w:noVBand="0" w:lastRow="1" w:firstColumn="1" w:lastColumn="1" w:noHBand="0" w:val="01e0"/>
      </w:tblPr>
      <w:tblGrid>
        <w:gridCol w:w="4465"/>
        <w:gridCol w:w="5416"/>
      </w:tblGrid>
      <w:tr>
        <w:trPr>
          <w:trHeight w:val="359" w:hRule="exact"/>
        </w:trPr>
        <w:tc>
          <w:tcPr>
            <w:tcW w:w="9881"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TableParagraph"/>
              <w:widowControl w:val="false"/>
              <w:spacing w:before="34" w:after="0"/>
              <w:ind w:left="2690" w:hanging="0"/>
              <w:rPr>
                <w:b/>
                <w:b/>
                <w:sz w:val="13"/>
              </w:rPr>
            </w:pPr>
            <w:r>
              <w:rPr>
                <w:b/>
                <w:sz w:val="20"/>
              </w:rPr>
              <w:t xml:space="preserve">PROFESSEUR TUTEUR </w:t>
            </w:r>
          </w:p>
        </w:tc>
      </w:tr>
      <w:tr>
        <w:trPr>
          <w:trHeight w:val="361" w:hRule="exact"/>
        </w:trPr>
        <w:tc>
          <w:tcPr>
            <w:tcW w:w="4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NOM</w:t>
            </w:r>
          </w:p>
        </w:tc>
        <w:tc>
          <w:tcPr>
            <w:tcW w:w="5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Prénom</w:t>
            </w:r>
          </w:p>
        </w:tc>
      </w:tr>
      <w:tr>
        <w:trPr>
          <w:trHeight w:val="360" w:hRule="exact"/>
        </w:trPr>
        <w:tc>
          <w:tcPr>
            <w:tcW w:w="98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ind w:left="103" w:hanging="0"/>
              <w:rPr>
                <w:sz w:val="20"/>
              </w:rPr>
            </w:pPr>
            <w:r>
              <w:rPr>
                <w:sz w:val="20"/>
              </w:rPr>
              <w:t>Etablissement</w:t>
            </w:r>
          </w:p>
        </w:tc>
      </w:tr>
    </w:tbl>
    <w:p>
      <w:pPr>
        <w:pStyle w:val="Corpsdetexte"/>
        <w:rPr>
          <w:i/>
          <w:i/>
          <w:sz w:val="16"/>
          <w:szCs w:val="16"/>
        </w:rPr>
      </w:pPr>
      <w:r>
        <w:rPr>
          <w:i/>
          <w:sz w:val="16"/>
          <w:szCs w:val="16"/>
        </w:rPr>
      </w:r>
    </w:p>
    <w:p>
      <w:pPr>
        <w:pStyle w:val="Normal"/>
        <w:spacing w:before="234" w:after="0"/>
        <w:ind w:left="2356" w:hanging="0"/>
        <w:rPr>
          <w:b/>
          <w:b/>
          <w:sz w:val="28"/>
        </w:rPr>
      </w:pPr>
      <w:r>
        <w:rPr>
          <w:b/>
          <w:color w:val="000080"/>
          <w:sz w:val="28"/>
        </w:rPr>
        <w:t>Parcours de professionnalisation du stagiaire</w:t>
      </w:r>
    </w:p>
    <w:p>
      <w:pPr>
        <w:pStyle w:val="Titre5"/>
        <w:spacing w:before="248" w:after="0"/>
        <w:ind w:left="214" w:hanging="0"/>
        <w:rPr/>
      </w:pPr>
      <w:r>
        <w:rPr/>
        <w:t>Dates des visites effectuées :</w:t>
      </w:r>
    </w:p>
    <w:p>
      <w:pPr>
        <w:pStyle w:val="Corpsdetexte"/>
        <w:spacing w:before="6" w:after="0"/>
        <w:rPr>
          <w:b/>
          <w:b/>
          <w:sz w:val="17"/>
        </w:rPr>
      </w:pPr>
      <w:r>
        <w:rPr>
          <w:b/>
          <w:sz w:val="17"/>
        </w:rPr>
        <mc:AlternateContent>
          <mc:Choice Requires="wps">
            <w:drawing>
              <wp:anchor behindDoc="0" distT="0" distB="0" distL="0" distR="0" simplePos="0" locked="0" layoutInCell="0" allowOverlap="1" relativeHeight="11" wp14:anchorId="6D5E62B9">
                <wp:simplePos x="0" y="0"/>
                <wp:positionH relativeFrom="page">
                  <wp:posOffset>647700</wp:posOffset>
                </wp:positionH>
                <wp:positionV relativeFrom="paragraph">
                  <wp:posOffset>156210</wp:posOffset>
                </wp:positionV>
                <wp:extent cx="6283325" cy="234315"/>
                <wp:effectExtent l="0" t="0" r="3810" b="0"/>
                <wp:wrapTopAndBottom/>
                <wp:docPr id="7" name="Text Box 78"/>
                <a:graphic xmlns:a="http://schemas.openxmlformats.org/drawingml/2006/main">
                  <a:graphicData uri="http://schemas.microsoft.com/office/word/2010/wordprocessingShape">
                    <wps:wsp>
                      <wps:cNvSpPr/>
                      <wps:spPr>
                        <a:xfrm>
                          <a:off x="0" y="0"/>
                          <a:ext cx="6282720" cy="233640"/>
                        </a:xfrm>
                        <a:prstGeom prst="rect">
                          <a:avLst/>
                        </a:prstGeom>
                        <a:noFill/>
                        <a:ln w="6480">
                          <a:solidFill>
                            <a:srgbClr val="000000"/>
                          </a:solidFill>
                          <a:miter/>
                        </a:ln>
                      </wps:spPr>
                      <wps:style>
                        <a:lnRef idx="0"/>
                        <a:fillRef idx="0"/>
                        <a:effectRef idx="0"/>
                        <a:fontRef idx="minor"/>
                      </wps:style>
                      <wps:txbx>
                        <w:txbxContent>
                          <w:p>
                            <w:pPr>
                              <w:pStyle w:val="Contenudecadre"/>
                              <w:spacing w:before="22" w:after="0"/>
                              <w:ind w:left="3910" w:right="3910" w:hanging="0"/>
                              <w:jc w:val="center"/>
                              <w:rPr>
                                <w:b/>
                                <w:b/>
                                <w:sz w:val="24"/>
                              </w:rPr>
                            </w:pPr>
                            <w:r>
                              <w:rPr>
                                <w:b/>
                              </w:rPr>
                              <w:t>Premier trimestre</w:t>
                            </w:r>
                          </w:p>
                        </w:txbxContent>
                      </wps:txbx>
                      <wps:bodyPr lIns="0" rIns="0" tIns="0" bIns="0" upright="1">
                        <a:noAutofit/>
                      </wps:bodyPr>
                    </wps:wsp>
                  </a:graphicData>
                </a:graphic>
              </wp:anchor>
            </w:drawing>
          </mc:Choice>
          <mc:Fallback>
            <w:pict>
              <v:rect id="shape_0" ID="Text Box 78" path="m0,0l-2147483645,0l-2147483645,-2147483646l0,-2147483646xe" stroked="t" style="position:absolute;margin-left:51pt;margin-top:12.3pt;width:494.65pt;height:18.35pt;mso-wrap-style:square;v-text-anchor:top;mso-position-horizontal-relative:page" wp14:anchorId="6D5E62B9">
                <v:fill o:detectmouseclick="t" on="false"/>
                <v:stroke color="black" weight="6480" joinstyle="miter" endcap="flat"/>
                <v:textbox>
                  <w:txbxContent>
                    <w:p>
                      <w:pPr>
                        <w:pStyle w:val="Contenudecadre"/>
                        <w:spacing w:before="22" w:after="0"/>
                        <w:ind w:left="3910" w:right="3910" w:hanging="0"/>
                        <w:jc w:val="center"/>
                        <w:rPr>
                          <w:b/>
                          <w:b/>
                          <w:sz w:val="24"/>
                        </w:rPr>
                      </w:pPr>
                      <w:r>
                        <w:rPr>
                          <w:b/>
                        </w:rPr>
                        <w:t>Premier trimestre</w:t>
                      </w:r>
                    </w:p>
                  </w:txbxContent>
                </v:textbox>
                <w10:wrap type="topAndBottom"/>
              </v:rect>
            </w:pict>
          </mc:Fallback>
        </mc:AlternateContent>
      </w:r>
    </w:p>
    <w:p>
      <w:pPr>
        <w:pStyle w:val="Corpsdetexte"/>
        <w:spacing w:before="8" w:after="0"/>
        <w:rPr>
          <w:b/>
          <w:b/>
          <w:sz w:val="8"/>
        </w:rPr>
      </w:pPr>
      <w:r>
        <w:rPr>
          <w:b/>
          <w:sz w:val="8"/>
        </w:rPr>
      </w:r>
    </w:p>
    <w:p>
      <w:pPr>
        <w:pStyle w:val="Corpsdetexte"/>
        <w:spacing w:before="1" w:after="0"/>
        <w:ind w:left="214" w:hanging="0"/>
        <w:rPr/>
      </w:pPr>
      <w:r>
        <w:rPr/>
        <w:t xml:space="preserve">Points positifs constatés en termes d’attitudes, de connaissances et de capacités : </w:t>
      </w:r>
    </w:p>
    <w:p>
      <w:pPr>
        <w:pStyle w:val="Corpsdetexte"/>
        <w:spacing w:before="1" w:after="0"/>
        <w:ind w:left="214" w:hanging="0"/>
        <w:rPr>
          <w:sz w:val="8"/>
        </w:rPr>
      </w:pPr>
      <w:r>
        <w:rPr/>
        <w:t xml:space="preserve">         </w:t>
      </w:r>
    </w:p>
    <w:p>
      <w:pPr>
        <w:pStyle w:val="Pardeliste1"/>
        <w:numPr>
          <w:ilvl w:val="0"/>
          <w:numId w:val="1"/>
        </w:numPr>
        <w:tabs>
          <w:tab w:val="clear" w:pos="720"/>
          <w:tab w:val="left" w:pos="1366" w:leader="none"/>
        </w:tabs>
        <w:spacing w:before="1" w:after="0"/>
        <w:ind w:left="1364" w:hanging="356"/>
        <w:rPr>
          <w:sz w:val="24"/>
        </w:rPr>
      </w:pPr>
      <w:r>
        <w:rPr>
          <w:sz w:val="24"/>
        </w:rPr>
        <w:t>Quels ont été les besoins d’accompagnement prioritaires?</w:t>
      </w:r>
    </w:p>
    <w:p>
      <w:pPr>
        <w:pStyle w:val="Pardeliste1"/>
        <w:numPr>
          <w:ilvl w:val="0"/>
          <w:numId w:val="1"/>
        </w:numPr>
        <w:tabs>
          <w:tab w:val="clear" w:pos="720"/>
          <w:tab w:val="left" w:pos="1366" w:leader="none"/>
        </w:tabs>
        <w:spacing w:lineRule="exact" w:line="276" w:before="115" w:after="0"/>
        <w:ind w:left="1364" w:right="143" w:hanging="356"/>
        <w:rPr>
          <w:sz w:val="24"/>
        </w:rPr>
      </w:pPr>
      <w:r>
        <w:rPr>
          <w:sz w:val="24"/>
        </w:rPr>
        <w:t xml:space="preserve">Actions mises en œuvre (par le tuteur, par le stagiaire, par l’établissement…) </w:t>
      </w:r>
    </w:p>
    <w:p>
      <w:pPr>
        <w:pStyle w:val="Pardeliste1"/>
        <w:numPr>
          <w:ilvl w:val="0"/>
          <w:numId w:val="1"/>
        </w:numPr>
        <w:tabs>
          <w:tab w:val="clear" w:pos="720"/>
          <w:tab w:val="left" w:pos="1366" w:leader="none"/>
        </w:tabs>
        <w:spacing w:before="82" w:after="0"/>
        <w:ind w:left="1366" w:hanging="358"/>
        <w:rPr>
          <w:sz w:val="24"/>
        </w:rPr>
      </w:pPr>
      <w:r>
        <w:rPr>
          <w:sz w:val="24"/>
        </w:rPr>
        <w:t>Évolutions observées sur cette période :</w:t>
      </w:r>
    </w:p>
    <w:p>
      <w:pPr>
        <w:pStyle w:val="Corpsdetexte"/>
        <w:spacing w:before="1" w:after="0"/>
        <w:rPr>
          <w:sz w:val="16"/>
          <w:szCs w:val="16"/>
        </w:rPr>
      </w:pPr>
      <w:r>
        <mc:AlternateContent>
          <mc:Choice Requires="wps">
            <w:drawing>
              <wp:anchor behindDoc="0" distT="0" distB="0" distL="0" distR="0" simplePos="0" locked="0" layoutInCell="0" allowOverlap="1" relativeHeight="12" wp14:anchorId="2FE6EAFE">
                <wp:simplePos x="0" y="0"/>
                <wp:positionH relativeFrom="page">
                  <wp:posOffset>647700</wp:posOffset>
                </wp:positionH>
                <wp:positionV relativeFrom="paragraph">
                  <wp:posOffset>182245</wp:posOffset>
                </wp:positionV>
                <wp:extent cx="6283325" cy="234315"/>
                <wp:effectExtent l="0" t="0" r="3810" b="0"/>
                <wp:wrapTopAndBottom/>
                <wp:docPr id="9" name="Text Box 77"/>
                <a:graphic xmlns:a="http://schemas.openxmlformats.org/drawingml/2006/main">
                  <a:graphicData uri="http://schemas.microsoft.com/office/word/2010/wordprocessingShape">
                    <wps:wsp>
                      <wps:cNvSpPr/>
                      <wps:spPr>
                        <a:xfrm>
                          <a:off x="0" y="0"/>
                          <a:ext cx="6282720" cy="233640"/>
                        </a:xfrm>
                        <a:prstGeom prst="rect">
                          <a:avLst/>
                        </a:prstGeom>
                        <a:noFill/>
                        <a:ln w="6480">
                          <a:solidFill>
                            <a:srgbClr val="000000"/>
                          </a:solidFill>
                          <a:miter/>
                        </a:ln>
                      </wps:spPr>
                      <wps:style>
                        <a:lnRef idx="0"/>
                        <a:fillRef idx="0"/>
                        <a:effectRef idx="0"/>
                        <a:fontRef idx="minor"/>
                      </wps:style>
                      <wps:txbx>
                        <w:txbxContent>
                          <w:p>
                            <w:pPr>
                              <w:pStyle w:val="Contenudecadre"/>
                              <w:spacing w:before="22" w:after="0"/>
                              <w:ind w:left="3909" w:right="3910" w:hanging="0"/>
                              <w:jc w:val="center"/>
                              <w:rPr>
                                <w:b/>
                                <w:b/>
                                <w:sz w:val="24"/>
                              </w:rPr>
                            </w:pPr>
                            <w:r>
                              <w:rPr>
                                <w:b/>
                              </w:rPr>
                              <w:t>Deuxième trimestre</w:t>
                            </w:r>
                          </w:p>
                        </w:txbxContent>
                      </wps:txbx>
                      <wps:bodyPr lIns="0" rIns="0" tIns="0" bIns="0" upright="1">
                        <a:noAutofit/>
                      </wps:bodyPr>
                    </wps:wsp>
                  </a:graphicData>
                </a:graphic>
              </wp:anchor>
            </w:drawing>
          </mc:Choice>
          <mc:Fallback>
            <w:pict>
              <v:rect id="shape_0" ID="Text Box 77" path="m0,0l-2147483645,0l-2147483645,-2147483646l0,-2147483646xe" stroked="t" style="position:absolute;margin-left:51pt;margin-top:14.35pt;width:494.65pt;height:18.35pt;mso-wrap-style:square;v-text-anchor:top;mso-position-horizontal-relative:page" wp14:anchorId="2FE6EAFE">
                <v:fill o:detectmouseclick="t" on="false"/>
                <v:stroke color="black" weight="6480" joinstyle="miter" endcap="flat"/>
                <v:textbox>
                  <w:txbxContent>
                    <w:p>
                      <w:pPr>
                        <w:pStyle w:val="Contenudecadre"/>
                        <w:spacing w:before="22" w:after="0"/>
                        <w:ind w:left="3909" w:right="3910" w:hanging="0"/>
                        <w:jc w:val="center"/>
                        <w:rPr>
                          <w:b/>
                          <w:b/>
                          <w:sz w:val="24"/>
                        </w:rPr>
                      </w:pPr>
                      <w:r>
                        <w:rPr>
                          <w:b/>
                        </w:rPr>
                        <w:t>Deuxième trimestre</w:t>
                      </w:r>
                    </w:p>
                  </w:txbxContent>
                </v:textbox>
                <w10:wrap type="topAndBottom"/>
              </v:rect>
            </w:pict>
          </mc:Fallback>
        </mc:AlternateContent>
      </w:r>
      <w:r>
        <w:rPr>
          <w:sz w:val="21"/>
        </w:rPr>
        <w:t xml:space="preserve">       </w:t>
      </w:r>
    </w:p>
    <w:p>
      <w:pPr>
        <w:pStyle w:val="Corpsdetexte"/>
        <w:spacing w:before="8" w:after="0"/>
        <w:rPr>
          <w:sz w:val="8"/>
        </w:rPr>
      </w:pPr>
      <w:r>
        <w:rPr>
          <w:sz w:val="8"/>
        </w:rPr>
      </w:r>
    </w:p>
    <w:p>
      <w:pPr>
        <w:pStyle w:val="Corpsdetexte"/>
        <w:spacing w:before="69" w:after="0"/>
        <w:ind w:left="214" w:hanging="0"/>
        <w:rPr>
          <w:sz w:val="8"/>
        </w:rPr>
      </w:pPr>
      <w:r>
        <w:rPr/>
        <w:t xml:space="preserve">    </w:t>
      </w:r>
    </w:p>
    <w:p>
      <w:pPr>
        <w:pStyle w:val="Corpsdetexte"/>
        <w:spacing w:before="69" w:after="0"/>
        <w:ind w:left="214" w:hanging="0"/>
        <w:rPr/>
      </w:pPr>
      <w:r>
        <w:rPr/>
        <w:t>Axes de travail sur cette période :</w:t>
      </w:r>
    </w:p>
    <w:p>
      <w:pPr>
        <w:pStyle w:val="Corpsdetexte"/>
        <w:spacing w:before="1" w:after="0"/>
        <w:rPr>
          <w:sz w:val="8"/>
          <w:szCs w:val="16"/>
        </w:rPr>
      </w:pPr>
      <w:r>
        <w:rPr>
          <w:sz w:val="16"/>
          <w:szCs w:val="16"/>
        </w:rPr>
        <w:t xml:space="preserve">            </w:t>
      </w:r>
    </w:p>
    <w:p>
      <w:pPr>
        <w:pStyle w:val="Pardeliste1"/>
        <w:numPr>
          <w:ilvl w:val="0"/>
          <w:numId w:val="1"/>
        </w:numPr>
        <w:tabs>
          <w:tab w:val="clear" w:pos="720"/>
          <w:tab w:val="left" w:pos="1366" w:leader="none"/>
        </w:tabs>
        <w:spacing w:lineRule="exact" w:line="276" w:before="1" w:after="0"/>
        <w:ind w:left="1364" w:right="143" w:hanging="356"/>
        <w:rPr>
          <w:sz w:val="24"/>
        </w:rPr>
      </w:pPr>
      <w:r>
        <w:rPr>
          <w:sz w:val="24"/>
        </w:rPr>
        <w:t xml:space="preserve">Actions mises en œuvre (par le tuteur, par le stagiaire, par l’établissement…) </w:t>
      </w:r>
    </w:p>
    <w:p>
      <w:pPr>
        <w:pStyle w:val="Pardeliste1"/>
        <w:numPr>
          <w:ilvl w:val="0"/>
          <w:numId w:val="1"/>
        </w:numPr>
        <w:tabs>
          <w:tab w:val="clear" w:pos="720"/>
          <w:tab w:val="left" w:pos="1366" w:leader="none"/>
        </w:tabs>
        <w:spacing w:before="82" w:after="0"/>
        <w:ind w:left="1366" w:hanging="358"/>
        <w:rPr>
          <w:sz w:val="24"/>
        </w:rPr>
      </w:pPr>
      <w:r>
        <w:rPr>
          <w:sz w:val="24"/>
        </w:rPr>
        <w:t>Évolutions observées sur cette période :</w:t>
      </w:r>
    </w:p>
    <w:p>
      <w:pPr>
        <w:pStyle w:val="Corpsdetexte"/>
        <w:spacing w:before="6" w:after="0"/>
        <w:rPr>
          <w:sz w:val="16"/>
        </w:rPr>
      </w:pPr>
      <w:r>
        <w:rPr>
          <w:sz w:val="16"/>
        </w:rPr>
        <mc:AlternateContent>
          <mc:Choice Requires="wps">
            <w:drawing>
              <wp:anchor behindDoc="0" distT="0" distB="0" distL="0" distR="0" simplePos="0" locked="0" layoutInCell="0" allowOverlap="1" relativeHeight="13" wp14:anchorId="33A77C65">
                <wp:simplePos x="0" y="0"/>
                <wp:positionH relativeFrom="page">
                  <wp:posOffset>647700</wp:posOffset>
                </wp:positionH>
                <wp:positionV relativeFrom="paragraph">
                  <wp:posOffset>148590</wp:posOffset>
                </wp:positionV>
                <wp:extent cx="6283325" cy="234315"/>
                <wp:effectExtent l="0" t="0" r="3810" b="0"/>
                <wp:wrapTopAndBottom/>
                <wp:docPr id="11" name="Text Box 76"/>
                <a:graphic xmlns:a="http://schemas.openxmlformats.org/drawingml/2006/main">
                  <a:graphicData uri="http://schemas.microsoft.com/office/word/2010/wordprocessingShape">
                    <wps:wsp>
                      <wps:cNvSpPr/>
                      <wps:spPr>
                        <a:xfrm>
                          <a:off x="0" y="0"/>
                          <a:ext cx="6282720" cy="233640"/>
                        </a:xfrm>
                        <a:prstGeom prst="rect">
                          <a:avLst/>
                        </a:prstGeom>
                        <a:noFill/>
                        <a:ln w="6480">
                          <a:solidFill>
                            <a:srgbClr val="000000"/>
                          </a:solidFill>
                          <a:miter/>
                        </a:ln>
                      </wps:spPr>
                      <wps:style>
                        <a:lnRef idx="0"/>
                        <a:fillRef idx="0"/>
                        <a:effectRef idx="0"/>
                        <a:fontRef idx="minor"/>
                      </wps:style>
                      <wps:txbx>
                        <w:txbxContent>
                          <w:p>
                            <w:pPr>
                              <w:pStyle w:val="Contenudecadre"/>
                              <w:spacing w:before="22" w:after="0"/>
                              <w:ind w:left="3910" w:right="3910" w:hanging="0"/>
                              <w:jc w:val="center"/>
                              <w:rPr>
                                <w:b/>
                                <w:b/>
                                <w:sz w:val="24"/>
                              </w:rPr>
                            </w:pPr>
                            <w:r>
                              <w:rPr>
                                <w:b/>
                              </w:rPr>
                              <w:t>Troisième trimestre</w:t>
                            </w:r>
                          </w:p>
                        </w:txbxContent>
                      </wps:txbx>
                      <wps:bodyPr lIns="0" rIns="0" tIns="0" bIns="0" upright="1">
                        <a:noAutofit/>
                      </wps:bodyPr>
                    </wps:wsp>
                  </a:graphicData>
                </a:graphic>
              </wp:anchor>
            </w:drawing>
          </mc:Choice>
          <mc:Fallback>
            <w:pict>
              <v:rect id="shape_0" ID="Text Box 76" path="m0,0l-2147483645,0l-2147483645,-2147483646l0,-2147483646xe" stroked="t" style="position:absolute;margin-left:51pt;margin-top:11.7pt;width:494.65pt;height:18.35pt;mso-wrap-style:square;v-text-anchor:top;mso-position-horizontal-relative:page" wp14:anchorId="33A77C65">
                <v:fill o:detectmouseclick="t" on="false"/>
                <v:stroke color="black" weight="6480" joinstyle="miter" endcap="flat"/>
                <v:textbox>
                  <w:txbxContent>
                    <w:p>
                      <w:pPr>
                        <w:pStyle w:val="Contenudecadre"/>
                        <w:spacing w:before="22" w:after="0"/>
                        <w:ind w:left="3910" w:right="3910" w:hanging="0"/>
                        <w:jc w:val="center"/>
                        <w:rPr>
                          <w:b/>
                          <w:b/>
                          <w:sz w:val="24"/>
                        </w:rPr>
                      </w:pPr>
                      <w:r>
                        <w:rPr>
                          <w:b/>
                        </w:rPr>
                        <w:t>Troisième trimestre</w:t>
                      </w:r>
                    </w:p>
                  </w:txbxContent>
                </v:textbox>
                <w10:wrap type="topAndBottom"/>
              </v:rect>
            </w:pict>
          </mc:Fallback>
        </mc:AlternateContent>
      </w:r>
    </w:p>
    <w:p>
      <w:pPr>
        <w:pStyle w:val="Corpsdetexte"/>
        <w:spacing w:before="8" w:after="0"/>
        <w:rPr>
          <w:sz w:val="8"/>
        </w:rPr>
      </w:pPr>
      <w:r>
        <w:rPr>
          <w:sz w:val="8"/>
        </w:rPr>
      </w:r>
    </w:p>
    <w:p>
      <w:pPr>
        <w:pStyle w:val="Corpsdetexte"/>
        <w:spacing w:before="69" w:after="0"/>
        <w:ind w:left="214" w:hanging="0"/>
        <w:rPr/>
      </w:pPr>
      <w:r>
        <w:rPr/>
        <w:t>Axes de travail sur cette période</w:t>
      </w:r>
    </w:p>
    <w:p>
      <w:pPr>
        <w:pStyle w:val="Corpsdetexte"/>
        <w:spacing w:before="1" w:after="0"/>
        <w:rPr>
          <w:sz w:val="8"/>
          <w:szCs w:val="16"/>
        </w:rPr>
      </w:pPr>
      <w:r>
        <w:rPr>
          <w:sz w:val="16"/>
          <w:szCs w:val="16"/>
        </w:rPr>
        <w:t xml:space="preserve">        </w:t>
      </w:r>
    </w:p>
    <w:p>
      <w:pPr>
        <w:pStyle w:val="Pardeliste1"/>
        <w:numPr>
          <w:ilvl w:val="0"/>
          <w:numId w:val="1"/>
        </w:numPr>
        <w:tabs>
          <w:tab w:val="clear" w:pos="720"/>
          <w:tab w:val="left" w:pos="1366" w:leader="none"/>
        </w:tabs>
        <w:spacing w:lineRule="exact" w:line="276" w:before="1" w:after="0"/>
        <w:ind w:left="1364" w:right="2" w:hanging="356"/>
        <w:rPr>
          <w:sz w:val="24"/>
        </w:rPr>
      </w:pPr>
      <w:r>
        <w:rPr>
          <w:sz w:val="24"/>
        </w:rPr>
        <w:t>Actions mises en œuvre (par le tuteur, par le stagiaire, par l’établissement…) :</w:t>
      </w:r>
    </w:p>
    <w:p>
      <w:pPr>
        <w:pStyle w:val="Pardeliste1"/>
        <w:numPr>
          <w:ilvl w:val="0"/>
          <w:numId w:val="1"/>
        </w:numPr>
        <w:tabs>
          <w:tab w:val="clear" w:pos="720"/>
          <w:tab w:val="left" w:pos="1366" w:leader="none"/>
        </w:tabs>
        <w:spacing w:before="82" w:after="0"/>
        <w:ind w:left="1366" w:hanging="358"/>
        <w:rPr>
          <w:sz w:val="24"/>
        </w:rPr>
      </w:pPr>
      <w:r>
        <w:rPr>
          <w:sz w:val="24"/>
        </w:rPr>
        <w:t>Évolutions observées sur cette période :</w:t>
      </w:r>
    </w:p>
    <w:p>
      <w:pPr>
        <w:pStyle w:val="Normal"/>
        <w:widowControl/>
        <w:rPr>
          <w:sz w:val="24"/>
        </w:rPr>
      </w:pPr>
      <w:r>
        <w:rPr>
          <w:sz w:val="24"/>
        </w:rPr>
      </w:r>
      <w:r>
        <w:br w:type="page"/>
      </w:r>
    </w:p>
    <w:p>
      <w:pPr>
        <w:pStyle w:val="Corpsdetexte"/>
        <w:spacing w:before="5" w:after="0"/>
        <w:ind w:left="1006" w:hanging="0"/>
        <w:rPr>
          <w:color w:val="000080"/>
        </w:rPr>
      </w:pPr>
      <w:r>
        <w:rPr>
          <w:color w:val="000080"/>
        </w:rPr>
      </w:r>
      <w:bookmarkStart w:id="0" w:name="_bookmark2"/>
      <w:bookmarkStart w:id="1" w:name="_bookmark2"/>
      <w:bookmarkEnd w:id="1"/>
    </w:p>
    <w:p>
      <w:pPr>
        <w:pStyle w:val="Corpsdetexte"/>
        <w:spacing w:before="5" w:after="0"/>
        <w:ind w:left="1006" w:hanging="0"/>
        <w:rPr>
          <w:color w:val="000080"/>
        </w:rPr>
      </w:pPr>
      <w:r>
        <w:rPr>
          <w:color w:val="000080"/>
        </w:rPr>
      </w:r>
    </w:p>
    <w:p>
      <w:pPr>
        <w:pStyle w:val="Titre4"/>
        <w:ind w:left="1064" w:right="934" w:hanging="0"/>
        <w:jc w:val="center"/>
        <w:rPr>
          <w:color w:val="022E8A"/>
        </w:rPr>
      </w:pPr>
      <w:r>
        <w:rPr>
          <w:color w:val="022E8A"/>
        </w:rPr>
        <w:t>Bilan final de ce parcours au regard du référentiel de compétences</w:t>
      </w:r>
    </w:p>
    <w:p>
      <w:pPr>
        <w:pStyle w:val="Normal"/>
        <w:spacing w:before="246" w:after="0"/>
        <w:ind w:left="1060" w:right="934" w:hanging="0"/>
        <w:jc w:val="center"/>
        <w:rPr>
          <w:rFonts w:ascii="Arial" w:hAnsi="Arial"/>
          <w:b/>
          <w:b/>
          <w:sz w:val="20"/>
        </w:rPr>
      </w:pPr>
      <w:r>
        <w:rPr>
          <w:rFonts w:ascii="Arial" w:hAnsi="Arial"/>
          <w:b/>
          <w:sz w:val="20"/>
        </w:rPr>
        <w:t>Compétences acquises - Compétences à conforter - Compétence à développer</w:t>
      </w:r>
    </w:p>
    <w:p>
      <w:pPr>
        <w:pStyle w:val="Corpsdetexte"/>
        <w:spacing w:before="6" w:after="0"/>
        <w:rPr>
          <w:rFonts w:ascii="Arial" w:hAnsi="Arial"/>
          <w:b/>
          <w:b/>
        </w:rPr>
      </w:pPr>
      <w:r>
        <w:rPr>
          <w:rFonts w:ascii="Arial" w:hAnsi="Arial"/>
          <w:b/>
        </w:rPr>
      </w:r>
    </w:p>
    <w:tbl>
      <w:tblPr>
        <w:tblW w:w="9664" w:type="dxa"/>
        <w:jc w:val="left"/>
        <w:tblInd w:w="101" w:type="dxa"/>
        <w:tblLayout w:type="fixed"/>
        <w:tblCellMar>
          <w:top w:w="0" w:type="dxa"/>
          <w:left w:w="5" w:type="dxa"/>
          <w:bottom w:w="0" w:type="dxa"/>
          <w:right w:w="5" w:type="dxa"/>
        </w:tblCellMar>
        <w:tblLook w:firstRow="1" w:noVBand="0" w:lastRow="1" w:firstColumn="1" w:lastColumn="1" w:noHBand="0" w:val="01e0"/>
      </w:tblPr>
      <w:tblGrid>
        <w:gridCol w:w="1907"/>
        <w:gridCol w:w="7756"/>
      </w:tblGrid>
      <w:tr>
        <w:trPr>
          <w:trHeight w:val="480" w:hRule="exact"/>
        </w:trPr>
        <w:tc>
          <w:tcPr>
            <w:tcW w:w="9663"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TableParagraph"/>
              <w:widowControl w:val="false"/>
              <w:spacing w:before="119" w:after="0"/>
              <w:ind w:left="1737" w:hanging="0"/>
              <w:rPr>
                <w:b/>
                <w:b/>
                <w:sz w:val="20"/>
              </w:rPr>
            </w:pPr>
            <w:r>
              <w:rPr>
                <w:b/>
                <w:sz w:val="20"/>
              </w:rPr>
              <w:t>Compétences communes à tous les professeurs et personnels d’éducation</w:t>
            </w:r>
          </w:p>
        </w:tc>
      </w:tr>
      <w:tr>
        <w:trPr>
          <w:trHeight w:val="1391" w:hRule="exact"/>
        </w:trPr>
        <w:tc>
          <w:tcPr>
            <w:tcW w:w="19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rPr>
                <w:rFonts w:ascii="Arial" w:hAnsi="Arial"/>
                <w:b/>
                <w:b/>
                <w:sz w:val="29"/>
              </w:rPr>
            </w:pPr>
            <w:r>
              <w:rPr>
                <w:rFonts w:ascii="Arial" w:hAnsi="Arial"/>
                <w:b/>
                <w:sz w:val="29"/>
              </w:rPr>
            </w:r>
          </w:p>
          <w:p>
            <w:pPr>
              <w:pStyle w:val="TableParagraph"/>
              <w:widowControl w:val="false"/>
              <w:ind w:left="410" w:right="407" w:hanging="2"/>
              <w:jc w:val="center"/>
              <w:rPr>
                <w:b/>
                <w:b/>
                <w:sz w:val="20"/>
              </w:rPr>
            </w:pPr>
            <w:r>
              <w:rPr>
                <w:b/>
                <w:sz w:val="20"/>
              </w:rPr>
              <w:t>Bloc des compétences de 1 à 14</w:t>
            </w:r>
          </w:p>
        </w:tc>
        <w:tc>
          <w:tcPr>
            <w:tcW w:w="775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bl>
    <w:p>
      <w:pPr>
        <w:pStyle w:val="Corpsdetexte"/>
        <w:rPr>
          <w:rFonts w:ascii="Arial" w:hAnsi="Arial"/>
          <w:b/>
          <w:b/>
        </w:rPr>
      </w:pPr>
      <w:r>
        <w:rPr>
          <w:rFonts w:ascii="Arial" w:hAnsi="Arial"/>
          <w:b/>
        </w:rPr>
      </w:r>
    </w:p>
    <w:p>
      <w:pPr>
        <w:pStyle w:val="Corpsdetexte"/>
        <w:spacing w:before="4" w:after="0"/>
        <w:rPr>
          <w:rFonts w:ascii="Arial" w:hAnsi="Arial"/>
          <w:b/>
          <w:b/>
        </w:rPr>
      </w:pPr>
      <w:r>
        <w:rPr>
          <w:rFonts w:ascii="Arial" w:hAnsi="Arial"/>
          <w:b/>
        </w:rPr>
      </w:r>
    </w:p>
    <w:tbl>
      <w:tblPr>
        <w:tblW w:w="9664" w:type="dxa"/>
        <w:jc w:val="left"/>
        <w:tblInd w:w="101" w:type="dxa"/>
        <w:tblLayout w:type="fixed"/>
        <w:tblCellMar>
          <w:top w:w="0" w:type="dxa"/>
          <w:left w:w="5" w:type="dxa"/>
          <w:bottom w:w="0" w:type="dxa"/>
          <w:right w:w="5" w:type="dxa"/>
        </w:tblCellMar>
        <w:tblLook w:firstRow="1" w:noVBand="0" w:lastRow="1" w:firstColumn="1" w:lastColumn="1" w:noHBand="0" w:val="01e0"/>
      </w:tblPr>
      <w:tblGrid>
        <w:gridCol w:w="1907"/>
        <w:gridCol w:w="7756"/>
      </w:tblGrid>
      <w:tr>
        <w:trPr>
          <w:trHeight w:val="480" w:hRule="exact"/>
        </w:trPr>
        <w:tc>
          <w:tcPr>
            <w:tcW w:w="9663"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TableParagraph"/>
              <w:widowControl w:val="false"/>
              <w:spacing w:before="119" w:after="0"/>
              <w:ind w:left="2757" w:hanging="0"/>
              <w:rPr>
                <w:b/>
                <w:b/>
                <w:sz w:val="20"/>
              </w:rPr>
            </w:pPr>
            <w:r>
              <w:rPr>
                <w:b/>
                <w:sz w:val="20"/>
              </w:rPr>
              <w:t>Compétences partagées avec tous les professeurs</w:t>
            </w:r>
          </w:p>
        </w:tc>
      </w:tr>
      <w:tr>
        <w:trPr>
          <w:trHeight w:val="1390" w:hRule="exact"/>
        </w:trPr>
        <w:tc>
          <w:tcPr>
            <w:tcW w:w="19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rPr>
                <w:rFonts w:ascii="Arial" w:hAnsi="Arial"/>
                <w:b/>
                <w:b/>
                <w:sz w:val="29"/>
              </w:rPr>
            </w:pPr>
            <w:r>
              <w:rPr>
                <w:rFonts w:ascii="Arial" w:hAnsi="Arial"/>
                <w:b/>
                <w:sz w:val="29"/>
              </w:rPr>
            </w:r>
          </w:p>
          <w:p>
            <w:pPr>
              <w:pStyle w:val="TableParagraph"/>
              <w:widowControl w:val="false"/>
              <w:ind w:left="410" w:right="407" w:hanging="2"/>
              <w:jc w:val="center"/>
              <w:rPr>
                <w:b/>
                <w:b/>
                <w:sz w:val="20"/>
              </w:rPr>
            </w:pPr>
            <w:r>
              <w:rPr>
                <w:b/>
                <w:sz w:val="20"/>
              </w:rPr>
              <w:t>Bloc des compétences de P1 à P5</w:t>
            </w:r>
          </w:p>
        </w:tc>
        <w:tc>
          <w:tcPr>
            <w:tcW w:w="775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bl>
    <w:p>
      <w:pPr>
        <w:pStyle w:val="Corpsdetexte"/>
        <w:rPr>
          <w:rFonts w:ascii="Arial" w:hAnsi="Arial"/>
          <w:b/>
          <w:b/>
        </w:rPr>
      </w:pPr>
      <w:r>
        <w:rPr>
          <w:rFonts w:ascii="Arial" w:hAnsi="Arial"/>
          <w:b/>
        </w:rPr>
      </w:r>
    </w:p>
    <w:p>
      <w:pPr>
        <w:pStyle w:val="Corpsdetexte"/>
        <w:spacing w:before="5" w:after="0"/>
        <w:rPr>
          <w:rFonts w:ascii="Arial" w:hAnsi="Arial"/>
          <w:b/>
          <w:b/>
        </w:rPr>
      </w:pPr>
      <w:r>
        <w:rPr>
          <w:rFonts w:ascii="Arial" w:hAnsi="Arial"/>
          <w:b/>
        </w:rPr>
      </w:r>
    </w:p>
    <w:p>
      <w:pPr>
        <w:pStyle w:val="Corpsdetexte"/>
        <w:rPr>
          <w:rFonts w:ascii="Arial" w:hAnsi="Arial"/>
          <w:b/>
          <w:b/>
        </w:rPr>
      </w:pPr>
      <w:r>
        <w:rPr>
          <w:rFonts w:ascii="Arial" w:hAnsi="Arial"/>
          <w:b/>
        </w:rPr>
      </w:r>
    </w:p>
    <w:p>
      <w:pPr>
        <w:pStyle w:val="Corpsdetexte"/>
        <w:spacing w:before="4" w:after="0"/>
        <w:rPr>
          <w:rFonts w:ascii="Arial" w:hAnsi="Arial"/>
          <w:b/>
          <w:b/>
        </w:rPr>
      </w:pPr>
      <w:r>
        <w:rPr>
          <w:rFonts w:ascii="Arial" w:hAnsi="Arial"/>
          <w:b/>
        </w:rPr>
      </w:r>
    </w:p>
    <w:p>
      <w:pPr>
        <w:pStyle w:val="Corpsdetexte"/>
        <w:rPr>
          <w:rFonts w:ascii="Arial" w:hAnsi="Arial"/>
          <w:b/>
          <w:b/>
        </w:rPr>
      </w:pPr>
      <w:r>
        <w:rPr>
          <w:rFonts w:ascii="Arial" w:hAnsi="Arial"/>
          <w:b/>
        </w:rPr>
      </w:r>
    </w:p>
    <w:p>
      <w:pPr>
        <w:pStyle w:val="Corpsdetexte"/>
        <w:spacing w:before="2" w:after="0"/>
        <w:rPr>
          <w:rFonts w:ascii="Arial" w:hAnsi="Arial"/>
          <w:b/>
          <w:b/>
        </w:rPr>
      </w:pPr>
      <w:r>
        <w:rPr>
          <w:rFonts w:ascii="Arial" w:hAnsi="Arial"/>
          <w:b/>
        </w:rPr>
      </w:r>
    </w:p>
    <w:p>
      <w:pPr>
        <w:pStyle w:val="Normal"/>
        <w:tabs>
          <w:tab w:val="clear" w:pos="720"/>
          <w:tab w:val="left" w:pos="5177" w:leader="none"/>
        </w:tabs>
        <w:ind w:left="214" w:right="211" w:hanging="0"/>
        <w:rPr>
          <w:rFonts w:ascii="Arial" w:hAnsi="Arial" w:eastAsia="Times New Roman"/>
          <w:b/>
          <w:b/>
          <w:sz w:val="20"/>
        </w:rPr>
      </w:pPr>
      <w:r>
        <w:rPr>
          <w:rFonts w:eastAsia="Times New Roman" w:ascii="Arial" w:hAnsi="Arial"/>
          <w:b/>
          <w:sz w:val="20"/>
        </w:rPr>
        <w:t>Date:</w:t>
        <w:tab/>
        <w:t>Signature:</w:t>
      </w:r>
    </w:p>
    <w:p>
      <w:pPr>
        <w:pStyle w:val="Corpsdetexte"/>
        <w:rPr>
          <w:rFonts w:ascii="Calibri" w:hAnsi="Calibri"/>
        </w:rPr>
      </w:pPr>
      <w:r>
        <w:rPr>
          <w:rFonts w:ascii="Calibri" w:hAnsi="Calibri"/>
        </w:rPr>
      </w:r>
    </w:p>
    <w:p>
      <w:pPr>
        <w:pStyle w:val="Titre1"/>
        <w:ind w:left="0" w:right="211" w:hanging="0"/>
        <w:jc w:val="center"/>
        <w:rPr>
          <w:color w:val="008080"/>
        </w:rPr>
      </w:pPr>
      <w:r>
        <w:rPr>
          <w:color w:val="008080"/>
        </w:rPr>
      </w:r>
    </w:p>
    <w:p>
      <w:pPr>
        <w:pStyle w:val="Titre1"/>
        <w:ind w:left="0" w:right="211" w:hanging="0"/>
        <w:jc w:val="center"/>
        <w:rPr>
          <w:color w:val="008080"/>
        </w:rPr>
      </w:pPr>
      <w:r>
        <w:rPr>
          <w:color w:val="008080"/>
        </w:rPr>
      </w:r>
    </w:p>
    <w:p>
      <w:pPr>
        <w:pStyle w:val="Titre1"/>
        <w:ind w:left="0" w:right="211" w:hanging="0"/>
        <w:jc w:val="center"/>
        <w:rPr>
          <w:color w:val="008080"/>
        </w:rPr>
      </w:pPr>
      <w:r>
        <w:rPr>
          <w:color w:val="008080"/>
        </w:rPr>
      </w:r>
    </w:p>
    <w:p>
      <w:pPr>
        <w:pStyle w:val="Titre1"/>
        <w:ind w:left="0" w:right="211" w:hanging="0"/>
        <w:jc w:val="center"/>
        <w:rPr>
          <w:color w:val="008080"/>
        </w:rPr>
      </w:pPr>
      <w:r>
        <w:rPr>
          <w:color w:val="008080"/>
        </w:rPr>
      </w:r>
    </w:p>
    <w:p>
      <w:pPr>
        <w:pStyle w:val="Titre5"/>
        <w:spacing w:lineRule="exact" w:line="259" w:before="70" w:after="0"/>
        <w:rPr>
          <w:b w:val="false"/>
          <w:b w:val="false"/>
        </w:rPr>
      </w:pPr>
      <w:r>
        <w:rPr>
          <w:u w:val="single"/>
        </w:rPr>
        <w:t xml:space="preserve">Date et procédure de transmission du rapport final du tuteur </w:t>
      </w:r>
      <w:r>
        <w:rPr>
          <w:b w:val="false"/>
        </w:rPr>
        <w:t xml:space="preserve">: </w:t>
      </w:r>
    </w:p>
    <w:p>
      <w:pPr>
        <w:pStyle w:val="Titre5"/>
        <w:spacing w:lineRule="exact" w:line="259" w:before="70" w:after="0"/>
        <w:rPr>
          <w:b w:val="false"/>
          <w:b w:val="false"/>
        </w:rPr>
      </w:pPr>
      <w:r>
        <w:rPr>
          <w:b w:val="false"/>
        </w:rPr>
      </w:r>
    </w:p>
    <w:p>
      <w:pPr>
        <w:pStyle w:val="Titre5"/>
        <w:numPr>
          <w:ilvl w:val="0"/>
          <w:numId w:val="16"/>
        </w:numPr>
        <w:spacing w:lineRule="exact" w:line="275"/>
        <w:ind w:left="360" w:right="1810" w:hanging="360"/>
        <w:rPr/>
      </w:pPr>
      <w:r>
        <w:rPr/>
        <w:t>A renvoyer à la DEC (</w:t>
      </w:r>
      <w:hyperlink r:id="rId8">
        <w:r>
          <w:rPr>
            <w:rStyle w:val="LienInternet"/>
            <w:color w:val="auto"/>
            <w:u w:val="none"/>
          </w:rPr>
          <w:t>jackie.nicolas@ac-poitiers.fr</w:t>
        </w:r>
      </w:hyperlink>
      <w:r>
        <w:rPr/>
        <w:t xml:space="preserve">) </w:t>
      </w:r>
      <w:r>
        <w:rPr>
          <w:color w:val="FF0000"/>
        </w:rPr>
        <w:t>le</w:t>
      </w:r>
      <w:r>
        <w:rPr/>
        <w:t xml:space="preserve"> </w:t>
      </w:r>
      <w:r>
        <w:rPr>
          <w:color w:val="FF0000"/>
        </w:rPr>
        <w:t>13 mai 2022</w:t>
      </w:r>
    </w:p>
    <w:p>
      <w:pPr>
        <w:pStyle w:val="Titre5"/>
        <w:numPr>
          <w:ilvl w:val="0"/>
          <w:numId w:val="16"/>
        </w:numPr>
        <w:spacing w:lineRule="exact" w:line="275"/>
        <w:ind w:left="360" w:right="1810" w:hanging="360"/>
        <w:rPr>
          <w:color w:val="000000"/>
        </w:rPr>
      </w:pPr>
      <w:r>
        <w:rPr>
          <w:color w:val="000000"/>
        </w:rPr>
        <w:t>Et à déposer sur</w:t>
      </w:r>
      <w:r>
        <w:rPr>
          <w:color w:val="00B050"/>
        </w:rPr>
        <w:t xml:space="preserve"> </w:t>
      </w:r>
      <w:r>
        <w:rPr/>
        <w:t>COMPAS</w:t>
      </w:r>
    </w:p>
    <w:p>
      <w:pPr>
        <w:pStyle w:val="Titre5"/>
        <w:spacing w:lineRule="exact" w:line="275"/>
        <w:ind w:left="360" w:right="1810" w:hanging="0"/>
        <w:rPr>
          <w:color w:val="000000"/>
        </w:rPr>
      </w:pPr>
      <w:r>
        <w:rPr>
          <w:color w:val="000000"/>
        </w:rPr>
      </w:r>
    </w:p>
    <w:p>
      <w:pPr>
        <w:pStyle w:val="Titre1"/>
        <w:ind w:left="0" w:right="211" w:hanging="0"/>
        <w:jc w:val="center"/>
        <w:rPr>
          <w:color w:val="008080"/>
        </w:rPr>
      </w:pPr>
      <w:r>
        <w:rPr>
          <w:sz w:val="24"/>
        </w:rPr>
        <w:t>(</w:t>
      </w:r>
      <w:r>
        <w:rPr>
          <w:i/>
          <w:sz w:val="20"/>
        </w:rPr>
        <w:t>Le professeur stagiaire pourra prendre connaissance du contenu de cette fiche)</w:t>
      </w:r>
    </w:p>
    <w:p>
      <w:pPr>
        <w:sectPr>
          <w:footerReference w:type="default" r:id="rId9"/>
          <w:type w:val="nextPage"/>
          <w:pgSz w:w="11906" w:h="16838"/>
          <w:pgMar w:left="851" w:right="851" w:header="0" w:top="851" w:footer="459" w:bottom="1038" w:gutter="0"/>
          <w:pgNumType w:start="1" w:fmt="decimal"/>
          <w:formProt w:val="false"/>
          <w:titlePg/>
          <w:textDirection w:val="lrTb"/>
          <w:docGrid w:type="default" w:linePitch="299" w:charSpace="4096"/>
        </w:sectPr>
        <w:pStyle w:val="Titre1"/>
        <w:ind w:left="0" w:right="211" w:hanging="0"/>
        <w:jc w:val="center"/>
        <w:rPr>
          <w:color w:val="008080"/>
        </w:rPr>
      </w:pPr>
      <w:r>
        <w:rPr>
          <w:color w:val="008080"/>
        </w:rPr>
      </w:r>
    </w:p>
    <w:p>
      <w:pPr>
        <w:pStyle w:val="Normal"/>
        <w:jc w:val="center"/>
        <w:rPr>
          <w:b/>
          <w:b/>
          <w:color w:val="427475"/>
          <w:sz w:val="46"/>
          <w:szCs w:val="46"/>
        </w:rPr>
      </w:pPr>
      <w:r>
        <w:rPr>
          <w:b/>
          <w:color w:val="427475"/>
          <w:sz w:val="46"/>
          <w:szCs w:val="46"/>
        </w:rPr>
        <w:t>Grille d’auto positionnement du stagiaire</w:t>
      </w:r>
    </w:p>
    <w:p>
      <w:pPr>
        <w:pStyle w:val="Standard"/>
        <w:jc w:val="center"/>
        <w:rPr>
          <w:rFonts w:ascii="sans-serif" w:hAnsi="sans-serif"/>
          <w:b/>
          <w:b/>
          <w:bCs/>
          <w:sz w:val="10"/>
          <w:szCs w:val="10"/>
        </w:rPr>
      </w:pPr>
      <w:r>
        <w:rPr>
          <w:rFonts w:ascii="sans-serif" w:hAnsi="sans-serif"/>
          <w:b/>
          <w:bCs/>
          <w:sz w:val="10"/>
          <w:szCs w:val="10"/>
        </w:rPr>
      </w:r>
    </w:p>
    <w:p>
      <w:pPr>
        <w:pStyle w:val="Titre1"/>
        <w:pBdr>
          <w:top w:val="single" w:sz="4" w:space="1" w:color="000000"/>
          <w:left w:val="single" w:sz="4" w:space="0" w:color="000000"/>
          <w:bottom w:val="single" w:sz="4" w:space="1" w:color="000000"/>
          <w:right w:val="single" w:sz="4" w:space="8" w:color="000000"/>
        </w:pBdr>
        <w:ind w:left="0" w:right="211" w:hanging="0"/>
        <w:jc w:val="center"/>
        <w:rPr>
          <w:rFonts w:ascii="Calibri" w:hAnsi="Calibri" w:asciiTheme="minorHAnsi" w:hAnsiTheme="minorHAnsi"/>
          <w:bCs w:val="false"/>
          <w:sz w:val="19"/>
          <w:szCs w:val="19"/>
        </w:rPr>
      </w:pPr>
      <w:r>
        <w:rPr>
          <w:rFonts w:ascii="Calibri" w:hAnsi="Calibri" w:asciiTheme="minorHAnsi" w:hAnsiTheme="minorHAnsi"/>
          <w:bCs w:val="false"/>
          <w:sz w:val="19"/>
          <w:szCs w:val="19"/>
        </w:rPr>
        <w:t xml:space="preserve">DESCRIPTEURS DES DEGRES D’ACQUISITION DES COMPETENCES A L’ENTREE DANS LE METIER (DGESCO) </w:t>
      </w:r>
    </w:p>
    <w:p>
      <w:pPr>
        <w:pStyle w:val="Titre1"/>
        <w:pBdr>
          <w:top w:val="single" w:sz="4" w:space="1" w:color="000000"/>
          <w:left w:val="single" w:sz="4" w:space="0" w:color="000000"/>
          <w:bottom w:val="single" w:sz="4" w:space="1" w:color="000000"/>
          <w:right w:val="single" w:sz="4" w:space="8" w:color="000000"/>
        </w:pBdr>
        <w:ind w:left="0" w:right="211" w:hanging="0"/>
        <w:jc w:val="center"/>
        <w:rPr>
          <w:rFonts w:ascii="Calibri" w:hAnsi="Calibri"/>
          <w:bCs w:val="false"/>
          <w:sz w:val="19"/>
          <w:szCs w:val="19"/>
        </w:rPr>
      </w:pPr>
      <w:r>
        <w:rPr>
          <w:rFonts w:ascii="Calibri" w:hAnsi="Calibri"/>
          <w:bCs w:val="false"/>
          <w:sz w:val="19"/>
          <w:szCs w:val="19"/>
        </w:rPr>
        <w:t>Compétences communes à tous les professeurs et personnels d’éducation</w:t>
      </w:r>
    </w:p>
    <w:p>
      <w:pPr>
        <w:pStyle w:val="Titre1"/>
        <w:ind w:left="0" w:right="211" w:hanging="0"/>
        <w:rPr>
          <w:rFonts w:ascii="Calibri" w:hAnsi="Calibri" w:asciiTheme="minorHAnsi" w:hAnsiTheme="minorHAnsi"/>
          <w:b w:val="false"/>
          <w:b w:val="false"/>
          <w:bCs w:val="false"/>
          <w:sz w:val="4"/>
          <w:szCs w:val="4"/>
        </w:rPr>
      </w:pPr>
      <w:r>
        <w:rPr>
          <w:rFonts w:asciiTheme="minorHAnsi" w:hAnsiTheme="minorHAnsi" w:ascii="Calibri" w:hAnsi="Calibri"/>
          <w:b w:val="false"/>
          <w:bCs w:val="false"/>
          <w:sz w:val="4"/>
          <w:szCs w:val="4"/>
        </w:rPr>
      </w:r>
    </w:p>
    <w:tbl>
      <w:tblPr>
        <w:tblW w:w="15185" w:type="dxa"/>
        <w:jc w:val="left"/>
        <w:tblInd w:w="-26" w:type="dxa"/>
        <w:tblLayout w:type="fixed"/>
        <w:tblCellMar>
          <w:top w:w="55" w:type="dxa"/>
          <w:left w:w="55" w:type="dxa"/>
          <w:bottom w:w="55" w:type="dxa"/>
          <w:right w:w="55" w:type="dxa"/>
        </w:tblCellMar>
        <w:tblLook w:firstRow="0" w:noVBand="0" w:lastRow="0" w:firstColumn="0" w:lastColumn="0" w:noHBand="0" w:val="0000"/>
      </w:tblPr>
      <w:tblGrid>
        <w:gridCol w:w="1717"/>
        <w:gridCol w:w="4422"/>
        <w:gridCol w:w="2467"/>
        <w:gridCol w:w="442"/>
        <w:gridCol w:w="466"/>
        <w:gridCol w:w="2409"/>
        <w:gridCol w:w="445"/>
        <w:gridCol w:w="492"/>
        <w:gridCol w:w="2323"/>
      </w:tblGrid>
      <w:tr>
        <w:trPr/>
        <w:tc>
          <w:tcPr>
            <w:tcW w:w="1717" w:type="dxa"/>
            <w:vMerge w:val="restart"/>
            <w:tcBorders>
              <w:top w:val="single" w:sz="2" w:space="0" w:color="000000"/>
              <w:left w:val="single" w:sz="2" w:space="0" w:color="000000"/>
              <w:bottom w:val="single" w:sz="2" w:space="0" w:color="000000"/>
            </w:tcBorders>
            <w:shd w:color="auto" w:fill="B4C6E7" w:val="clear"/>
          </w:tcPr>
          <w:p>
            <w:pPr>
              <w:pStyle w:val="Standard"/>
              <w:widowControl w:val="false"/>
              <w:jc w:val="center"/>
              <w:rPr>
                <w:rFonts w:ascii="Calibri" w:hAnsi="Calibri"/>
                <w:b/>
                <w:b/>
                <w:bCs/>
                <w:sz w:val="22"/>
                <w:szCs w:val="22"/>
              </w:rPr>
            </w:pPr>
            <w:r>
              <w:rPr>
                <w:rFonts w:ascii="Calibri" w:hAnsi="Calibri"/>
                <w:b/>
                <w:bCs/>
                <w:sz w:val="22"/>
                <w:szCs w:val="22"/>
              </w:rPr>
              <w:t>Compétences à construire</w:t>
            </w:r>
          </w:p>
        </w:tc>
        <w:tc>
          <w:tcPr>
            <w:tcW w:w="4422" w:type="dxa"/>
            <w:vMerge w:val="restart"/>
            <w:tcBorders>
              <w:top w:val="single" w:sz="2" w:space="0" w:color="000000"/>
              <w:left w:val="single" w:sz="2" w:space="0" w:color="000000"/>
              <w:bottom w:val="single" w:sz="2" w:space="0" w:color="000000"/>
            </w:tcBorders>
            <w:shd w:color="auto" w:fill="B4C6E7" w:val="clear"/>
          </w:tcPr>
          <w:p>
            <w:pPr>
              <w:pStyle w:val="Contenudetableau"/>
              <w:widowControl w:val="false"/>
              <w:jc w:val="center"/>
              <w:rPr>
                <w:rFonts w:ascii="Calibri" w:hAnsi="Calibri"/>
                <w:b/>
                <w:b/>
                <w:bCs/>
                <w:sz w:val="22"/>
                <w:szCs w:val="22"/>
              </w:rPr>
            </w:pPr>
            <w:r>
              <w:rPr>
                <w:rFonts w:ascii="Calibri" w:hAnsi="Calibri"/>
                <w:b/>
                <w:bCs/>
                <w:sz w:val="22"/>
                <w:szCs w:val="22"/>
              </w:rPr>
              <w:t>Composantes de la compétence</w:t>
            </w:r>
          </w:p>
        </w:tc>
        <w:tc>
          <w:tcPr>
            <w:tcW w:w="6721" w:type="dxa"/>
            <w:gridSpan w:val="6"/>
            <w:tcBorders>
              <w:top w:val="single" w:sz="2" w:space="0" w:color="000000"/>
              <w:left w:val="single" w:sz="2" w:space="0" w:color="000000"/>
              <w:bottom w:val="single" w:sz="2" w:space="0" w:color="000000"/>
            </w:tcBorders>
            <w:shd w:color="auto" w:fill="B4C6E7" w:val="clear"/>
          </w:tcPr>
          <w:p>
            <w:pPr>
              <w:pStyle w:val="Standard"/>
              <w:widowControl w:val="false"/>
              <w:jc w:val="center"/>
              <w:rPr>
                <w:rFonts w:ascii="Calibri" w:hAnsi="Calibri"/>
                <w:b/>
                <w:b/>
                <w:bCs/>
                <w:sz w:val="22"/>
                <w:szCs w:val="22"/>
              </w:rPr>
            </w:pPr>
            <w:r>
              <w:rPr>
                <w:rFonts w:ascii="Calibri" w:hAnsi="Calibri"/>
                <w:b/>
                <w:bCs/>
                <w:sz w:val="22"/>
                <w:szCs w:val="22"/>
              </w:rPr>
              <w:t>Entrée dans le métier : niveau de maîtrise de la compétence</w:t>
            </w:r>
          </w:p>
        </w:tc>
        <w:tc>
          <w:tcPr>
            <w:tcW w:w="2323" w:type="dxa"/>
            <w:vMerge w:val="restart"/>
            <w:tcBorders>
              <w:top w:val="single" w:sz="2" w:space="0" w:color="000000"/>
              <w:left w:val="single" w:sz="2" w:space="0" w:color="000000"/>
              <w:bottom w:val="single" w:sz="2" w:space="0" w:color="000000"/>
              <w:right w:val="single" w:sz="2" w:space="0" w:color="000000"/>
            </w:tcBorders>
            <w:shd w:color="auto" w:fill="B4C6E7" w:val="clear"/>
          </w:tcPr>
          <w:p>
            <w:pPr>
              <w:pStyle w:val="Contenudetableau"/>
              <w:widowControl w:val="false"/>
              <w:jc w:val="center"/>
              <w:rPr>
                <w:rFonts w:ascii="Calibri" w:hAnsi="Calibri"/>
                <w:b/>
                <w:b/>
                <w:bCs/>
                <w:sz w:val="22"/>
                <w:szCs w:val="22"/>
              </w:rPr>
            </w:pPr>
            <w:r>
              <w:rPr>
                <w:rFonts w:ascii="Calibri" w:hAnsi="Calibri"/>
                <w:b/>
                <w:bCs/>
                <w:sz w:val="22"/>
                <w:szCs w:val="22"/>
              </w:rPr>
              <w:t>Observations</w:t>
            </w:r>
          </w:p>
        </w:tc>
      </w:tr>
      <w:tr>
        <w:trPr>
          <w:trHeight w:val="282" w:hRule="atLeast"/>
        </w:trPr>
        <w:tc>
          <w:tcPr>
            <w:tcW w:w="1717" w:type="dxa"/>
            <w:vMerge w:val="continue"/>
            <w:tcBorders>
              <w:top w:val="single" w:sz="2" w:space="0" w:color="000000"/>
              <w:left w:val="single" w:sz="2" w:space="0" w:color="000000"/>
              <w:bottom w:val="single" w:sz="2" w:space="0" w:color="000000"/>
            </w:tcBorders>
            <w:shd w:color="auto" w:fill="B4C6E7" w:val="clear"/>
          </w:tcPr>
          <w:p>
            <w:pPr>
              <w:pStyle w:val="Normal"/>
              <w:widowControl w:val="false"/>
              <w:rPr>
                <w:rFonts w:ascii="Calibri" w:hAnsi="Calibri"/>
                <w:sz w:val="20"/>
                <w:szCs w:val="20"/>
              </w:rPr>
            </w:pPr>
            <w:r>
              <w:rPr>
                <w:rFonts w:ascii="Calibri" w:hAnsi="Calibri"/>
                <w:sz w:val="20"/>
                <w:szCs w:val="20"/>
              </w:rPr>
            </w:r>
          </w:p>
        </w:tc>
        <w:tc>
          <w:tcPr>
            <w:tcW w:w="4422" w:type="dxa"/>
            <w:vMerge w:val="continue"/>
            <w:tcBorders>
              <w:top w:val="single" w:sz="2" w:space="0" w:color="000000"/>
              <w:left w:val="single" w:sz="2" w:space="0" w:color="000000"/>
              <w:bottom w:val="single" w:sz="2" w:space="0" w:color="000000"/>
            </w:tcBorders>
            <w:shd w:color="auto" w:fill="B4C6E7" w:val="clear"/>
          </w:tcPr>
          <w:p>
            <w:pPr>
              <w:pStyle w:val="Normal"/>
              <w:widowControl w:val="false"/>
              <w:rPr>
                <w:rFonts w:ascii="Calibri" w:hAnsi="Calibri"/>
                <w:sz w:val="20"/>
                <w:szCs w:val="20"/>
              </w:rPr>
            </w:pPr>
            <w:r>
              <w:rPr>
                <w:rFonts w:ascii="Calibri" w:hAnsi="Calibri"/>
                <w:sz w:val="20"/>
                <w:szCs w:val="20"/>
              </w:rPr>
            </w:r>
          </w:p>
        </w:tc>
        <w:tc>
          <w:tcPr>
            <w:tcW w:w="2467" w:type="dxa"/>
            <w:tcBorders>
              <w:left w:val="single" w:sz="2" w:space="0" w:color="000000"/>
              <w:bottom w:val="single" w:sz="2" w:space="0" w:color="000000"/>
            </w:tcBorders>
            <w:shd w:color="auto" w:fill="B4C6E7" w:val="clear"/>
          </w:tcPr>
          <w:p>
            <w:pPr>
              <w:pStyle w:val="Contenudetableau"/>
              <w:widowControl w:val="false"/>
              <w:jc w:val="center"/>
              <w:rPr>
                <w:rFonts w:ascii="Calibri" w:hAnsi="Calibri"/>
                <w:b/>
                <w:b/>
                <w:bCs/>
                <w:sz w:val="20"/>
                <w:szCs w:val="20"/>
              </w:rPr>
            </w:pPr>
            <w:r>
              <w:rPr>
                <w:rFonts w:ascii="Calibri" w:hAnsi="Calibri"/>
                <w:b/>
                <w:bCs/>
                <w:sz w:val="20"/>
                <w:szCs w:val="20"/>
              </w:rPr>
              <w:t>Niveau 1</w:t>
            </w:r>
          </w:p>
        </w:tc>
        <w:tc>
          <w:tcPr>
            <w:tcW w:w="442" w:type="dxa"/>
            <w:tcBorders>
              <w:left w:val="single" w:sz="2" w:space="0" w:color="000000"/>
              <w:bottom w:val="single" w:sz="2" w:space="0" w:color="000000"/>
            </w:tcBorders>
            <w:shd w:color="auto" w:fill="B4C6E7" w:val="clear"/>
          </w:tcPr>
          <w:p>
            <w:pPr>
              <w:pStyle w:val="Contenudetableau"/>
              <w:widowControl w:val="false"/>
              <w:rPr>
                <w:rFonts w:ascii="Calibri" w:hAnsi="Calibri"/>
                <w:b/>
                <w:b/>
                <w:bCs/>
                <w:sz w:val="20"/>
                <w:szCs w:val="20"/>
              </w:rPr>
            </w:pPr>
            <w:r>
              <w:rPr>
                <w:rFonts w:ascii="Calibri" w:hAnsi="Calibri"/>
                <w:b/>
                <w:bCs/>
                <w:sz w:val="20"/>
                <w:szCs w:val="20"/>
              </w:rPr>
              <w:t>Oui</w:t>
            </w:r>
          </w:p>
        </w:tc>
        <w:tc>
          <w:tcPr>
            <w:tcW w:w="466" w:type="dxa"/>
            <w:tcBorders>
              <w:left w:val="single" w:sz="2" w:space="0" w:color="000000"/>
              <w:bottom w:val="single" w:sz="2" w:space="0" w:color="000000"/>
            </w:tcBorders>
            <w:shd w:color="auto" w:fill="B4C6E7" w:val="clear"/>
          </w:tcPr>
          <w:p>
            <w:pPr>
              <w:pStyle w:val="Contenudetableau"/>
              <w:widowControl w:val="false"/>
              <w:rPr>
                <w:rFonts w:ascii="Calibri" w:hAnsi="Calibri"/>
                <w:b/>
                <w:b/>
                <w:bCs/>
                <w:sz w:val="20"/>
                <w:szCs w:val="20"/>
              </w:rPr>
            </w:pPr>
            <w:r>
              <w:rPr>
                <w:rFonts w:ascii="Calibri" w:hAnsi="Calibri"/>
                <w:b/>
                <w:bCs/>
                <w:sz w:val="20"/>
                <w:szCs w:val="20"/>
              </w:rPr>
              <w:t>Non</w:t>
            </w:r>
          </w:p>
        </w:tc>
        <w:tc>
          <w:tcPr>
            <w:tcW w:w="2409" w:type="dxa"/>
            <w:tcBorders>
              <w:left w:val="single" w:sz="2" w:space="0" w:color="000000"/>
              <w:bottom w:val="single" w:sz="2" w:space="0" w:color="000000"/>
            </w:tcBorders>
            <w:shd w:color="auto" w:fill="B4C6E7" w:val="clear"/>
          </w:tcPr>
          <w:p>
            <w:pPr>
              <w:pStyle w:val="Contenudetableau"/>
              <w:widowControl w:val="false"/>
              <w:jc w:val="center"/>
              <w:rPr>
                <w:rFonts w:ascii="Calibri" w:hAnsi="Calibri"/>
                <w:b/>
                <w:b/>
                <w:bCs/>
                <w:sz w:val="20"/>
                <w:szCs w:val="20"/>
              </w:rPr>
            </w:pPr>
            <w:r>
              <w:rPr>
                <w:rFonts w:ascii="Calibri" w:hAnsi="Calibri"/>
                <w:b/>
                <w:bCs/>
                <w:sz w:val="20"/>
                <w:szCs w:val="20"/>
              </w:rPr>
              <w:t>Niveau 2</w:t>
            </w:r>
          </w:p>
        </w:tc>
        <w:tc>
          <w:tcPr>
            <w:tcW w:w="445" w:type="dxa"/>
            <w:tcBorders>
              <w:left w:val="single" w:sz="2" w:space="0" w:color="000000"/>
              <w:bottom w:val="single" w:sz="2" w:space="0" w:color="000000"/>
            </w:tcBorders>
            <w:shd w:color="auto" w:fill="B4C6E7" w:val="clear"/>
          </w:tcPr>
          <w:p>
            <w:pPr>
              <w:pStyle w:val="Contenudetableau"/>
              <w:widowControl w:val="false"/>
              <w:rPr>
                <w:rFonts w:ascii="Calibri" w:hAnsi="Calibri"/>
                <w:b/>
                <w:b/>
                <w:bCs/>
                <w:sz w:val="20"/>
                <w:szCs w:val="20"/>
              </w:rPr>
            </w:pPr>
            <w:r>
              <w:rPr>
                <w:rFonts w:ascii="Calibri" w:hAnsi="Calibri"/>
                <w:b/>
                <w:bCs/>
                <w:sz w:val="20"/>
                <w:szCs w:val="20"/>
              </w:rPr>
              <w:t>Oui</w:t>
            </w:r>
          </w:p>
        </w:tc>
        <w:tc>
          <w:tcPr>
            <w:tcW w:w="492" w:type="dxa"/>
            <w:tcBorders>
              <w:left w:val="single" w:sz="2" w:space="0" w:color="000000"/>
              <w:bottom w:val="single" w:sz="2" w:space="0" w:color="000000"/>
            </w:tcBorders>
            <w:shd w:color="auto" w:fill="B4C6E7" w:val="clear"/>
          </w:tcPr>
          <w:p>
            <w:pPr>
              <w:pStyle w:val="Contenudetableau"/>
              <w:widowControl w:val="false"/>
              <w:rPr>
                <w:rFonts w:ascii="Calibri" w:hAnsi="Calibri"/>
                <w:b/>
                <w:b/>
                <w:bCs/>
                <w:sz w:val="20"/>
                <w:szCs w:val="20"/>
              </w:rPr>
            </w:pPr>
            <w:r>
              <w:rPr>
                <w:rFonts w:ascii="Calibri" w:hAnsi="Calibri"/>
                <w:b/>
                <w:bCs/>
                <w:sz w:val="20"/>
                <w:szCs w:val="20"/>
              </w:rPr>
              <w:t>Non</w:t>
            </w:r>
          </w:p>
        </w:tc>
        <w:tc>
          <w:tcPr>
            <w:tcW w:w="2323" w:type="dxa"/>
            <w:vMerge w:val="continue"/>
            <w:tcBorders>
              <w:top w:val="single" w:sz="2" w:space="0" w:color="000000"/>
              <w:left w:val="single" w:sz="2" w:space="0" w:color="000000"/>
              <w:bottom w:val="single" w:sz="2" w:space="0" w:color="000000"/>
              <w:right w:val="single" w:sz="2" w:space="0" w:color="000000"/>
            </w:tcBorders>
            <w:shd w:color="auto" w:fill="B4C6E7" w:val="clear"/>
          </w:tcPr>
          <w:p>
            <w:pPr>
              <w:pStyle w:val="Normal"/>
              <w:widowControl w:val="false"/>
              <w:rPr>
                <w:rFonts w:ascii="Calibri" w:hAnsi="Calibri"/>
                <w:sz w:val="20"/>
                <w:szCs w:val="20"/>
              </w:rPr>
            </w:pPr>
            <w:r>
              <w:rPr>
                <w:rFonts w:ascii="Calibri" w:hAnsi="Calibri"/>
                <w:sz w:val="20"/>
                <w:szCs w:val="20"/>
              </w:rPr>
            </w:r>
          </w:p>
        </w:tc>
      </w:tr>
    </w:tbl>
    <w:p>
      <w:pPr>
        <w:pStyle w:val="Normal"/>
        <w:rPr>
          <w:vanish/>
        </w:rPr>
      </w:pPr>
      <w:r>
        <w:rPr>
          <w:vanish/>
        </w:rPr>
      </w:r>
    </w:p>
    <w:tbl>
      <w:tblPr>
        <w:tblW w:w="15185" w:type="dxa"/>
        <w:jc w:val="left"/>
        <w:tblInd w:w="-26" w:type="dxa"/>
        <w:tblLayout w:type="fixed"/>
        <w:tblCellMar>
          <w:top w:w="55" w:type="dxa"/>
          <w:left w:w="55" w:type="dxa"/>
          <w:bottom w:w="55" w:type="dxa"/>
          <w:right w:w="55" w:type="dxa"/>
        </w:tblCellMar>
        <w:tblLook w:firstRow="0" w:noVBand="0" w:lastRow="0" w:firstColumn="0" w:lastColumn="0" w:noHBand="0" w:val="0000"/>
      </w:tblPr>
      <w:tblGrid>
        <w:gridCol w:w="1717"/>
        <w:gridCol w:w="4396"/>
        <w:gridCol w:w="2510"/>
        <w:gridCol w:w="425"/>
        <w:gridCol w:w="466"/>
        <w:gridCol w:w="2409"/>
        <w:gridCol w:w="426"/>
        <w:gridCol w:w="526"/>
        <w:gridCol w:w="2308"/>
      </w:tblGrid>
      <w:tr>
        <w:trPr/>
        <w:tc>
          <w:tcPr>
            <w:tcW w:w="1717" w:type="dxa"/>
            <w:tcBorders>
              <w:top w:val="single" w:sz="2"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19"/>
                <w:szCs w:val="19"/>
              </w:rPr>
            </w:pPr>
            <w:r>
              <w:rPr>
                <w:rFonts w:ascii="sans-serif" w:hAnsi="sans-serif"/>
                <w:b/>
                <w:bCs/>
                <w:sz w:val="19"/>
                <w:szCs w:val="19"/>
              </w:rPr>
              <w:t>CC1. Faire partager les valeurs de la République</w:t>
            </w:r>
          </w:p>
          <w:p>
            <w:pPr>
              <w:pStyle w:val="Standard"/>
              <w:widowControl w:val="false"/>
              <w:rPr>
                <w:b/>
                <w:b/>
                <w:bCs/>
                <w:sz w:val="19"/>
                <w:szCs w:val="19"/>
              </w:rPr>
            </w:pPr>
            <w:r>
              <w:rPr>
                <w:b/>
                <w:bCs/>
                <w:sz w:val="19"/>
                <w:szCs w:val="19"/>
              </w:rPr>
            </w:r>
          </w:p>
        </w:tc>
        <w:tc>
          <w:tcPr>
            <w:tcW w:w="4396" w:type="dxa"/>
            <w:tcBorders>
              <w:top w:val="single" w:sz="2" w:space="0" w:color="000000"/>
              <w:left w:val="single" w:sz="2" w:space="0" w:color="000000"/>
              <w:bottom w:val="single" w:sz="4" w:space="0" w:color="000000"/>
            </w:tcBorders>
          </w:tcPr>
          <w:p>
            <w:pPr>
              <w:pStyle w:val="Standard"/>
              <w:widowControl w:val="false"/>
              <w:numPr>
                <w:ilvl w:val="0"/>
                <w:numId w:val="8"/>
              </w:numPr>
              <w:rPr>
                <w:rFonts w:ascii="sans-serif" w:hAnsi="sans-serif"/>
                <w:sz w:val="19"/>
                <w:szCs w:val="19"/>
              </w:rPr>
            </w:pPr>
            <w:r>
              <w:rPr>
                <w:rFonts w:ascii="sans-serif" w:hAnsi="sans-serif"/>
                <w:sz w:val="19"/>
                <w:szCs w:val="19"/>
              </w:rPr>
              <w:t>Savoir transmettre et faire partager les principes de la vie démocratique ainsi que les valeurs de la République : la liberté, l’égalité, la fraternité, la laïcité, le refus de toutes les discriminations.</w:t>
            </w:r>
          </w:p>
          <w:p>
            <w:pPr>
              <w:pStyle w:val="Standard"/>
              <w:widowControl w:val="false"/>
              <w:numPr>
                <w:ilvl w:val="0"/>
                <w:numId w:val="8"/>
              </w:numPr>
              <w:rPr>
                <w:rFonts w:ascii="sans-serif" w:hAnsi="sans-serif"/>
                <w:sz w:val="19"/>
                <w:szCs w:val="19"/>
              </w:rPr>
            </w:pPr>
            <w:r>
              <w:rPr>
                <w:rFonts w:ascii="sans-serif" w:hAnsi="sans-serif"/>
                <w:sz w:val="19"/>
                <w:szCs w:val="19"/>
              </w:rPr>
              <w:t>Aider les élèves à développer leur esprit critique, à distinguer les savoirs des opinions ou des croyances, à savoir argumenter et à respecter la pensée des autres.</w:t>
            </w:r>
          </w:p>
          <w:p>
            <w:pPr>
              <w:pStyle w:val="Standard"/>
              <w:widowControl w:val="false"/>
              <w:rPr>
                <w:sz w:val="19"/>
                <w:szCs w:val="19"/>
              </w:rPr>
            </w:pPr>
            <w:r>
              <w:rPr>
                <w:sz w:val="19"/>
                <w:szCs w:val="19"/>
              </w:rPr>
            </w:r>
          </w:p>
        </w:tc>
        <w:tc>
          <w:tcPr>
            <w:tcW w:w="2510" w:type="dxa"/>
            <w:tcBorders>
              <w:top w:val="single" w:sz="2" w:space="0" w:color="000000"/>
              <w:left w:val="single" w:sz="2" w:space="0" w:color="000000"/>
              <w:bottom w:val="single" w:sz="4" w:space="0" w:color="000000"/>
            </w:tcBorders>
          </w:tcPr>
          <w:p>
            <w:pPr>
              <w:pStyle w:val="Standard"/>
              <w:widowControl w:val="false"/>
              <w:rPr>
                <w:rFonts w:ascii="sans-serif" w:hAnsi="sans-serif"/>
                <w:sz w:val="19"/>
                <w:szCs w:val="19"/>
              </w:rPr>
            </w:pPr>
            <w:r>
              <w:rPr>
                <w:rFonts w:ascii="sans-serif" w:hAnsi="sans-serif"/>
                <w:sz w:val="19"/>
                <w:szCs w:val="19"/>
              </w:rPr>
              <w:t>Fait circuler la parole en veillant à l’expression de chaque élève et au respect mutuel.</w:t>
            </w:r>
          </w:p>
          <w:p>
            <w:pPr>
              <w:pStyle w:val="Standard"/>
              <w:widowControl w:val="false"/>
              <w:rPr>
                <w:sz w:val="19"/>
                <w:szCs w:val="19"/>
              </w:rPr>
            </w:pPr>
            <w:r>
              <w:rPr>
                <w:rFonts w:ascii="sans-serif" w:hAnsi="sans-serif"/>
                <w:sz w:val="19"/>
                <w:szCs w:val="19"/>
              </w:rPr>
              <w:t>Sait distinguer, dans les propos des élèves, ce qui relève de leur libre expression et ce qui, parce que contraire aux valeurs portées par l’école, appelle une correction explicative.</w:t>
            </w:r>
          </w:p>
        </w:tc>
        <w:tc>
          <w:tcPr>
            <w:tcW w:w="425" w:type="dxa"/>
            <w:tcBorders>
              <w:top w:val="single" w:sz="2"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466" w:type="dxa"/>
            <w:tcBorders>
              <w:top w:val="single" w:sz="2"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2409" w:type="dxa"/>
            <w:tcBorders>
              <w:top w:val="single" w:sz="2" w:space="0" w:color="000000"/>
              <w:left w:val="single" w:sz="2" w:space="0" w:color="000000"/>
              <w:bottom w:val="single" w:sz="4" w:space="0" w:color="000000"/>
            </w:tcBorders>
          </w:tcPr>
          <w:p>
            <w:pPr>
              <w:pStyle w:val="Standard"/>
              <w:widowControl w:val="false"/>
              <w:rPr>
                <w:rFonts w:ascii="sans-serif" w:hAnsi="sans-serif"/>
                <w:sz w:val="19"/>
                <w:szCs w:val="19"/>
              </w:rPr>
            </w:pPr>
            <w:r>
              <w:rPr>
                <w:rFonts w:ascii="sans-serif" w:hAnsi="sans-serif"/>
                <w:sz w:val="19"/>
                <w:szCs w:val="19"/>
              </w:rPr>
              <w:t>Organise des débats argumentés et commence lorsque la situation s’y prête, à déléguer les rôles d’animation et de modération.</w:t>
            </w:r>
          </w:p>
          <w:p>
            <w:pPr>
              <w:pStyle w:val="Standard"/>
              <w:widowControl w:val="false"/>
              <w:rPr>
                <w:rFonts w:ascii="sans-serif" w:hAnsi="sans-serif"/>
                <w:sz w:val="19"/>
                <w:szCs w:val="19"/>
              </w:rPr>
            </w:pPr>
            <w:r>
              <w:rPr>
                <w:rFonts w:ascii="sans-serif" w:hAnsi="sans-serif"/>
                <w:sz w:val="19"/>
                <w:szCs w:val="19"/>
              </w:rPr>
              <w:t>Suscite le questionnement et la mise à distance des opinions exprimées.</w:t>
            </w:r>
          </w:p>
          <w:p>
            <w:pPr>
              <w:pStyle w:val="Standard"/>
              <w:widowControl w:val="false"/>
              <w:jc w:val="center"/>
              <w:rPr>
                <w:sz w:val="19"/>
                <w:szCs w:val="19"/>
              </w:rPr>
            </w:pPr>
            <w:r>
              <w:rPr>
                <w:sz w:val="19"/>
                <w:szCs w:val="19"/>
              </w:rPr>
            </w:r>
          </w:p>
        </w:tc>
        <w:tc>
          <w:tcPr>
            <w:tcW w:w="426" w:type="dxa"/>
            <w:tcBorders>
              <w:top w:val="single" w:sz="2"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2"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8" w:type="dxa"/>
            <w:tcBorders>
              <w:top w:val="single" w:sz="2"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17" w:type="dxa"/>
            <w:tcBorders>
              <w:top w:val="single" w:sz="4" w:space="0" w:color="000000"/>
              <w:left w:val="single" w:sz="2" w:space="0" w:color="000000"/>
              <w:bottom w:val="single" w:sz="4" w:space="0" w:color="000000"/>
            </w:tcBorders>
            <w:shd w:color="auto" w:fill="F2F2F2" w:val="clear"/>
          </w:tcPr>
          <w:p>
            <w:pPr>
              <w:pStyle w:val="Standard"/>
              <w:widowControl w:val="false"/>
              <w:rPr>
                <w:b/>
                <w:b/>
                <w:bCs/>
                <w:sz w:val="19"/>
                <w:szCs w:val="19"/>
              </w:rPr>
            </w:pPr>
            <w:r>
              <w:rPr>
                <w:rFonts w:ascii="sans-serif" w:hAnsi="sans-serif"/>
                <w:b/>
                <w:bCs/>
                <w:sz w:val="19"/>
                <w:szCs w:val="19"/>
              </w:rPr>
              <w:t>CC2. Inscrire son action dans le cadre des principes fondamentaux du système éducatif et dans le cadre réglementaire de l’école.</w:t>
            </w:r>
          </w:p>
        </w:tc>
        <w:tc>
          <w:tcPr>
            <w:tcW w:w="4396" w:type="dxa"/>
            <w:tcBorders>
              <w:top w:val="single" w:sz="4" w:space="0" w:color="000000"/>
              <w:left w:val="single" w:sz="2" w:space="0" w:color="000000"/>
              <w:bottom w:val="single" w:sz="4" w:space="0" w:color="000000"/>
            </w:tcBorders>
          </w:tcPr>
          <w:p>
            <w:pPr>
              <w:pStyle w:val="Standard"/>
              <w:widowControl w:val="false"/>
              <w:numPr>
                <w:ilvl w:val="0"/>
                <w:numId w:val="9"/>
              </w:numPr>
              <w:rPr>
                <w:rFonts w:ascii="sans-serif" w:hAnsi="sans-serif"/>
                <w:sz w:val="19"/>
                <w:szCs w:val="19"/>
              </w:rPr>
            </w:pPr>
            <w:r>
              <w:rPr>
                <w:rFonts w:ascii="sans-serif" w:hAnsi="sans-serif"/>
                <w:sz w:val="19"/>
                <w:szCs w:val="19"/>
              </w:rPr>
              <w:t>Connaître la politique éducative de la France, les principales étapes de l’histoire de l’école, ses enjeux et ses défis, les principes fondamentaux du système éducatif et de son organisation en comparaison avec d’autres pays européens.</w:t>
            </w:r>
          </w:p>
          <w:p>
            <w:pPr>
              <w:pStyle w:val="Standard"/>
              <w:widowControl w:val="false"/>
              <w:numPr>
                <w:ilvl w:val="0"/>
                <w:numId w:val="9"/>
              </w:numPr>
              <w:rPr>
                <w:sz w:val="19"/>
                <w:szCs w:val="19"/>
              </w:rPr>
            </w:pPr>
            <w:r>
              <w:rPr>
                <w:rFonts w:ascii="sans-serif" w:hAnsi="sans-serif"/>
                <w:sz w:val="19"/>
                <w:szCs w:val="19"/>
              </w:rPr>
              <w:t>Connaître les grands principes législatifs qui régissent le système éducatif, le cadre réglementaire de l’école et de l’établissement scolaire, les droits et obligations des  fonctionnaires ainsi que les statuts des professeurs et des personnels de l’éducation</w:t>
            </w:r>
          </w:p>
        </w:tc>
        <w:tc>
          <w:tcPr>
            <w:tcW w:w="2510" w:type="dxa"/>
            <w:tcBorders>
              <w:top w:val="single" w:sz="4" w:space="0" w:color="000000"/>
              <w:left w:val="single" w:sz="2" w:space="0" w:color="000000"/>
              <w:bottom w:val="single" w:sz="4" w:space="0" w:color="000000"/>
            </w:tcBorders>
          </w:tcPr>
          <w:p>
            <w:pPr>
              <w:pStyle w:val="Standard"/>
              <w:widowControl w:val="false"/>
              <w:rPr>
                <w:sz w:val="19"/>
                <w:szCs w:val="19"/>
              </w:rPr>
            </w:pPr>
            <w:r>
              <w:rPr>
                <w:rFonts w:ascii="sans-serif" w:hAnsi="sans-serif"/>
                <w:sz w:val="19"/>
                <w:szCs w:val="19"/>
              </w:rPr>
              <w:t>Respecte les obligations professionnelles, notamment en termes de ponctualité, assiduité, communication, sécurité, protection de l’enfance.</w:t>
            </w:r>
          </w:p>
        </w:tc>
        <w:tc>
          <w:tcPr>
            <w:tcW w:w="425" w:type="dxa"/>
            <w:tcBorders>
              <w:top w:val="single" w:sz="4"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466" w:type="dxa"/>
            <w:tcBorders>
              <w:top w:val="single" w:sz="4"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2409" w:type="dxa"/>
            <w:tcBorders>
              <w:top w:val="single" w:sz="4" w:space="0" w:color="000000"/>
              <w:left w:val="single" w:sz="2" w:space="0" w:color="000000"/>
              <w:bottom w:val="single" w:sz="4" w:space="0" w:color="000000"/>
            </w:tcBorders>
          </w:tcPr>
          <w:p>
            <w:pPr>
              <w:pStyle w:val="Standard"/>
              <w:widowControl w:val="false"/>
              <w:rPr>
                <w:rFonts w:ascii="sans-serif" w:hAnsi="sans-serif"/>
                <w:sz w:val="19"/>
                <w:szCs w:val="19"/>
              </w:rPr>
            </w:pPr>
            <w:r>
              <w:rPr>
                <w:rFonts w:ascii="sans-serif" w:hAnsi="sans-serif"/>
                <w:sz w:val="19"/>
                <w:szCs w:val="19"/>
              </w:rPr>
              <w:t>Explicite aux élèves, aux parents, aux partenaires le sens et les enjeux</w:t>
            </w:r>
          </w:p>
          <w:p>
            <w:pPr>
              <w:pStyle w:val="Standard"/>
              <w:widowControl w:val="false"/>
              <w:rPr>
                <w:rFonts w:ascii="sans-serif" w:hAnsi="sans-serif"/>
                <w:sz w:val="19"/>
                <w:szCs w:val="19"/>
              </w:rPr>
            </w:pPr>
            <w:r>
              <w:rPr>
                <w:rFonts w:ascii="sans-serif" w:hAnsi="sans-serif"/>
                <w:sz w:val="19"/>
                <w:szCs w:val="19"/>
              </w:rPr>
              <w:t>- de l’institution scolaire ;</w:t>
            </w:r>
          </w:p>
          <w:p>
            <w:pPr>
              <w:pStyle w:val="Standard"/>
              <w:widowControl w:val="false"/>
              <w:rPr>
                <w:sz w:val="19"/>
                <w:szCs w:val="19"/>
              </w:rPr>
            </w:pPr>
            <w:r>
              <w:rPr>
                <w:rFonts w:ascii="sans-serif" w:hAnsi="sans-serif"/>
                <w:sz w:val="19"/>
                <w:szCs w:val="19"/>
              </w:rPr>
              <w:t>- du projet pédagogique et éducatif de l’école ou de l’établissement.</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8"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17"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19"/>
                <w:szCs w:val="19"/>
              </w:rPr>
            </w:pPr>
            <w:r>
              <w:rPr>
                <w:rFonts w:ascii="sans-serif" w:hAnsi="sans-serif"/>
                <w:b/>
                <w:bCs/>
                <w:sz w:val="19"/>
                <w:szCs w:val="19"/>
              </w:rPr>
              <w:t>CC3. Connaître les élèves et les processus d’apprentissage</w:t>
            </w:r>
          </w:p>
          <w:p>
            <w:pPr>
              <w:pStyle w:val="Standard"/>
              <w:widowControl w:val="false"/>
              <w:rPr>
                <w:b/>
                <w:b/>
                <w:bCs/>
                <w:sz w:val="19"/>
                <w:szCs w:val="19"/>
              </w:rPr>
            </w:pPr>
            <w:r>
              <w:rPr>
                <w:b/>
                <w:bCs/>
                <w:sz w:val="19"/>
                <w:szCs w:val="19"/>
              </w:rPr>
            </w:r>
          </w:p>
        </w:tc>
        <w:tc>
          <w:tcPr>
            <w:tcW w:w="4396" w:type="dxa"/>
            <w:tcBorders>
              <w:top w:val="single" w:sz="4" w:space="0" w:color="000000"/>
              <w:left w:val="single" w:sz="2" w:space="0" w:color="000000"/>
              <w:bottom w:val="single" w:sz="4" w:space="0" w:color="000000"/>
            </w:tcBorders>
          </w:tcPr>
          <w:p>
            <w:pPr>
              <w:pStyle w:val="Standard"/>
              <w:widowControl w:val="false"/>
              <w:numPr>
                <w:ilvl w:val="0"/>
                <w:numId w:val="10"/>
              </w:numPr>
              <w:rPr>
                <w:rFonts w:ascii="sans-serif" w:hAnsi="sans-serif"/>
                <w:sz w:val="19"/>
                <w:szCs w:val="19"/>
              </w:rPr>
            </w:pPr>
            <w:r>
              <w:rPr>
                <w:rFonts w:ascii="sans-serif" w:hAnsi="sans-serif"/>
                <w:sz w:val="19"/>
                <w:szCs w:val="19"/>
              </w:rPr>
              <w:t xml:space="preserve">Connaître les concepts fondamentaux de la psychologie de l’enfant, de l’adolescent et du jeune adulte. </w:t>
            </w:r>
          </w:p>
          <w:p>
            <w:pPr>
              <w:pStyle w:val="Standard"/>
              <w:widowControl w:val="false"/>
              <w:numPr>
                <w:ilvl w:val="0"/>
                <w:numId w:val="10"/>
              </w:numPr>
              <w:rPr>
                <w:rFonts w:ascii="sans-serif" w:hAnsi="sans-serif"/>
                <w:sz w:val="19"/>
                <w:szCs w:val="19"/>
              </w:rPr>
            </w:pPr>
            <w:r>
              <w:rPr>
                <w:rFonts w:ascii="sans-serif" w:hAnsi="sans-serif"/>
                <w:sz w:val="19"/>
                <w:szCs w:val="19"/>
              </w:rPr>
              <w:t>Connaître les processus et mécanismes d’apprentissage, en prenant en compte les apports de la recherche.</w:t>
            </w:r>
          </w:p>
          <w:p>
            <w:pPr>
              <w:pStyle w:val="Standard"/>
              <w:widowControl w:val="false"/>
              <w:numPr>
                <w:ilvl w:val="0"/>
                <w:numId w:val="10"/>
              </w:numPr>
              <w:rPr>
                <w:rFonts w:ascii="sans-serif" w:hAnsi="sans-serif"/>
                <w:sz w:val="19"/>
                <w:szCs w:val="19"/>
              </w:rPr>
            </w:pPr>
            <w:r>
              <w:rPr>
                <w:rFonts w:ascii="sans-serif" w:hAnsi="sans-serif"/>
                <w:sz w:val="19"/>
                <w:szCs w:val="19"/>
              </w:rPr>
              <w:t>Tenir compte des dimensions cognitive, affective et relationnelle de l’action éducative.</w:t>
            </w:r>
          </w:p>
          <w:p>
            <w:pPr>
              <w:pStyle w:val="Standard"/>
              <w:widowControl w:val="false"/>
              <w:rPr>
                <w:sz w:val="19"/>
                <w:szCs w:val="19"/>
              </w:rPr>
            </w:pPr>
            <w:r>
              <w:rPr>
                <w:sz w:val="19"/>
                <w:szCs w:val="19"/>
              </w:rPr>
            </w:r>
          </w:p>
        </w:tc>
        <w:tc>
          <w:tcPr>
            <w:tcW w:w="2510" w:type="dxa"/>
            <w:tcBorders>
              <w:top w:val="single" w:sz="4" w:space="0" w:color="000000"/>
              <w:left w:val="single" w:sz="2" w:space="0" w:color="000000"/>
              <w:bottom w:val="single" w:sz="4" w:space="0" w:color="000000"/>
            </w:tcBorders>
          </w:tcPr>
          <w:p>
            <w:pPr>
              <w:pStyle w:val="Standard"/>
              <w:widowControl w:val="false"/>
              <w:rPr>
                <w:rFonts w:ascii="sans-serif" w:hAnsi="sans-serif"/>
                <w:sz w:val="19"/>
                <w:szCs w:val="19"/>
              </w:rPr>
            </w:pPr>
            <w:r>
              <w:rPr>
                <w:rFonts w:ascii="sans-serif" w:hAnsi="sans-serif"/>
                <w:sz w:val="19"/>
                <w:szCs w:val="19"/>
              </w:rPr>
              <w:t>S’appuie sur les connaissances en psychologie ainsi que sur des observations objectivées pour ajuster son action auprès des élèves.</w:t>
            </w:r>
          </w:p>
          <w:p>
            <w:pPr>
              <w:pStyle w:val="Standard"/>
              <w:widowControl w:val="false"/>
              <w:rPr>
                <w:sz w:val="19"/>
                <w:szCs w:val="19"/>
              </w:rPr>
            </w:pPr>
            <w:r>
              <w:rPr>
                <w:rFonts w:ascii="sans-serif" w:hAnsi="sans-serif"/>
                <w:sz w:val="19"/>
                <w:szCs w:val="19"/>
              </w:rPr>
              <w:t>Veille à leur faire verbaliser leurs démarches et leur raisonnement.</w:t>
            </w:r>
          </w:p>
        </w:tc>
        <w:tc>
          <w:tcPr>
            <w:tcW w:w="425" w:type="dxa"/>
            <w:tcBorders>
              <w:top w:val="single" w:sz="4"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466" w:type="dxa"/>
            <w:tcBorders>
              <w:top w:val="single" w:sz="4" w:space="0" w:color="000000"/>
              <w:left w:val="single" w:sz="2" w:space="0" w:color="000000"/>
              <w:bottom w:val="single" w:sz="4" w:space="0" w:color="000000"/>
            </w:tcBorders>
          </w:tcPr>
          <w:p>
            <w:pPr>
              <w:pStyle w:val="Contenudetableau"/>
              <w:widowControl w:val="false"/>
              <w:rPr>
                <w:sz w:val="19"/>
                <w:szCs w:val="19"/>
              </w:rPr>
            </w:pPr>
            <w:r>
              <w:rPr>
                <w:sz w:val="19"/>
                <w:szCs w:val="19"/>
              </w:rPr>
            </w:r>
          </w:p>
        </w:tc>
        <w:tc>
          <w:tcPr>
            <w:tcW w:w="2409" w:type="dxa"/>
            <w:tcBorders>
              <w:top w:val="single" w:sz="4" w:space="0" w:color="000000"/>
              <w:left w:val="single" w:sz="2" w:space="0" w:color="000000"/>
              <w:bottom w:val="single" w:sz="4" w:space="0" w:color="000000"/>
            </w:tcBorders>
          </w:tcPr>
          <w:p>
            <w:pPr>
              <w:pStyle w:val="Standard"/>
              <w:widowControl w:val="false"/>
              <w:rPr>
                <w:sz w:val="19"/>
                <w:szCs w:val="19"/>
              </w:rPr>
            </w:pPr>
            <w:r>
              <w:rPr>
                <w:rFonts w:ascii="sans-serif" w:hAnsi="sans-serif"/>
                <w:sz w:val="19"/>
                <w:szCs w:val="19"/>
              </w:rPr>
              <w:t>Recueille les diverses procédures mises en œuvre par les élèves, les analyse et aide ces derniers à les améliorer.</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8"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bl>
    <w:p>
      <w:pPr>
        <w:pStyle w:val="Normal"/>
        <w:widowControl/>
        <w:rPr>
          <w:rFonts w:ascii="Cambria" w:hAnsi="Cambria"/>
          <w:bCs/>
          <w:color w:val="008080"/>
          <w:kern w:val="2"/>
          <w:sz w:val="32"/>
          <w:szCs w:val="32"/>
        </w:rPr>
      </w:pPr>
      <w:r>
        <w:rPr>
          <w:rFonts w:ascii="Cambria" w:hAnsi="Cambria"/>
          <w:bCs/>
          <w:color w:val="008080"/>
          <w:kern w:val="2"/>
          <w:sz w:val="32"/>
          <w:szCs w:val="32"/>
        </w:rPr>
      </w:r>
      <w:r>
        <w:br w:type="page"/>
      </w:r>
    </w:p>
    <w:p>
      <w:pPr>
        <w:pStyle w:val="Titre1"/>
        <w:ind w:left="0" w:right="211" w:hanging="0"/>
        <w:rPr>
          <w:b w:val="false"/>
          <w:b w:val="false"/>
          <w:color w:val="008080"/>
          <w:sz w:val="20"/>
          <w:szCs w:val="20"/>
        </w:rPr>
      </w:pPr>
      <w:r>
        <w:rPr>
          <w:b w:val="false"/>
          <w:color w:val="008080"/>
          <w:sz w:val="20"/>
          <w:szCs w:val="20"/>
        </w:rPr>
      </w:r>
    </w:p>
    <w:tbl>
      <w:tblPr>
        <w:tblW w:w="1528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706"/>
        <w:gridCol w:w="4430"/>
        <w:gridCol w:w="2529"/>
        <w:gridCol w:w="428"/>
        <w:gridCol w:w="475"/>
        <w:gridCol w:w="2426"/>
        <w:gridCol w:w="430"/>
        <w:gridCol w:w="530"/>
        <w:gridCol w:w="2324"/>
      </w:tblGrid>
      <w:tr>
        <w:trPr/>
        <w:tc>
          <w:tcPr>
            <w:tcW w:w="1706" w:type="dxa"/>
            <w:vMerge w:val="restart"/>
            <w:tcBorders>
              <w:top w:val="single" w:sz="4" w:space="0" w:color="000000"/>
              <w:left w:val="single" w:sz="2" w:space="0" w:color="000000"/>
            </w:tcBorders>
            <w:shd w:color="auto" w:fill="B4C6E7" w:val="clear"/>
          </w:tcPr>
          <w:p>
            <w:pPr>
              <w:pStyle w:val="Standard"/>
              <w:widowControl w:val="false"/>
              <w:rPr>
                <w:rFonts w:ascii="sans-serif" w:hAnsi="sans-serif"/>
                <w:b/>
                <w:b/>
                <w:bCs/>
                <w:sz w:val="20"/>
                <w:szCs w:val="20"/>
              </w:rPr>
            </w:pPr>
            <w:r>
              <w:rPr>
                <w:rFonts w:ascii="Calibri" w:hAnsi="Calibri"/>
                <w:b/>
                <w:bCs/>
                <w:sz w:val="22"/>
                <w:szCs w:val="22"/>
              </w:rPr>
              <w:t>Compétences à construire</w:t>
            </w:r>
          </w:p>
        </w:tc>
        <w:tc>
          <w:tcPr>
            <w:tcW w:w="4430" w:type="dxa"/>
            <w:vMerge w:val="restart"/>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2"/>
                <w:szCs w:val="22"/>
              </w:rPr>
              <w:t>Composantes de la compétence</w:t>
            </w:r>
          </w:p>
        </w:tc>
        <w:tc>
          <w:tcPr>
            <w:tcW w:w="6818" w:type="dxa"/>
            <w:gridSpan w:val="6"/>
            <w:tcBorders>
              <w:top w:val="single" w:sz="4" w:space="0" w:color="000000"/>
              <w:lef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Entrée dans le métier : niveau de maîtrise de la compétence</w:t>
            </w:r>
          </w:p>
        </w:tc>
        <w:tc>
          <w:tcPr>
            <w:tcW w:w="2324" w:type="dxa"/>
            <w:vMerge w:val="restart"/>
            <w:tcBorders>
              <w:top w:val="single" w:sz="4" w:space="0" w:color="000000"/>
              <w:left w:val="single" w:sz="2" w:space="0" w:color="000000"/>
              <w:righ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Observations</w:t>
            </w:r>
          </w:p>
        </w:tc>
      </w:tr>
      <w:tr>
        <w:trPr/>
        <w:tc>
          <w:tcPr>
            <w:tcW w:w="1706" w:type="dxa"/>
            <w:vMerge w:val="continue"/>
            <w:tcBorders>
              <w:left w:val="single" w:sz="2" w:space="0" w:color="000000"/>
            </w:tcBorders>
            <w:shd w:color="auto" w:fill="B4C6E7" w:val="clear"/>
          </w:tcPr>
          <w:p>
            <w:pPr>
              <w:pStyle w:val="Standard"/>
              <w:widowControl w:val="false"/>
              <w:rPr>
                <w:rFonts w:ascii="sans-serif" w:hAnsi="sans-serif"/>
                <w:b/>
                <w:b/>
                <w:bCs/>
                <w:sz w:val="20"/>
                <w:szCs w:val="20"/>
              </w:rPr>
            </w:pPr>
            <w:r>
              <w:rPr>
                <w:rFonts w:ascii="sans-serif" w:hAnsi="sans-serif"/>
                <w:b/>
                <w:bCs/>
                <w:sz w:val="20"/>
                <w:szCs w:val="20"/>
              </w:rPr>
            </w:r>
          </w:p>
        </w:tc>
        <w:tc>
          <w:tcPr>
            <w:tcW w:w="4430" w:type="dxa"/>
            <w:vMerge w:val="continue"/>
            <w:tcBorders>
              <w:left w:val="single" w:sz="2" w:space="0" w:color="000000"/>
            </w:tcBorders>
            <w:shd w:color="auto" w:fill="B4C6E7" w:val="clear"/>
          </w:tcPr>
          <w:p>
            <w:pPr>
              <w:pStyle w:val="Standard"/>
              <w:widowControl w:val="false"/>
              <w:rPr>
                <w:rFonts w:ascii="sans-serif" w:hAnsi="sans-serif"/>
                <w:sz w:val="20"/>
                <w:szCs w:val="20"/>
              </w:rPr>
            </w:pPr>
            <w:r>
              <w:rPr>
                <w:rFonts w:ascii="sans-serif" w:hAnsi="sans-serif"/>
                <w:sz w:val="20"/>
                <w:szCs w:val="20"/>
              </w:rPr>
            </w:r>
          </w:p>
        </w:tc>
        <w:tc>
          <w:tcPr>
            <w:tcW w:w="2529" w:type="dxa"/>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1</w:t>
            </w:r>
          </w:p>
        </w:tc>
        <w:tc>
          <w:tcPr>
            <w:tcW w:w="428"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475"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426" w:type="dxa"/>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2</w:t>
            </w:r>
          </w:p>
        </w:tc>
        <w:tc>
          <w:tcPr>
            <w:tcW w:w="430"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30"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324" w:type="dxa"/>
            <w:vMerge w:val="continue"/>
            <w:tcBorders>
              <w:left w:val="single" w:sz="2" w:space="0" w:color="000000"/>
              <w:right w:val="single" w:sz="2" w:space="0" w:color="000000"/>
            </w:tcBorders>
            <w:shd w:color="auto" w:fill="B4C6E7" w:val="clear"/>
          </w:tcPr>
          <w:p>
            <w:pPr>
              <w:pStyle w:val="Contenudetableau"/>
              <w:widowControl w:val="false"/>
              <w:rPr>
                <w:sz w:val="20"/>
                <w:szCs w:val="20"/>
              </w:rPr>
            </w:pPr>
            <w:r>
              <w:rPr>
                <w:sz w:val="20"/>
                <w:szCs w:val="20"/>
              </w:rPr>
            </w:r>
          </w:p>
        </w:tc>
      </w:tr>
      <w:tr>
        <w:trPr/>
        <w:tc>
          <w:tcPr>
            <w:tcW w:w="1706" w:type="dxa"/>
            <w:tcBorders>
              <w:top w:val="single" w:sz="4" w:space="0" w:color="000000"/>
              <w:left w:val="single" w:sz="2" w:space="0" w:color="000000"/>
            </w:tcBorders>
            <w:shd w:color="auto" w:fill="F2F2F2" w:val="clear"/>
          </w:tcPr>
          <w:p>
            <w:pPr>
              <w:pStyle w:val="Standard"/>
              <w:widowControl w:val="false"/>
              <w:rPr>
                <w:b/>
                <w:b/>
                <w:bCs/>
                <w:sz w:val="20"/>
                <w:szCs w:val="20"/>
              </w:rPr>
            </w:pPr>
            <w:r>
              <w:rPr>
                <w:rFonts w:ascii="sans-serif" w:hAnsi="sans-serif"/>
                <w:b/>
                <w:bCs/>
                <w:sz w:val="20"/>
                <w:szCs w:val="20"/>
              </w:rPr>
              <w:t>CC4. Prendre en compte la diversité des élèves</w:t>
            </w:r>
          </w:p>
        </w:tc>
        <w:tc>
          <w:tcPr>
            <w:tcW w:w="4430" w:type="dxa"/>
            <w:tcBorders>
              <w:top w:val="single" w:sz="4" w:space="0" w:color="000000"/>
              <w:left w:val="single" w:sz="2" w:space="0" w:color="000000"/>
            </w:tcBorders>
          </w:tcPr>
          <w:p>
            <w:pPr>
              <w:pStyle w:val="Standard"/>
              <w:widowControl w:val="false"/>
              <w:numPr>
                <w:ilvl w:val="0"/>
                <w:numId w:val="11"/>
              </w:numPr>
              <w:rPr>
                <w:rFonts w:ascii="sans-serif" w:hAnsi="sans-serif"/>
                <w:sz w:val="20"/>
                <w:szCs w:val="20"/>
              </w:rPr>
            </w:pPr>
            <w:r>
              <w:rPr>
                <w:rFonts w:ascii="sans-serif" w:hAnsi="sans-serif"/>
                <w:sz w:val="20"/>
                <w:szCs w:val="20"/>
              </w:rPr>
              <w:t>Adapter son enseignement et son action éducative à la diversité des élèves.</w:t>
            </w:r>
          </w:p>
          <w:p>
            <w:pPr>
              <w:pStyle w:val="Standard"/>
              <w:widowControl w:val="false"/>
              <w:numPr>
                <w:ilvl w:val="0"/>
                <w:numId w:val="11"/>
              </w:numPr>
              <w:rPr>
                <w:rFonts w:ascii="sans-serif" w:hAnsi="sans-serif"/>
                <w:sz w:val="20"/>
                <w:szCs w:val="20"/>
              </w:rPr>
            </w:pPr>
            <w:r>
              <w:rPr>
                <w:rFonts w:ascii="sans-serif" w:hAnsi="sans-serif"/>
                <w:sz w:val="20"/>
                <w:szCs w:val="20"/>
              </w:rPr>
              <w:t>Travailler avec les personnes ressources en vue de la mise en œuvre du projet personnalisé de scolarisation des élèves en situation de handicap.</w:t>
            </w:r>
          </w:p>
          <w:p>
            <w:pPr>
              <w:pStyle w:val="Standard"/>
              <w:widowControl w:val="false"/>
              <w:numPr>
                <w:ilvl w:val="0"/>
                <w:numId w:val="11"/>
              </w:numPr>
              <w:rPr>
                <w:rFonts w:ascii="sans-serif" w:hAnsi="sans-serif"/>
                <w:sz w:val="20"/>
                <w:szCs w:val="20"/>
              </w:rPr>
            </w:pPr>
            <w:r>
              <w:rPr>
                <w:rFonts w:ascii="sans-serif" w:hAnsi="sans-serif"/>
                <w:sz w:val="20"/>
                <w:szCs w:val="20"/>
              </w:rPr>
              <w:t>Déceler les signes du décrochage scolaire afin de prévenir les situations difficiles</w:t>
            </w:r>
          </w:p>
          <w:p>
            <w:pPr>
              <w:pStyle w:val="Standard"/>
              <w:widowControl w:val="false"/>
              <w:rPr>
                <w:sz w:val="20"/>
                <w:szCs w:val="20"/>
              </w:rPr>
            </w:pPr>
            <w:r>
              <w:rPr>
                <w:sz w:val="20"/>
                <w:szCs w:val="20"/>
              </w:rPr>
            </w:r>
          </w:p>
        </w:tc>
        <w:tc>
          <w:tcPr>
            <w:tcW w:w="2529" w:type="dxa"/>
            <w:tcBorders>
              <w:top w:val="single" w:sz="4" w:space="0" w:color="000000"/>
              <w:left w:val="single" w:sz="2" w:space="0" w:color="000000"/>
            </w:tcBorders>
          </w:tcPr>
          <w:p>
            <w:pPr>
              <w:pStyle w:val="Standard"/>
              <w:widowControl w:val="false"/>
              <w:rPr>
                <w:rFonts w:ascii="sans-serif" w:hAnsi="sans-serif"/>
                <w:sz w:val="20"/>
                <w:szCs w:val="20"/>
              </w:rPr>
            </w:pPr>
            <w:r>
              <w:rPr>
                <w:rFonts w:ascii="sans-serif" w:hAnsi="sans-serif"/>
                <w:sz w:val="20"/>
                <w:szCs w:val="20"/>
              </w:rPr>
              <w:t>Tient compte de la diversité des représentations, des rapports aux savoirs et des modes d’apprentissage pour proposer des réponses variées.</w:t>
            </w:r>
          </w:p>
          <w:p>
            <w:pPr>
              <w:pStyle w:val="Standard"/>
              <w:widowControl w:val="false"/>
              <w:rPr>
                <w:sz w:val="20"/>
                <w:szCs w:val="20"/>
              </w:rPr>
            </w:pPr>
            <w:r>
              <w:rPr>
                <w:rFonts w:ascii="sans-serif" w:hAnsi="sans-serif"/>
                <w:sz w:val="20"/>
                <w:szCs w:val="20"/>
              </w:rPr>
              <w:t>Repère, dans un comportement d’élève, les signes de difficultés ; s’interroge sur leur nature et prend appui sur les personnes ressources</w:t>
            </w:r>
          </w:p>
        </w:tc>
        <w:tc>
          <w:tcPr>
            <w:tcW w:w="428" w:type="dxa"/>
            <w:tcBorders>
              <w:top w:val="single" w:sz="4" w:space="0" w:color="000000"/>
              <w:left w:val="single" w:sz="2" w:space="0" w:color="000000"/>
            </w:tcBorders>
          </w:tcPr>
          <w:p>
            <w:pPr>
              <w:pStyle w:val="Contenudetableau"/>
              <w:widowControl w:val="false"/>
              <w:rPr>
                <w:sz w:val="20"/>
                <w:szCs w:val="20"/>
              </w:rPr>
            </w:pPr>
            <w:r>
              <w:rPr>
                <w:sz w:val="20"/>
                <w:szCs w:val="20"/>
              </w:rPr>
            </w:r>
          </w:p>
        </w:tc>
        <w:tc>
          <w:tcPr>
            <w:tcW w:w="475" w:type="dxa"/>
            <w:tcBorders>
              <w:top w:val="single" w:sz="4" w:space="0" w:color="000000"/>
              <w:left w:val="single" w:sz="2" w:space="0" w:color="000000"/>
            </w:tcBorders>
          </w:tcPr>
          <w:p>
            <w:pPr>
              <w:pStyle w:val="Contenudetableau"/>
              <w:widowControl w:val="false"/>
              <w:rPr>
                <w:sz w:val="20"/>
                <w:szCs w:val="20"/>
              </w:rPr>
            </w:pPr>
            <w:r>
              <w:rPr>
                <w:sz w:val="20"/>
                <w:szCs w:val="20"/>
              </w:rPr>
            </w:r>
          </w:p>
        </w:tc>
        <w:tc>
          <w:tcPr>
            <w:tcW w:w="2426" w:type="dxa"/>
            <w:tcBorders>
              <w:top w:val="single" w:sz="4" w:space="0" w:color="000000"/>
              <w:left w:val="single" w:sz="2" w:space="0" w:color="000000"/>
            </w:tcBorders>
          </w:tcPr>
          <w:p>
            <w:pPr>
              <w:pStyle w:val="Standard"/>
              <w:widowControl w:val="false"/>
              <w:rPr>
                <w:rFonts w:ascii="sans-serif" w:hAnsi="sans-serif"/>
                <w:sz w:val="20"/>
                <w:szCs w:val="20"/>
              </w:rPr>
            </w:pPr>
            <w:r>
              <w:rPr>
                <w:rFonts w:ascii="sans-serif" w:hAnsi="sans-serif"/>
                <w:sz w:val="20"/>
                <w:szCs w:val="20"/>
              </w:rPr>
              <w:t>Organise son action en prenant appui sur la diversité des élèves pour créer des dynamiques collectives.</w:t>
            </w:r>
          </w:p>
          <w:p>
            <w:pPr>
              <w:pStyle w:val="Standard"/>
              <w:widowControl w:val="false"/>
              <w:rPr>
                <w:rFonts w:ascii="sans-serif" w:hAnsi="sans-serif"/>
                <w:sz w:val="20"/>
                <w:szCs w:val="20"/>
              </w:rPr>
            </w:pPr>
            <w:r>
              <w:rPr>
                <w:rFonts w:ascii="sans-serif" w:hAnsi="sans-serif"/>
                <w:sz w:val="20"/>
                <w:szCs w:val="20"/>
              </w:rPr>
              <w:t>Repère les points d’appui de chaque élève pour construire une ou des démarches d’apprentissage appropriées.</w:t>
            </w:r>
          </w:p>
          <w:p>
            <w:pPr>
              <w:pStyle w:val="Standard"/>
              <w:widowControl w:val="false"/>
              <w:rPr>
                <w:sz w:val="20"/>
                <w:szCs w:val="20"/>
              </w:rPr>
            </w:pPr>
            <w:r>
              <w:rPr>
                <w:rFonts w:ascii="sans-serif" w:hAnsi="sans-serif"/>
                <w:sz w:val="20"/>
                <w:szCs w:val="20"/>
              </w:rPr>
              <w:t>Contribue à la mise en œuvre de projets ou de dispositifs spécifiques s’intégrant dans un cadre institutionnel et répondant à la diversité des situations.</w:t>
            </w:r>
          </w:p>
        </w:tc>
        <w:tc>
          <w:tcPr>
            <w:tcW w:w="430" w:type="dxa"/>
            <w:tcBorders>
              <w:top w:val="single" w:sz="4" w:space="0" w:color="000000"/>
              <w:left w:val="single" w:sz="2" w:space="0" w:color="000000"/>
            </w:tcBorders>
          </w:tcPr>
          <w:p>
            <w:pPr>
              <w:pStyle w:val="Contenudetableau"/>
              <w:widowControl w:val="false"/>
              <w:rPr>
                <w:sz w:val="20"/>
                <w:szCs w:val="20"/>
              </w:rPr>
            </w:pPr>
            <w:r>
              <w:rPr>
                <w:sz w:val="20"/>
                <w:szCs w:val="20"/>
              </w:rPr>
            </w:r>
          </w:p>
        </w:tc>
        <w:tc>
          <w:tcPr>
            <w:tcW w:w="530" w:type="dxa"/>
            <w:tcBorders>
              <w:top w:val="single" w:sz="4" w:space="0" w:color="000000"/>
              <w:left w:val="single" w:sz="2" w:space="0" w:color="000000"/>
            </w:tcBorders>
          </w:tcPr>
          <w:p>
            <w:pPr>
              <w:pStyle w:val="Contenudetableau"/>
              <w:widowControl w:val="false"/>
              <w:rPr>
                <w:sz w:val="20"/>
                <w:szCs w:val="20"/>
              </w:rPr>
            </w:pPr>
            <w:r>
              <w:rPr>
                <w:sz w:val="20"/>
                <w:szCs w:val="20"/>
              </w:rPr>
            </w:r>
          </w:p>
        </w:tc>
        <w:tc>
          <w:tcPr>
            <w:tcW w:w="2324" w:type="dxa"/>
            <w:tcBorders>
              <w:top w:val="single" w:sz="4" w:space="0" w:color="000000"/>
              <w:left w:val="single" w:sz="2" w:space="0" w:color="000000"/>
              <w:right w:val="single" w:sz="2" w:space="0" w:color="000000"/>
            </w:tcBorders>
          </w:tcPr>
          <w:p>
            <w:pPr>
              <w:pStyle w:val="Contenudetableau"/>
              <w:widowControl w:val="false"/>
              <w:rPr>
                <w:sz w:val="20"/>
                <w:szCs w:val="20"/>
              </w:rPr>
            </w:pPr>
            <w:r>
              <w:rPr>
                <w:sz w:val="20"/>
                <w:szCs w:val="20"/>
              </w:rPr>
            </w:r>
          </w:p>
        </w:tc>
      </w:tr>
      <w:tr>
        <w:trPr/>
        <w:tc>
          <w:tcPr>
            <w:tcW w:w="1706" w:type="dxa"/>
            <w:tcBorders>
              <w:top w:val="single" w:sz="4" w:space="0" w:color="000000"/>
              <w:left w:val="single" w:sz="2" w:space="0" w:color="000000"/>
              <w:bottom w:val="single" w:sz="4" w:space="0" w:color="000000"/>
            </w:tcBorders>
            <w:shd w:color="auto" w:fill="F2F2F2" w:val="clear"/>
          </w:tcPr>
          <w:p>
            <w:pPr>
              <w:pStyle w:val="Standard"/>
              <w:widowControl w:val="false"/>
              <w:rPr>
                <w:b/>
                <w:b/>
                <w:bCs/>
                <w:sz w:val="20"/>
                <w:szCs w:val="20"/>
              </w:rPr>
            </w:pPr>
            <w:r>
              <w:rPr>
                <w:rFonts w:ascii="sans-serif" w:hAnsi="sans-serif"/>
                <w:b/>
                <w:bCs/>
                <w:sz w:val="20"/>
                <w:szCs w:val="20"/>
              </w:rPr>
              <w:t>CC5. Accompagner les élèves dans leur parcours de formation</w:t>
            </w:r>
          </w:p>
        </w:tc>
        <w:tc>
          <w:tcPr>
            <w:tcW w:w="4430" w:type="dxa"/>
            <w:tcBorders>
              <w:top w:val="single" w:sz="4" w:space="0" w:color="000000"/>
              <w:left w:val="single" w:sz="2" w:space="0" w:color="000000"/>
              <w:bottom w:val="single" w:sz="4" w:space="0" w:color="000000"/>
            </w:tcBorders>
          </w:tcPr>
          <w:p>
            <w:pPr>
              <w:pStyle w:val="Standard"/>
              <w:widowControl w:val="false"/>
              <w:numPr>
                <w:ilvl w:val="0"/>
                <w:numId w:val="11"/>
              </w:numPr>
              <w:rPr>
                <w:rFonts w:ascii="sans-serif" w:hAnsi="sans-serif"/>
                <w:sz w:val="20"/>
                <w:szCs w:val="20"/>
              </w:rPr>
            </w:pPr>
            <w:r>
              <w:rPr>
                <w:rFonts w:ascii="sans-serif" w:hAnsi="sans-serif"/>
                <w:sz w:val="20"/>
                <w:szCs w:val="20"/>
              </w:rPr>
              <w:t>Participer à la construction des parcours des élèves sur les plans pédagogique et éducatif.</w:t>
            </w:r>
          </w:p>
          <w:p>
            <w:pPr>
              <w:pStyle w:val="Standard"/>
              <w:widowControl w:val="false"/>
              <w:numPr>
                <w:ilvl w:val="0"/>
                <w:numId w:val="11"/>
              </w:numPr>
              <w:rPr>
                <w:rFonts w:ascii="sans-serif" w:hAnsi="sans-serif"/>
                <w:sz w:val="20"/>
                <w:szCs w:val="20"/>
              </w:rPr>
            </w:pPr>
            <w:r>
              <w:rPr>
                <w:rFonts w:ascii="sans-serif" w:hAnsi="sans-serif"/>
                <w:sz w:val="20"/>
                <w:szCs w:val="20"/>
              </w:rPr>
              <w:t>Contribuer à la maîtrise par les élèves du socle commun de connaissances, de compétences et de culture.</w:t>
            </w:r>
          </w:p>
          <w:p>
            <w:pPr>
              <w:pStyle w:val="Standard"/>
              <w:widowControl w:val="false"/>
              <w:numPr>
                <w:ilvl w:val="0"/>
                <w:numId w:val="11"/>
              </w:numPr>
              <w:rPr>
                <w:rFonts w:ascii="sans-serif" w:hAnsi="sans-serif"/>
                <w:sz w:val="20"/>
                <w:szCs w:val="20"/>
              </w:rPr>
            </w:pPr>
            <w:r>
              <w:rPr>
                <w:rFonts w:ascii="sans-serif" w:hAnsi="sans-serif"/>
                <w:sz w:val="20"/>
                <w:szCs w:val="20"/>
              </w:rPr>
              <w:t>Participer aux travaux de différents conseils (conseil des maîtres, conseil de cycle, conseil de classe, conseil pédagogique...), en contribuant notamment à la réflexion sur la coordination des enseignements et des actions éducatives.</w:t>
            </w:r>
          </w:p>
          <w:p>
            <w:pPr>
              <w:pStyle w:val="Standard"/>
              <w:widowControl w:val="false"/>
              <w:numPr>
                <w:ilvl w:val="0"/>
                <w:numId w:val="11"/>
              </w:numPr>
              <w:rPr>
                <w:sz w:val="20"/>
                <w:szCs w:val="20"/>
              </w:rPr>
            </w:pPr>
            <w:r>
              <w:rPr>
                <w:rFonts w:ascii="sans-serif" w:hAnsi="sans-serif"/>
                <w:sz w:val="20"/>
                <w:szCs w:val="20"/>
              </w:rPr>
              <w:t>Participer à la conception et à l’animation, au sein d’une équipe pluri-professionnelle, des séquences pédagogiques et éducatives permettant aux élèves de construire leur projet de formation et leur orientation.</w:t>
            </w:r>
          </w:p>
        </w:tc>
        <w:tc>
          <w:tcPr>
            <w:tcW w:w="2529"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Recueille des informations sur les acquis des élèves pour construire la progressivité des apprentissages.</w:t>
            </w:r>
          </w:p>
          <w:p>
            <w:pPr>
              <w:pStyle w:val="Standard"/>
              <w:widowControl w:val="false"/>
              <w:rPr>
                <w:rFonts w:ascii="sans-serif" w:hAnsi="sans-serif"/>
                <w:sz w:val="20"/>
                <w:szCs w:val="20"/>
              </w:rPr>
            </w:pPr>
            <w:r>
              <w:rPr>
                <w:rFonts w:ascii="sans-serif" w:hAnsi="sans-serif"/>
                <w:sz w:val="20"/>
                <w:szCs w:val="20"/>
              </w:rPr>
              <w:t>Aide l’élève à construire des compétences et valorise les progrès réalisés pour asseoir la confiance en soi.</w:t>
            </w:r>
          </w:p>
          <w:p>
            <w:pPr>
              <w:pStyle w:val="Standard"/>
              <w:widowControl w:val="false"/>
              <w:rPr>
                <w:sz w:val="20"/>
                <w:szCs w:val="20"/>
              </w:rPr>
            </w:pPr>
            <w:r>
              <w:rPr>
                <w:rFonts w:ascii="sans-serif" w:hAnsi="sans-serif"/>
                <w:sz w:val="20"/>
                <w:szCs w:val="20"/>
              </w:rPr>
              <w:t>Soutient l’ambition de tous les élèves par une pédagogie de l’encouragement</w:t>
            </w:r>
          </w:p>
        </w:tc>
        <w:tc>
          <w:tcPr>
            <w:tcW w:w="428"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475"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426" w:type="dxa"/>
            <w:tcBorders>
              <w:top w:val="single" w:sz="4" w:space="0" w:color="000000"/>
              <w:left w:val="single" w:sz="2" w:space="0" w:color="000000"/>
              <w:bottom w:val="single" w:sz="4" w:space="0" w:color="000000"/>
            </w:tcBorders>
          </w:tcPr>
          <w:p>
            <w:pPr>
              <w:pStyle w:val="Standard"/>
              <w:widowControl w:val="false"/>
              <w:rPr>
                <w:sz w:val="20"/>
                <w:szCs w:val="20"/>
              </w:rPr>
            </w:pPr>
            <w:r>
              <w:rPr>
                <w:rFonts w:ascii="sans-serif" w:hAnsi="sans-serif"/>
                <w:sz w:val="20"/>
                <w:szCs w:val="20"/>
              </w:rPr>
              <w:t>Prend part aux actions de l’équipe et de la communauté éducative sur l’orientation</w:t>
            </w:r>
          </w:p>
        </w:tc>
        <w:tc>
          <w:tcPr>
            <w:tcW w:w="430"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30"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24"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bl>
    <w:p>
      <w:pPr>
        <w:pStyle w:val="Normal"/>
        <w:widowControl/>
        <w:rPr>
          <w:rFonts w:ascii="Cambria" w:hAnsi="Cambria"/>
          <w:bCs/>
          <w:color w:val="008080"/>
          <w:kern w:val="2"/>
          <w:sz w:val="32"/>
          <w:szCs w:val="32"/>
        </w:rPr>
      </w:pPr>
      <w:r>
        <w:rPr>
          <w:rFonts w:ascii="Cambria" w:hAnsi="Cambria"/>
          <w:bCs/>
          <w:color w:val="008080"/>
          <w:kern w:val="2"/>
          <w:sz w:val="32"/>
          <w:szCs w:val="32"/>
        </w:rPr>
      </w:r>
      <w:r>
        <w:br w:type="page"/>
      </w:r>
    </w:p>
    <w:p>
      <w:pPr>
        <w:pStyle w:val="Titre1"/>
        <w:ind w:left="0" w:right="211" w:hanging="0"/>
        <w:rPr>
          <w:b w:val="false"/>
          <w:b w:val="false"/>
          <w:color w:val="008080"/>
          <w:sz w:val="20"/>
          <w:szCs w:val="20"/>
        </w:rPr>
      </w:pPr>
      <w:r>
        <w:rPr>
          <w:b w:val="false"/>
          <w:color w:val="008080"/>
          <w:sz w:val="20"/>
          <w:szCs w:val="20"/>
        </w:rPr>
      </w:r>
    </w:p>
    <w:tbl>
      <w:tblPr>
        <w:tblW w:w="15159"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91"/>
        <w:gridCol w:w="4395"/>
        <w:gridCol w:w="2510"/>
        <w:gridCol w:w="426"/>
        <w:gridCol w:w="467"/>
        <w:gridCol w:w="2409"/>
        <w:gridCol w:w="426"/>
        <w:gridCol w:w="526"/>
        <w:gridCol w:w="2307"/>
      </w:tblGrid>
      <w:tr>
        <w:trPr/>
        <w:tc>
          <w:tcPr>
            <w:tcW w:w="1691" w:type="dxa"/>
            <w:vMerge w:val="restart"/>
            <w:tcBorders>
              <w:top w:val="single" w:sz="4" w:space="0" w:color="000000"/>
              <w:left w:val="single" w:sz="2" w:space="0" w:color="000000"/>
            </w:tcBorders>
            <w:shd w:color="auto" w:fill="B4C6E7" w:val="clear"/>
          </w:tcPr>
          <w:p>
            <w:pPr>
              <w:pStyle w:val="Standard"/>
              <w:widowControl w:val="false"/>
              <w:jc w:val="center"/>
              <w:rPr>
                <w:rFonts w:ascii="sans-serif" w:hAnsi="sans-serif"/>
                <w:b/>
                <w:b/>
                <w:bCs/>
                <w:sz w:val="20"/>
                <w:szCs w:val="20"/>
              </w:rPr>
            </w:pPr>
            <w:r>
              <w:rPr>
                <w:rFonts w:ascii="Calibri" w:hAnsi="Calibri"/>
                <w:b/>
                <w:bCs/>
                <w:sz w:val="22"/>
                <w:szCs w:val="22"/>
              </w:rPr>
              <w:t>Compétences à construire</w:t>
            </w:r>
          </w:p>
        </w:tc>
        <w:tc>
          <w:tcPr>
            <w:tcW w:w="4395" w:type="dxa"/>
            <w:vMerge w:val="restart"/>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2"/>
                <w:szCs w:val="22"/>
              </w:rPr>
              <w:t>Composantes de la compétence</w:t>
            </w:r>
          </w:p>
        </w:tc>
        <w:tc>
          <w:tcPr>
            <w:tcW w:w="6764" w:type="dxa"/>
            <w:gridSpan w:val="6"/>
            <w:tcBorders>
              <w:top w:val="single" w:sz="4" w:space="0" w:color="000000"/>
              <w:lef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Entrée dans le métier : niveau de maîtrise de la compétence</w:t>
            </w:r>
          </w:p>
        </w:tc>
        <w:tc>
          <w:tcPr>
            <w:tcW w:w="2307" w:type="dxa"/>
            <w:vMerge w:val="restart"/>
            <w:tcBorders>
              <w:top w:val="single" w:sz="4" w:space="0" w:color="000000"/>
              <w:left w:val="single" w:sz="2" w:space="0" w:color="000000"/>
              <w:righ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Observations</w:t>
            </w:r>
          </w:p>
        </w:tc>
      </w:tr>
      <w:tr>
        <w:trPr/>
        <w:tc>
          <w:tcPr>
            <w:tcW w:w="1691" w:type="dxa"/>
            <w:vMerge w:val="continue"/>
            <w:tcBorders>
              <w:left w:val="single" w:sz="2" w:space="0" w:color="000000"/>
            </w:tcBorders>
          </w:tcPr>
          <w:p>
            <w:pPr>
              <w:pStyle w:val="Standard"/>
              <w:widowControl w:val="false"/>
              <w:rPr>
                <w:rFonts w:ascii="sans-serif" w:hAnsi="sans-serif"/>
                <w:b/>
                <w:b/>
                <w:bCs/>
                <w:sz w:val="20"/>
                <w:szCs w:val="20"/>
              </w:rPr>
            </w:pPr>
            <w:r>
              <w:rPr>
                <w:rFonts w:ascii="sans-serif" w:hAnsi="sans-serif"/>
                <w:b/>
                <w:bCs/>
                <w:sz w:val="20"/>
                <w:szCs w:val="20"/>
              </w:rPr>
            </w:r>
          </w:p>
        </w:tc>
        <w:tc>
          <w:tcPr>
            <w:tcW w:w="4395" w:type="dxa"/>
            <w:vMerge w:val="continue"/>
            <w:tcBorders>
              <w:left w:val="single" w:sz="2" w:space="0" w:color="000000"/>
            </w:tcBorders>
          </w:tcPr>
          <w:p>
            <w:pPr>
              <w:pStyle w:val="Standard"/>
              <w:widowControl w:val="false"/>
              <w:rPr>
                <w:rFonts w:ascii="sans-serif" w:hAnsi="sans-serif"/>
                <w:sz w:val="20"/>
                <w:szCs w:val="20"/>
              </w:rPr>
            </w:pPr>
            <w:r>
              <w:rPr>
                <w:rFonts w:ascii="sans-serif" w:hAnsi="sans-serif"/>
                <w:sz w:val="20"/>
                <w:szCs w:val="20"/>
              </w:rPr>
            </w:r>
          </w:p>
        </w:tc>
        <w:tc>
          <w:tcPr>
            <w:tcW w:w="2510" w:type="dxa"/>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1</w:t>
            </w:r>
          </w:p>
        </w:tc>
        <w:tc>
          <w:tcPr>
            <w:tcW w:w="426" w:type="dxa"/>
            <w:tcBorders>
              <w:top w:val="single" w:sz="4" w:space="0" w:color="000000"/>
              <w:left w:val="single" w:sz="2" w:space="0" w:color="000000"/>
            </w:tcBorders>
            <w:shd w:color="auto" w:fill="B4C6E7" w:val="clear"/>
          </w:tcPr>
          <w:p>
            <w:pPr>
              <w:pStyle w:val="Contenudetableau"/>
              <w:widowControl w:val="false"/>
              <w:jc w:val="center"/>
              <w:rPr>
                <w:sz w:val="20"/>
                <w:szCs w:val="20"/>
              </w:rPr>
            </w:pPr>
            <w:r>
              <w:rPr>
                <w:rFonts w:ascii="Calibri" w:hAnsi="Calibri"/>
                <w:b/>
                <w:bCs/>
                <w:sz w:val="20"/>
                <w:szCs w:val="20"/>
              </w:rPr>
              <w:t>Oui</w:t>
            </w:r>
          </w:p>
        </w:tc>
        <w:tc>
          <w:tcPr>
            <w:tcW w:w="467" w:type="dxa"/>
            <w:tcBorders>
              <w:top w:val="single" w:sz="4" w:space="0" w:color="000000"/>
              <w:left w:val="single" w:sz="2" w:space="0" w:color="000000"/>
            </w:tcBorders>
            <w:shd w:color="auto" w:fill="B4C6E7" w:val="clear"/>
          </w:tcPr>
          <w:p>
            <w:pPr>
              <w:pStyle w:val="Contenudetableau"/>
              <w:widowControl w:val="false"/>
              <w:jc w:val="center"/>
              <w:rPr>
                <w:sz w:val="20"/>
                <w:szCs w:val="20"/>
              </w:rPr>
            </w:pPr>
            <w:r>
              <w:rPr>
                <w:rFonts w:ascii="Calibri" w:hAnsi="Calibri"/>
                <w:b/>
                <w:bCs/>
                <w:sz w:val="20"/>
                <w:szCs w:val="20"/>
              </w:rPr>
              <w:t>Non</w:t>
            </w:r>
          </w:p>
        </w:tc>
        <w:tc>
          <w:tcPr>
            <w:tcW w:w="2409" w:type="dxa"/>
            <w:tcBorders>
              <w:top w:val="single" w:sz="4" w:space="0" w:color="000000"/>
              <w:left w:val="single" w:sz="2"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2</w:t>
            </w:r>
          </w:p>
        </w:tc>
        <w:tc>
          <w:tcPr>
            <w:tcW w:w="426"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26" w:type="dxa"/>
            <w:tcBorders>
              <w:top w:val="single" w:sz="4" w:space="0" w:color="000000"/>
              <w:left w:val="single" w:sz="2"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307" w:type="dxa"/>
            <w:vMerge w:val="continue"/>
            <w:tcBorders>
              <w:left w:val="single" w:sz="2" w:space="0" w:color="000000"/>
              <w:right w:val="single" w:sz="2" w:space="0" w:color="000000"/>
            </w:tcBorders>
          </w:tcPr>
          <w:p>
            <w:pPr>
              <w:pStyle w:val="Contenudetableau"/>
              <w:widowControl w:val="false"/>
              <w:rPr>
                <w:sz w:val="20"/>
                <w:szCs w:val="20"/>
              </w:rPr>
            </w:pPr>
            <w:r>
              <w:rPr>
                <w:sz w:val="20"/>
                <w:szCs w:val="20"/>
              </w:rPr>
            </w:r>
          </w:p>
        </w:tc>
      </w:tr>
      <w:tr>
        <w:trPr/>
        <w:tc>
          <w:tcPr>
            <w:tcW w:w="1691" w:type="dxa"/>
            <w:tcBorders>
              <w:top w:val="single" w:sz="4" w:space="0" w:color="000000"/>
              <w:left w:val="single" w:sz="2" w:space="0" w:color="000000"/>
              <w:bottom w:val="single" w:sz="4" w:space="0" w:color="000000"/>
            </w:tcBorders>
            <w:shd w:color="auto" w:fill="F2F2F2" w:val="clear"/>
            <w:vAlign w:val="center"/>
          </w:tcPr>
          <w:p>
            <w:pPr>
              <w:pStyle w:val="Standard"/>
              <w:widowControl w:val="false"/>
              <w:rPr>
                <w:b/>
                <w:b/>
                <w:bCs/>
                <w:sz w:val="20"/>
                <w:szCs w:val="20"/>
              </w:rPr>
            </w:pPr>
            <w:r>
              <w:rPr>
                <w:rFonts w:ascii="sans-serif" w:hAnsi="sans-serif"/>
                <w:b/>
                <w:bCs/>
                <w:sz w:val="20"/>
                <w:szCs w:val="20"/>
              </w:rPr>
              <w:t>CC6. Agir en éducateur responsable et selon des principes éthiques</w:t>
            </w:r>
          </w:p>
        </w:tc>
        <w:tc>
          <w:tcPr>
            <w:tcW w:w="4395" w:type="dxa"/>
            <w:tcBorders>
              <w:top w:val="single" w:sz="4" w:space="0" w:color="000000"/>
              <w:left w:val="single" w:sz="2" w:space="0" w:color="000000"/>
              <w:bottom w:val="single" w:sz="4" w:space="0" w:color="000000"/>
            </w:tcBorders>
          </w:tcPr>
          <w:p>
            <w:pPr>
              <w:pStyle w:val="Standard"/>
              <w:widowControl w:val="false"/>
              <w:numPr>
                <w:ilvl w:val="0"/>
                <w:numId w:val="12"/>
              </w:numPr>
              <w:spacing w:before="20" w:after="0"/>
              <w:rPr>
                <w:rFonts w:ascii="sans-serif" w:hAnsi="sans-serif"/>
                <w:sz w:val="20"/>
                <w:szCs w:val="20"/>
              </w:rPr>
            </w:pPr>
            <w:r>
              <w:rPr>
                <w:rFonts w:ascii="sans-serif" w:hAnsi="sans-serif"/>
                <w:sz w:val="20"/>
                <w:szCs w:val="20"/>
              </w:rPr>
              <w:t>Accorder à tous les élèves l’attention et l’accompagnement appropriés.</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Eviter toute forme de dévalorisation à l’égard des élèves, des parents, des pairs et de tout membre de la communauté éducative.</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Apporter sa contribution à la mise en œuvre des éducations transversales, notamment l’éducation à la santé, l’éducation à la citoyenneté, l’éducation au développement durable et l’éducation artistique et culturelle.</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Se mobiliser et mobiliser les élèves contre les stéréotypes et les discriminations de tout ordre, promouvoir l’égalité entre les filles et les garçons, les femmes et les hommes.</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 xml:space="preserve">Contribuer à identifier tout signe de comportement à risque et contribuer à sa résolution. </w:t>
            </w:r>
          </w:p>
          <w:p>
            <w:pPr>
              <w:pStyle w:val="Standard"/>
              <w:widowControl w:val="false"/>
              <w:numPr>
                <w:ilvl w:val="0"/>
                <w:numId w:val="12"/>
              </w:numPr>
              <w:spacing w:before="20" w:after="0"/>
              <w:rPr>
                <w:rFonts w:ascii="sans-serif" w:hAnsi="sans-serif"/>
                <w:sz w:val="20"/>
                <w:szCs w:val="20"/>
              </w:rPr>
            </w:pPr>
            <w:r>
              <w:rPr>
                <w:rFonts w:ascii="sans-serif" w:hAnsi="sans-serif"/>
                <w:sz w:val="20"/>
                <w:szCs w:val="20"/>
              </w:rPr>
              <w:t>Respecter et faire respecter le règlement intérieur et les chartes d'usage.</w:t>
            </w:r>
          </w:p>
          <w:p>
            <w:pPr>
              <w:pStyle w:val="Standard"/>
              <w:widowControl w:val="false"/>
              <w:numPr>
                <w:ilvl w:val="0"/>
                <w:numId w:val="12"/>
              </w:numPr>
              <w:spacing w:before="20" w:after="0"/>
              <w:rPr>
                <w:sz w:val="20"/>
                <w:szCs w:val="20"/>
              </w:rPr>
            </w:pPr>
            <w:r>
              <w:rPr>
                <w:rFonts w:ascii="sans-serif" w:hAnsi="sans-serif"/>
                <w:sz w:val="20"/>
                <w:szCs w:val="20"/>
              </w:rPr>
              <w:t>Respecter la confidentialité des informations individuelles concernant élèves et familles.</w:t>
            </w:r>
          </w:p>
        </w:tc>
        <w:tc>
          <w:tcPr>
            <w:tcW w:w="2510" w:type="dxa"/>
            <w:tcBorders>
              <w:top w:val="single" w:sz="4" w:space="0" w:color="000000"/>
              <w:left w:val="single" w:sz="2" w:space="0" w:color="000000"/>
              <w:bottom w:val="single" w:sz="4" w:space="0" w:color="000000"/>
            </w:tcBorders>
          </w:tcPr>
          <w:p>
            <w:pPr>
              <w:pStyle w:val="Standard"/>
              <w:widowControl w:val="false"/>
              <w:spacing w:before="120" w:after="0"/>
              <w:rPr>
                <w:rFonts w:ascii="sans-serif" w:hAnsi="sans-serif"/>
                <w:sz w:val="20"/>
                <w:szCs w:val="20"/>
              </w:rPr>
            </w:pPr>
            <w:r>
              <w:rPr>
                <w:rFonts w:ascii="sans-serif" w:hAnsi="sans-serif"/>
                <w:sz w:val="20"/>
                <w:szCs w:val="20"/>
              </w:rPr>
              <w:t>Veille à ce que son attitude et son langage ne soient pas discriminatoires et ne fassent pas obstacle à l’apprentissage et au développement de la confiance en soi.</w:t>
            </w:r>
          </w:p>
          <w:p>
            <w:pPr>
              <w:pStyle w:val="Standard"/>
              <w:widowControl w:val="false"/>
              <w:spacing w:before="120" w:after="0"/>
              <w:rPr>
                <w:rFonts w:ascii="sans-serif" w:hAnsi="sans-serif"/>
                <w:sz w:val="20"/>
                <w:szCs w:val="20"/>
              </w:rPr>
            </w:pPr>
            <w:r>
              <w:rPr>
                <w:rFonts w:ascii="sans-serif" w:hAnsi="sans-serif"/>
                <w:sz w:val="20"/>
                <w:szCs w:val="20"/>
              </w:rPr>
              <w:t>Pose et maintient les conditions et les règles d’une vie collective fondée sur le respect mutuel.</w:t>
            </w:r>
          </w:p>
          <w:p>
            <w:pPr>
              <w:pStyle w:val="Standard"/>
              <w:widowControl w:val="false"/>
              <w:rPr>
                <w:sz w:val="20"/>
                <w:szCs w:val="20"/>
              </w:rPr>
            </w:pPr>
            <w:r>
              <w:rPr>
                <w:rFonts w:ascii="sans-serif" w:hAnsi="sans-serif"/>
                <w:sz w:val="20"/>
                <w:szCs w:val="20"/>
              </w:rPr>
              <w:t>Distingue l’identité numérique professionnelle de l’identité personnelle qui relève de la sphère privée.</w:t>
            </w:r>
          </w:p>
        </w:tc>
        <w:tc>
          <w:tcPr>
            <w:tcW w:w="426" w:type="dxa"/>
            <w:tcBorders>
              <w:top w:val="single" w:sz="4" w:space="0" w:color="000000"/>
              <w:left w:val="single" w:sz="2" w:space="0" w:color="000000"/>
              <w:bottom w:val="single" w:sz="4" w:space="0" w:color="000000"/>
            </w:tcBorders>
          </w:tcPr>
          <w:p>
            <w:pPr>
              <w:pStyle w:val="Contenudetableau"/>
              <w:widowControl w:val="false"/>
              <w:jc w:val="center"/>
              <w:rPr>
                <w:sz w:val="20"/>
                <w:szCs w:val="20"/>
              </w:rPr>
            </w:pPr>
            <w:r>
              <w:rPr>
                <w:sz w:val="20"/>
                <w:szCs w:val="20"/>
              </w:rPr>
            </w:r>
          </w:p>
        </w:tc>
        <w:tc>
          <w:tcPr>
            <w:tcW w:w="467" w:type="dxa"/>
            <w:tcBorders>
              <w:top w:val="single" w:sz="4" w:space="0" w:color="000000"/>
              <w:left w:val="single" w:sz="2" w:space="0" w:color="000000"/>
              <w:bottom w:val="single" w:sz="4" w:space="0" w:color="000000"/>
            </w:tcBorders>
          </w:tcPr>
          <w:p>
            <w:pPr>
              <w:pStyle w:val="Contenudetableau"/>
              <w:widowControl w:val="false"/>
              <w:jc w:val="center"/>
              <w:rPr>
                <w:sz w:val="20"/>
                <w:szCs w:val="20"/>
              </w:rPr>
            </w:pPr>
            <w:r>
              <w:rPr>
                <w:sz w:val="20"/>
                <w:szCs w:val="20"/>
              </w:rPr>
            </w:r>
          </w:p>
        </w:tc>
        <w:tc>
          <w:tcPr>
            <w:tcW w:w="2409" w:type="dxa"/>
            <w:tcBorders>
              <w:top w:val="single" w:sz="4" w:space="0" w:color="000000"/>
              <w:left w:val="single" w:sz="2" w:space="0" w:color="000000"/>
              <w:bottom w:val="single" w:sz="4" w:space="0" w:color="000000"/>
            </w:tcBorders>
          </w:tcPr>
          <w:p>
            <w:pPr>
              <w:pStyle w:val="Standard"/>
              <w:widowControl w:val="false"/>
              <w:spacing w:before="120" w:after="0"/>
              <w:rPr>
                <w:rFonts w:ascii="sans-serif" w:hAnsi="sans-serif"/>
                <w:sz w:val="20"/>
                <w:szCs w:val="20"/>
              </w:rPr>
            </w:pPr>
            <w:r>
              <w:rPr>
                <w:rFonts w:ascii="sans-serif" w:hAnsi="sans-serif"/>
                <w:sz w:val="20"/>
                <w:szCs w:val="20"/>
              </w:rPr>
              <w:t>Participe au bien-être et à la construction de l’estime de soi par des commentaires valorisant les progrès.</w:t>
            </w:r>
          </w:p>
          <w:p>
            <w:pPr>
              <w:pStyle w:val="Standard"/>
              <w:widowControl w:val="false"/>
              <w:spacing w:before="120" w:after="0"/>
              <w:rPr>
                <w:rFonts w:ascii="sans-serif" w:hAnsi="sans-serif"/>
                <w:sz w:val="20"/>
                <w:szCs w:val="20"/>
              </w:rPr>
            </w:pPr>
            <w:r>
              <w:rPr>
                <w:rFonts w:ascii="sans-serif" w:hAnsi="sans-serif"/>
                <w:sz w:val="20"/>
                <w:szCs w:val="20"/>
              </w:rPr>
              <w:t>Participe à sa mesure dans un projet éducatif à l’échelle de la classe, de l’école, de l’établissement</w:t>
            </w:r>
          </w:p>
          <w:p>
            <w:pPr>
              <w:pStyle w:val="Standard"/>
              <w:widowControl w:val="false"/>
              <w:spacing w:before="120" w:after="0"/>
              <w:rPr>
                <w:rFonts w:ascii="sans-serif" w:hAnsi="sans-serif"/>
                <w:sz w:val="20"/>
                <w:szCs w:val="20"/>
              </w:rPr>
            </w:pPr>
            <w:r>
              <w:rPr>
                <w:rFonts w:ascii="sans-serif" w:hAnsi="sans-serif"/>
                <w:sz w:val="20"/>
                <w:szCs w:val="20"/>
              </w:rPr>
              <w:t>Développe des méthodes de travail qui donnent de l’autonomie et propose des activités qui favorisent la prise de responsabilité.</w:t>
            </w:r>
          </w:p>
          <w:p>
            <w:pPr>
              <w:pStyle w:val="Standard"/>
              <w:widowControl w:val="false"/>
              <w:spacing w:before="120" w:after="0"/>
              <w:rPr>
                <w:sz w:val="20"/>
                <w:szCs w:val="20"/>
              </w:rPr>
            </w:pPr>
            <w:r>
              <w:rPr>
                <w:rFonts w:ascii="sans-serif" w:hAnsi="sans-serif"/>
                <w:sz w:val="20"/>
                <w:szCs w:val="20"/>
              </w:rPr>
              <w:t>Intègre dans ses démarches la lutte contre les discriminations.</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7"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691" w:type="dxa"/>
            <w:tcBorders>
              <w:top w:val="single" w:sz="4" w:space="0" w:color="000000"/>
              <w:left w:val="single" w:sz="4" w:space="0" w:color="000000"/>
              <w:bottom w:val="single" w:sz="4" w:space="0" w:color="000000"/>
              <w:right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CC7. Maîtriser la langue française à des fins de communication</w:t>
            </w:r>
          </w:p>
          <w:p>
            <w:pPr>
              <w:pStyle w:val="Standard"/>
              <w:widowControl w:val="false"/>
              <w:rPr>
                <w:rFonts w:ascii="sans-serif" w:hAnsi="sans-serif"/>
                <w:b/>
                <w:b/>
                <w:bCs/>
                <w:sz w:val="20"/>
                <w:szCs w:val="20"/>
              </w:rPr>
            </w:pPr>
            <w:r>
              <w:rPr>
                <w:rFonts w:ascii="sans-serif" w:hAnsi="sans-serif"/>
                <w:b/>
                <w:bCs/>
                <w:sz w:val="20"/>
                <w:szCs w:val="20"/>
              </w:rPr>
            </w:r>
          </w:p>
        </w:tc>
        <w:tc>
          <w:tcPr>
            <w:tcW w:w="439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12"/>
              </w:numPr>
              <w:spacing w:before="120" w:after="0"/>
              <w:rPr>
                <w:rFonts w:ascii="sans-serif" w:hAnsi="sans-serif"/>
                <w:sz w:val="20"/>
                <w:szCs w:val="20"/>
              </w:rPr>
            </w:pPr>
            <w:r>
              <w:rPr>
                <w:rFonts w:ascii="sans-serif" w:hAnsi="sans-serif"/>
                <w:sz w:val="20"/>
                <w:szCs w:val="20"/>
              </w:rPr>
              <w:t>Utiliser un langage clair et adapté aux différents interlocuteurs rencontrés dans son activité professionnelle.</w:t>
            </w:r>
          </w:p>
          <w:p>
            <w:pPr>
              <w:pStyle w:val="Standard"/>
              <w:widowControl w:val="false"/>
              <w:numPr>
                <w:ilvl w:val="0"/>
                <w:numId w:val="12"/>
              </w:numPr>
              <w:spacing w:before="120" w:after="0"/>
              <w:rPr>
                <w:rFonts w:ascii="sans-serif" w:hAnsi="sans-serif"/>
                <w:sz w:val="20"/>
                <w:szCs w:val="20"/>
              </w:rPr>
            </w:pPr>
            <w:r>
              <w:rPr>
                <w:rFonts w:ascii="sans-serif" w:hAnsi="sans-serif"/>
                <w:sz w:val="20"/>
                <w:szCs w:val="20"/>
              </w:rPr>
              <w:t>Intégrer dans son activité l’objectif de maîtrise de la langue orale et écrite par les élèves.</w:t>
            </w:r>
          </w:p>
          <w:p>
            <w:pPr>
              <w:pStyle w:val="Standard"/>
              <w:widowControl w:val="false"/>
              <w:rPr>
                <w:rFonts w:ascii="sans-serif" w:hAnsi="sans-serif"/>
                <w:sz w:val="20"/>
                <w:szCs w:val="20"/>
              </w:rPr>
            </w:pPr>
            <w:r>
              <w:rPr>
                <w:rFonts w:ascii="sans-serif" w:hAnsi="sans-serif"/>
                <w:sz w:val="20"/>
                <w:szCs w:val="20"/>
              </w:rPr>
            </w:r>
          </w:p>
        </w:tc>
        <w:tc>
          <w:tcPr>
            <w:tcW w:w="2510"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20" w:after="0"/>
              <w:rPr>
                <w:rFonts w:ascii="sans-serif" w:hAnsi="sans-serif"/>
                <w:sz w:val="20"/>
                <w:szCs w:val="20"/>
              </w:rPr>
            </w:pPr>
            <w:r>
              <w:rPr>
                <w:rFonts w:ascii="sans-serif" w:hAnsi="sans-serif"/>
                <w:sz w:val="20"/>
                <w:szCs w:val="20"/>
              </w:rPr>
              <w:t>S’exprime avec clarté et précision à l’oral et à l’écrit en prenant en compte son interlocuteur.</w:t>
            </w:r>
          </w:p>
          <w:p>
            <w:pPr>
              <w:pStyle w:val="Standard"/>
              <w:widowControl w:val="false"/>
              <w:spacing w:before="20" w:after="0"/>
              <w:rPr>
                <w:rFonts w:ascii="sans-serif" w:hAnsi="sans-serif"/>
                <w:sz w:val="20"/>
                <w:szCs w:val="20"/>
              </w:rPr>
            </w:pPr>
            <w:r>
              <w:rPr>
                <w:rFonts w:ascii="sans-serif" w:hAnsi="sans-serif"/>
                <w:sz w:val="20"/>
                <w:szCs w:val="20"/>
              </w:rPr>
              <w:t>Utilise un niveau de langue compatible avec la posture attendue d’un référent éducatif</w:t>
            </w:r>
          </w:p>
        </w:tc>
        <w:tc>
          <w:tcPr>
            <w:tcW w:w="426"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center"/>
              <w:rPr>
                <w:sz w:val="20"/>
                <w:szCs w:val="20"/>
              </w:rPr>
            </w:pPr>
            <w:r>
              <w:rPr>
                <w:sz w:val="20"/>
                <w:szCs w:val="20"/>
              </w:rPr>
            </w:r>
          </w:p>
        </w:tc>
        <w:tc>
          <w:tcPr>
            <w:tcW w:w="467"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center"/>
              <w:rPr>
                <w:sz w:val="20"/>
                <w:szCs w:val="20"/>
              </w:rPr>
            </w:pPr>
            <w:r>
              <w:rPr>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sans-serif" w:hAnsi="sans-serif"/>
                <w:sz w:val="20"/>
                <w:szCs w:val="20"/>
              </w:rPr>
            </w:pPr>
            <w:r>
              <w:rPr>
                <w:rFonts w:ascii="sans-serif" w:hAnsi="sans-serif"/>
                <w:sz w:val="20"/>
                <w:szCs w:val="20"/>
              </w:rPr>
              <w:t>Utilise le vocabulaire spécifique aux différentes situations scolaires.</w:t>
            </w:r>
          </w:p>
          <w:p>
            <w:pPr>
              <w:pStyle w:val="Standard"/>
              <w:widowControl w:val="false"/>
              <w:spacing w:before="120" w:after="0"/>
              <w:rPr>
                <w:rFonts w:ascii="sans-serif" w:hAnsi="sans-serif"/>
                <w:sz w:val="20"/>
                <w:szCs w:val="20"/>
              </w:rPr>
            </w:pPr>
            <w:r>
              <w:rPr>
                <w:rFonts w:ascii="sans-serif" w:hAnsi="sans-serif"/>
                <w:sz w:val="20"/>
                <w:szCs w:val="20"/>
              </w:rPr>
              <w:t>Est attentif aux messages verbaux et non verbaux de l’élève pour l’encourager à s’exprimer avec justesse</w:t>
            </w:r>
          </w:p>
        </w:tc>
        <w:tc>
          <w:tcPr>
            <w:tcW w:w="426"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2307"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r>
    </w:tbl>
    <w:p>
      <w:pPr>
        <w:pStyle w:val="Normal"/>
        <w:widowControl/>
        <w:rPr>
          <w:rFonts w:ascii="Cambria" w:hAnsi="Cambria"/>
          <w:bCs/>
          <w:color w:val="008080"/>
          <w:kern w:val="2"/>
          <w:sz w:val="32"/>
          <w:szCs w:val="32"/>
        </w:rPr>
      </w:pPr>
      <w:r>
        <w:rPr>
          <w:rFonts w:ascii="Cambria" w:hAnsi="Cambria"/>
          <w:bCs/>
          <w:color w:val="008080"/>
          <w:kern w:val="2"/>
          <w:sz w:val="32"/>
          <w:szCs w:val="32"/>
        </w:rPr>
      </w:r>
      <w:r>
        <w:br w:type="page"/>
      </w:r>
    </w:p>
    <w:p>
      <w:pPr>
        <w:pStyle w:val="Titre1"/>
        <w:ind w:left="0" w:right="211" w:hanging="0"/>
        <w:rPr>
          <w:b w:val="false"/>
          <w:b w:val="false"/>
          <w:color w:val="008080"/>
          <w:sz w:val="20"/>
          <w:szCs w:val="20"/>
        </w:rPr>
      </w:pPr>
      <w:r>
        <w:rPr>
          <w:b w:val="false"/>
          <w:color w:val="008080"/>
          <w:sz w:val="20"/>
          <w:szCs w:val="20"/>
        </w:rPr>
      </w:r>
    </w:p>
    <w:tbl>
      <w:tblPr>
        <w:tblW w:w="15039"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79"/>
        <w:gridCol w:w="4359"/>
        <w:gridCol w:w="2490"/>
        <w:gridCol w:w="421"/>
        <w:gridCol w:w="465"/>
        <w:gridCol w:w="2388"/>
        <w:gridCol w:w="424"/>
        <w:gridCol w:w="522"/>
        <w:gridCol w:w="2289"/>
      </w:tblGrid>
      <w:tr>
        <w:trPr/>
        <w:tc>
          <w:tcPr>
            <w:tcW w:w="1679"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b/>
                <w:b/>
                <w:bCs/>
                <w:sz w:val="20"/>
                <w:szCs w:val="20"/>
              </w:rPr>
            </w:pPr>
            <w:r>
              <w:rPr>
                <w:rFonts w:ascii="Calibri" w:hAnsi="Calibri"/>
                <w:b/>
                <w:bCs/>
                <w:sz w:val="22"/>
                <w:szCs w:val="22"/>
              </w:rPr>
              <w:t>Compétences à construire</w:t>
            </w:r>
          </w:p>
        </w:tc>
        <w:tc>
          <w:tcPr>
            <w:tcW w:w="4359"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2"/>
                <w:szCs w:val="22"/>
              </w:rPr>
              <w:t>Composantes de la compétence</w:t>
            </w:r>
          </w:p>
        </w:tc>
        <w:tc>
          <w:tcPr>
            <w:tcW w:w="6710" w:type="dxa"/>
            <w:gridSpan w:val="6"/>
            <w:tcBorders>
              <w:top w:val="single" w:sz="4" w:space="0" w:color="000000"/>
              <w:left w:val="single" w:sz="2" w:space="0" w:color="000000"/>
              <w:bottom w:val="single" w:sz="4" w:space="0" w:color="000000"/>
            </w:tcBorders>
            <w:shd w:color="auto" w:fill="B4C6E7" w:val="clear"/>
          </w:tcPr>
          <w:p>
            <w:pPr>
              <w:pStyle w:val="Contenudetableau"/>
              <w:widowControl w:val="false"/>
              <w:jc w:val="center"/>
              <w:rPr>
                <w:sz w:val="20"/>
                <w:szCs w:val="20"/>
              </w:rPr>
            </w:pPr>
            <w:r>
              <w:rPr>
                <w:rFonts w:ascii="Calibri" w:hAnsi="Calibri"/>
                <w:b/>
                <w:bCs/>
                <w:sz w:val="22"/>
                <w:szCs w:val="22"/>
              </w:rPr>
              <w:t>Entrée dans le métier : niveau de maîtrise de la compétence</w:t>
            </w:r>
          </w:p>
        </w:tc>
        <w:tc>
          <w:tcPr>
            <w:tcW w:w="2289" w:type="dxa"/>
            <w:vMerge w:val="restart"/>
            <w:tcBorders>
              <w:top w:val="single" w:sz="4" w:space="0" w:color="000000"/>
              <w:left w:val="single" w:sz="2" w:space="0" w:color="000000"/>
              <w:bottom w:val="single" w:sz="4" w:space="0" w:color="000000"/>
              <w:righ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Observations</w:t>
            </w:r>
          </w:p>
        </w:tc>
      </w:tr>
      <w:tr>
        <w:trPr/>
        <w:tc>
          <w:tcPr>
            <w:tcW w:w="1679" w:type="dxa"/>
            <w:vMerge w:val="continue"/>
            <w:tcBorders>
              <w:left w:val="single" w:sz="2" w:space="0" w:color="000000"/>
              <w:bottom w:val="single" w:sz="4" w:space="0" w:color="000000"/>
            </w:tcBorders>
          </w:tcPr>
          <w:p>
            <w:pPr>
              <w:pStyle w:val="Standard"/>
              <w:widowControl w:val="false"/>
              <w:rPr>
                <w:rFonts w:ascii="sans-serif" w:hAnsi="sans-serif"/>
                <w:b/>
                <w:b/>
                <w:bCs/>
                <w:sz w:val="20"/>
                <w:szCs w:val="20"/>
              </w:rPr>
            </w:pPr>
            <w:r>
              <w:rPr>
                <w:rFonts w:ascii="sans-serif" w:hAnsi="sans-serif"/>
                <w:b/>
                <w:bCs/>
                <w:sz w:val="20"/>
                <w:szCs w:val="20"/>
              </w:rPr>
            </w:r>
          </w:p>
        </w:tc>
        <w:tc>
          <w:tcPr>
            <w:tcW w:w="4359" w:type="dxa"/>
            <w:vMerge w:val="continue"/>
            <w:tcBorders>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r>
          </w:p>
        </w:tc>
        <w:tc>
          <w:tcPr>
            <w:tcW w:w="2490"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1</w:t>
            </w:r>
          </w:p>
        </w:tc>
        <w:tc>
          <w:tcPr>
            <w:tcW w:w="421" w:type="dxa"/>
            <w:tcBorders>
              <w:top w:val="single" w:sz="4" w:space="0" w:color="000000"/>
              <w:left w:val="single" w:sz="2" w:space="0" w:color="000000"/>
              <w:bottom w:val="single" w:sz="4" w:space="0" w:color="000000"/>
            </w:tcBorders>
            <w:shd w:color="auto" w:fill="B4C6E7" w:val="clear"/>
          </w:tcPr>
          <w:p>
            <w:pPr>
              <w:pStyle w:val="Contenudetableau"/>
              <w:widowControl w:val="false"/>
              <w:jc w:val="center"/>
              <w:rPr>
                <w:sz w:val="20"/>
                <w:szCs w:val="20"/>
              </w:rPr>
            </w:pPr>
            <w:r>
              <w:rPr>
                <w:rFonts w:ascii="Calibri" w:hAnsi="Calibri"/>
                <w:b/>
                <w:bCs/>
                <w:sz w:val="20"/>
                <w:szCs w:val="20"/>
              </w:rPr>
              <w:t>Oui</w:t>
            </w:r>
          </w:p>
        </w:tc>
        <w:tc>
          <w:tcPr>
            <w:tcW w:w="465" w:type="dxa"/>
            <w:tcBorders>
              <w:top w:val="single" w:sz="4" w:space="0" w:color="000000"/>
              <w:left w:val="single" w:sz="2" w:space="0" w:color="000000"/>
              <w:bottom w:val="single" w:sz="4" w:space="0" w:color="000000"/>
            </w:tcBorders>
            <w:shd w:color="auto" w:fill="B4C6E7" w:val="clear"/>
          </w:tcPr>
          <w:p>
            <w:pPr>
              <w:pStyle w:val="Contenudetableau"/>
              <w:widowControl w:val="false"/>
              <w:jc w:val="center"/>
              <w:rPr>
                <w:sz w:val="20"/>
                <w:szCs w:val="20"/>
              </w:rPr>
            </w:pPr>
            <w:r>
              <w:rPr>
                <w:rFonts w:ascii="Calibri" w:hAnsi="Calibri"/>
                <w:b/>
                <w:bCs/>
                <w:sz w:val="20"/>
                <w:szCs w:val="20"/>
              </w:rPr>
              <w:t>Non</w:t>
            </w:r>
          </w:p>
        </w:tc>
        <w:tc>
          <w:tcPr>
            <w:tcW w:w="2388"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2</w:t>
            </w:r>
          </w:p>
        </w:tc>
        <w:tc>
          <w:tcPr>
            <w:tcW w:w="424"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22"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289" w:type="dxa"/>
            <w:vMerge w:val="continue"/>
            <w:tcBorders>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679"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CC8. Utiliser une langue vivante étrangère dans</w:t>
            </w:r>
          </w:p>
          <w:p>
            <w:pPr>
              <w:pStyle w:val="Standard"/>
              <w:widowControl w:val="false"/>
              <w:rPr>
                <w:b/>
                <w:b/>
                <w:bCs/>
                <w:sz w:val="20"/>
                <w:szCs w:val="20"/>
              </w:rPr>
            </w:pPr>
            <w:r>
              <w:rPr>
                <w:rFonts w:ascii="sans-serif" w:hAnsi="sans-serif"/>
                <w:b/>
                <w:bCs/>
                <w:sz w:val="20"/>
                <w:szCs w:val="20"/>
              </w:rPr>
              <w:t>les situations exigées par son métier</w:t>
            </w:r>
          </w:p>
        </w:tc>
        <w:tc>
          <w:tcPr>
            <w:tcW w:w="4359" w:type="dxa"/>
            <w:tcBorders>
              <w:top w:val="single" w:sz="4" w:space="0" w:color="000000"/>
              <w:left w:val="single" w:sz="2" w:space="0" w:color="000000"/>
              <w:bottom w:val="single" w:sz="4" w:space="0" w:color="000000"/>
            </w:tcBorders>
          </w:tcPr>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Maîtriser au moins une langue vivante étrangère au niveau B2 du cadre européen commun de référence pour les langues.</w:t>
            </w:r>
          </w:p>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Participer au développement d’une compétence interculturelle chez les élèves.</w:t>
            </w:r>
          </w:p>
          <w:p>
            <w:pPr>
              <w:pStyle w:val="Standard"/>
              <w:widowControl w:val="false"/>
              <w:spacing w:before="120" w:after="0"/>
              <w:rPr>
                <w:sz w:val="20"/>
                <w:szCs w:val="20"/>
              </w:rPr>
            </w:pPr>
            <w:r>
              <w:rPr>
                <w:sz w:val="20"/>
                <w:szCs w:val="20"/>
              </w:rPr>
            </w:r>
          </w:p>
        </w:tc>
        <w:tc>
          <w:tcPr>
            <w:tcW w:w="2490" w:type="dxa"/>
            <w:tcBorders>
              <w:top w:val="single" w:sz="4" w:space="0" w:color="000000"/>
              <w:left w:val="single" w:sz="2" w:space="0" w:color="000000"/>
              <w:bottom w:val="single" w:sz="4" w:space="0" w:color="000000"/>
            </w:tcBorders>
          </w:tcPr>
          <w:p>
            <w:pPr>
              <w:pStyle w:val="Standard"/>
              <w:widowControl w:val="false"/>
              <w:spacing w:before="120" w:after="0"/>
              <w:rPr>
                <w:rFonts w:ascii="sans-serif" w:hAnsi="sans-serif"/>
                <w:sz w:val="20"/>
                <w:szCs w:val="20"/>
              </w:rPr>
            </w:pPr>
            <w:r>
              <w:rPr>
                <w:rFonts w:ascii="sans-serif" w:hAnsi="sans-serif"/>
                <w:sz w:val="20"/>
                <w:szCs w:val="20"/>
              </w:rPr>
              <w:t>Utilise une langue étrangère en tant que de besoin.</w:t>
            </w:r>
          </w:p>
          <w:p>
            <w:pPr>
              <w:pStyle w:val="Standard"/>
              <w:widowControl w:val="false"/>
              <w:rPr>
                <w:sz w:val="20"/>
                <w:szCs w:val="20"/>
              </w:rPr>
            </w:pPr>
            <w:r>
              <w:rPr>
                <w:sz w:val="20"/>
                <w:szCs w:val="20"/>
              </w:rPr>
            </w:r>
          </w:p>
        </w:tc>
        <w:tc>
          <w:tcPr>
            <w:tcW w:w="421"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465"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88" w:type="dxa"/>
            <w:tcBorders>
              <w:top w:val="single" w:sz="4" w:space="0" w:color="000000"/>
              <w:left w:val="single" w:sz="2" w:space="0" w:color="000000"/>
              <w:bottom w:val="single" w:sz="4" w:space="0" w:color="000000"/>
            </w:tcBorders>
          </w:tcPr>
          <w:p>
            <w:pPr>
              <w:pStyle w:val="Standard"/>
              <w:widowControl w:val="false"/>
              <w:spacing w:before="120" w:after="0"/>
              <w:rPr>
                <w:rFonts w:ascii="sans-serif" w:hAnsi="sans-serif"/>
                <w:sz w:val="20"/>
                <w:szCs w:val="20"/>
              </w:rPr>
            </w:pPr>
            <w:r>
              <w:rPr>
                <w:rFonts w:ascii="sans-serif" w:hAnsi="sans-serif"/>
                <w:sz w:val="20"/>
                <w:szCs w:val="20"/>
              </w:rPr>
              <w:t>S’appuie sur les langues et les cultures pour développer la curiosité et l’ouverture aux autres.</w:t>
            </w:r>
          </w:p>
          <w:p>
            <w:pPr>
              <w:pStyle w:val="Standard"/>
              <w:widowControl w:val="false"/>
              <w:spacing w:before="120" w:after="0"/>
              <w:rPr>
                <w:sz w:val="20"/>
                <w:szCs w:val="20"/>
              </w:rPr>
            </w:pPr>
            <w:r>
              <w:rPr>
                <w:rFonts w:ascii="sans-serif" w:hAnsi="sans-serif"/>
                <w:sz w:val="20"/>
                <w:szCs w:val="20"/>
              </w:rPr>
              <w:t>S’intéresse aux programmes et aux projets européens et internationaux.</w:t>
            </w:r>
          </w:p>
        </w:tc>
        <w:tc>
          <w:tcPr>
            <w:tcW w:w="424"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2"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289"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rHeight w:val="5448" w:hRule="atLeast"/>
        </w:trPr>
        <w:tc>
          <w:tcPr>
            <w:tcW w:w="1679" w:type="dxa"/>
            <w:tcBorders>
              <w:top w:val="single" w:sz="4" w:space="0" w:color="000000"/>
              <w:left w:val="single" w:sz="4" w:space="0" w:color="000000"/>
              <w:bottom w:val="single" w:sz="4" w:space="0" w:color="000000"/>
              <w:right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CC9. Intégrer les éléments de la culture numérique nécessaire à l’exercice de son métier</w:t>
            </w:r>
          </w:p>
          <w:p>
            <w:pPr>
              <w:pStyle w:val="Standard"/>
              <w:widowControl w:val="false"/>
              <w:rPr>
                <w:b/>
                <w:b/>
                <w:bCs/>
                <w:sz w:val="20"/>
                <w:szCs w:val="20"/>
              </w:rPr>
            </w:pPr>
            <w:r>
              <w:rPr>
                <w:b/>
                <w:bCs/>
                <w:sz w:val="20"/>
                <w:szCs w:val="20"/>
              </w:rPr>
            </w:r>
          </w:p>
        </w:tc>
        <w:tc>
          <w:tcPr>
            <w:tcW w:w="4359"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Tirer le meilleur parti des outils, des ressources et des usages numériques, en particulier pour permettre l’individualisation des apprentissages et développer les apprentissages collaboratifs.</w:t>
            </w:r>
          </w:p>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Aider les élèves à s’approprier les outils et les usages numériques de manière critique et créative.</w:t>
            </w:r>
          </w:p>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Participer à l’éducation des élèves à un usage responsable d’internet.</w:t>
            </w:r>
          </w:p>
          <w:p>
            <w:pPr>
              <w:pStyle w:val="Standard"/>
              <w:widowControl w:val="false"/>
              <w:numPr>
                <w:ilvl w:val="0"/>
                <w:numId w:val="13"/>
              </w:numPr>
              <w:spacing w:before="120" w:after="0"/>
              <w:rPr>
                <w:rFonts w:ascii="sans-serif" w:hAnsi="sans-serif"/>
                <w:sz w:val="20"/>
                <w:szCs w:val="20"/>
              </w:rPr>
            </w:pPr>
            <w:r>
              <w:rPr>
                <w:rFonts w:ascii="sans-serif" w:hAnsi="sans-serif"/>
                <w:sz w:val="20"/>
                <w:szCs w:val="20"/>
              </w:rPr>
              <w:t>Utiliser efficacement les technologies pour échanger et se former.</w:t>
            </w:r>
          </w:p>
          <w:p>
            <w:pPr>
              <w:pStyle w:val="Standard"/>
              <w:widowControl w:val="false"/>
              <w:spacing w:before="120" w:after="0"/>
              <w:rPr>
                <w:sz w:val="20"/>
                <w:szCs w:val="20"/>
              </w:rPr>
            </w:pPr>
            <w:r>
              <w:rPr>
                <w:sz w:val="20"/>
                <w:szCs w:val="20"/>
              </w:rPr>
            </w:r>
          </w:p>
        </w:tc>
        <w:tc>
          <w:tcPr>
            <w:tcW w:w="2490"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20" w:after="0"/>
              <w:rPr>
                <w:rFonts w:ascii="sans-serif" w:hAnsi="sans-serif"/>
                <w:sz w:val="20"/>
                <w:szCs w:val="20"/>
              </w:rPr>
            </w:pPr>
            <w:r>
              <w:rPr>
                <w:rFonts w:ascii="sans-serif" w:hAnsi="sans-serif"/>
                <w:sz w:val="20"/>
                <w:szCs w:val="20"/>
              </w:rPr>
              <w:t>Identifie et organise les ressources numériques nécessaires à l’exercice de son métier</w:t>
            </w:r>
          </w:p>
          <w:p>
            <w:pPr>
              <w:pStyle w:val="Standard"/>
              <w:widowControl w:val="false"/>
              <w:spacing w:before="120" w:after="0"/>
              <w:rPr>
                <w:rFonts w:ascii="sans-serif" w:hAnsi="sans-serif"/>
                <w:sz w:val="20"/>
                <w:szCs w:val="20"/>
              </w:rPr>
            </w:pPr>
            <w:r>
              <w:rPr>
                <w:rFonts w:ascii="sans-serif" w:hAnsi="sans-serif"/>
                <w:sz w:val="20"/>
                <w:szCs w:val="20"/>
              </w:rPr>
              <w:t>Aide l’élève à chercher, à sélectionner des informations sur internet.</w:t>
            </w:r>
          </w:p>
          <w:p>
            <w:pPr>
              <w:pStyle w:val="Standard"/>
              <w:widowControl w:val="false"/>
              <w:spacing w:before="120" w:after="0"/>
              <w:rPr>
                <w:sz w:val="20"/>
                <w:szCs w:val="20"/>
              </w:rPr>
            </w:pPr>
            <w:r>
              <w:rPr>
                <w:rFonts w:ascii="sans-serif" w:hAnsi="sans-serif"/>
                <w:sz w:val="20"/>
                <w:szCs w:val="20"/>
              </w:rPr>
              <w:t>Connaît et utilise les services et ressources institutionnels pour s’informer, communiquer, se former.</w:t>
            </w:r>
          </w:p>
        </w:tc>
        <w:tc>
          <w:tcPr>
            <w:tcW w:w="421"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465"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2388"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sans-serif" w:hAnsi="sans-serif"/>
                <w:sz w:val="20"/>
                <w:szCs w:val="20"/>
              </w:rPr>
            </w:pPr>
            <w:r>
              <w:rPr>
                <w:rFonts w:ascii="sans-serif" w:hAnsi="sans-serif"/>
                <w:sz w:val="20"/>
                <w:szCs w:val="20"/>
              </w:rPr>
              <w:t>Exerce une veille documentaire.</w:t>
            </w:r>
          </w:p>
          <w:p>
            <w:pPr>
              <w:pStyle w:val="Standard"/>
              <w:widowControl w:val="false"/>
              <w:spacing w:before="120" w:after="0"/>
              <w:rPr>
                <w:rFonts w:ascii="sans-serif" w:hAnsi="sans-serif"/>
                <w:sz w:val="20"/>
                <w:szCs w:val="20"/>
              </w:rPr>
            </w:pPr>
            <w:r>
              <w:rPr>
                <w:rFonts w:ascii="sans-serif" w:hAnsi="sans-serif"/>
                <w:sz w:val="20"/>
                <w:szCs w:val="20"/>
              </w:rPr>
              <w:t>Sélectionne les ressources et les supports les plus appropriés dans la préparation de ses séances.</w:t>
            </w:r>
          </w:p>
          <w:p>
            <w:pPr>
              <w:pStyle w:val="Standard"/>
              <w:widowControl w:val="false"/>
              <w:rPr>
                <w:rFonts w:ascii="sans-serif" w:hAnsi="sans-serif"/>
                <w:sz w:val="20"/>
                <w:szCs w:val="20"/>
              </w:rPr>
            </w:pPr>
            <w:r>
              <w:rPr>
                <w:rFonts w:ascii="sans-serif" w:hAnsi="sans-serif"/>
                <w:sz w:val="20"/>
                <w:szCs w:val="20"/>
              </w:rPr>
              <w:t xml:space="preserve">Initie les élèves à la pluralité des supports et des ressources. </w:t>
            </w:r>
          </w:p>
          <w:p>
            <w:pPr>
              <w:pStyle w:val="Standard"/>
              <w:widowControl w:val="false"/>
              <w:spacing w:before="120" w:after="120"/>
              <w:rPr>
                <w:rFonts w:ascii="sans-serif" w:hAnsi="sans-serif"/>
                <w:sz w:val="20"/>
                <w:szCs w:val="20"/>
              </w:rPr>
            </w:pPr>
            <w:r>
              <w:rPr>
                <w:rFonts w:ascii="sans-serif" w:hAnsi="sans-serif"/>
                <w:sz w:val="20"/>
                <w:szCs w:val="20"/>
              </w:rPr>
              <w:t>Aide l’élève à structurer l’information recueillie. Intègre à une activité une modalité de travail numérique qui améliore l’implication - individuelle et collaborative des élèves dans leurs apprentissages. Contribue aux travaux en équipe via des espaces numériques dans le cadre de sa formation ou de l’exercice de son métier.</w:t>
            </w:r>
          </w:p>
        </w:tc>
        <w:tc>
          <w:tcPr>
            <w:tcW w:w="424"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522"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c>
          <w:tcPr>
            <w:tcW w:w="2289" w:type="dxa"/>
            <w:tcBorders>
              <w:top w:val="single" w:sz="4" w:space="0" w:color="000000"/>
              <w:left w:val="single" w:sz="4" w:space="0" w:color="000000"/>
              <w:bottom w:val="single" w:sz="4" w:space="0" w:color="000000"/>
              <w:right w:val="single" w:sz="4" w:space="0" w:color="000000"/>
            </w:tcBorders>
          </w:tcPr>
          <w:p>
            <w:pPr>
              <w:pStyle w:val="Contenudetableau"/>
              <w:widowControl w:val="false"/>
              <w:rPr>
                <w:sz w:val="20"/>
                <w:szCs w:val="20"/>
              </w:rPr>
            </w:pPr>
            <w:r>
              <w:rPr>
                <w:sz w:val="20"/>
                <w:szCs w:val="20"/>
              </w:rPr>
            </w:r>
          </w:p>
        </w:tc>
      </w:tr>
    </w:tbl>
    <w:p>
      <w:pPr>
        <w:pStyle w:val="Normal"/>
        <w:widowControl/>
        <w:rPr>
          <w:rFonts w:ascii="Cambria" w:hAnsi="Cambria"/>
          <w:bCs/>
          <w:color w:val="008080"/>
          <w:kern w:val="2"/>
          <w:sz w:val="32"/>
          <w:szCs w:val="32"/>
        </w:rPr>
      </w:pPr>
      <w:r>
        <w:rPr>
          <w:rFonts w:ascii="Cambria" w:hAnsi="Cambria"/>
          <w:bCs/>
          <w:color w:val="008080"/>
          <w:kern w:val="2"/>
          <w:sz w:val="32"/>
          <w:szCs w:val="32"/>
        </w:rPr>
      </w:r>
      <w:r>
        <w:br w:type="page"/>
      </w:r>
    </w:p>
    <w:p>
      <w:pPr>
        <w:pStyle w:val="Titre1"/>
        <w:ind w:left="0" w:right="211" w:hanging="0"/>
        <w:rPr>
          <w:b w:val="false"/>
          <w:b w:val="false"/>
          <w:color w:val="008080"/>
          <w:sz w:val="20"/>
          <w:szCs w:val="20"/>
        </w:rPr>
      </w:pPr>
      <w:r>
        <w:rPr>
          <w:b w:val="false"/>
          <w:color w:val="008080"/>
          <w:sz w:val="20"/>
          <w:szCs w:val="20"/>
        </w:rPr>
      </w:r>
    </w:p>
    <w:tbl>
      <w:tblPr>
        <w:tblW w:w="15168" w:type="dxa"/>
        <w:jc w:val="left"/>
        <w:tblInd w:w="-9" w:type="dxa"/>
        <w:tblLayout w:type="fixed"/>
        <w:tblCellMar>
          <w:top w:w="55" w:type="dxa"/>
          <w:left w:w="55" w:type="dxa"/>
          <w:bottom w:w="55" w:type="dxa"/>
          <w:right w:w="55" w:type="dxa"/>
        </w:tblCellMar>
        <w:tblLook w:firstRow="0" w:noVBand="0" w:lastRow="0" w:firstColumn="0" w:lastColumn="0" w:noHBand="0" w:val="0000"/>
      </w:tblPr>
      <w:tblGrid>
        <w:gridCol w:w="1700"/>
        <w:gridCol w:w="4392"/>
        <w:gridCol w:w="2511"/>
        <w:gridCol w:w="426"/>
        <w:gridCol w:w="467"/>
        <w:gridCol w:w="2409"/>
        <w:gridCol w:w="426"/>
        <w:gridCol w:w="528"/>
        <w:gridCol w:w="2307"/>
      </w:tblGrid>
      <w:tr>
        <w:trPr/>
        <w:tc>
          <w:tcPr>
            <w:tcW w:w="1700"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b/>
                <w:b/>
                <w:bCs/>
                <w:sz w:val="20"/>
                <w:szCs w:val="20"/>
              </w:rPr>
            </w:pPr>
            <w:r>
              <w:rPr>
                <w:rFonts w:ascii="Calibri" w:hAnsi="Calibri"/>
                <w:b/>
                <w:bCs/>
                <w:sz w:val="22"/>
                <w:szCs w:val="22"/>
              </w:rPr>
              <w:t>Compétences à construire</w:t>
            </w:r>
          </w:p>
        </w:tc>
        <w:tc>
          <w:tcPr>
            <w:tcW w:w="4392"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2"/>
                <w:szCs w:val="22"/>
              </w:rPr>
              <w:t>Composantes de la compétence</w:t>
            </w:r>
          </w:p>
        </w:tc>
        <w:tc>
          <w:tcPr>
            <w:tcW w:w="6767" w:type="dxa"/>
            <w:gridSpan w:val="6"/>
            <w:tcBorders>
              <w:top w:val="single" w:sz="4" w:space="0" w:color="000000"/>
              <w:left w:val="single" w:sz="2" w:space="0" w:color="000000"/>
              <w:bottom w:val="single" w:sz="4" w:space="0" w:color="000000"/>
            </w:tcBorders>
            <w:shd w:color="auto" w:fill="B4C6E7" w:val="clear"/>
          </w:tcPr>
          <w:p>
            <w:pPr>
              <w:pStyle w:val="Contenudetableau"/>
              <w:widowControl w:val="false"/>
              <w:jc w:val="center"/>
              <w:rPr>
                <w:sz w:val="20"/>
                <w:szCs w:val="20"/>
              </w:rPr>
            </w:pPr>
            <w:r>
              <w:rPr>
                <w:rFonts w:ascii="Calibri" w:hAnsi="Calibri"/>
                <w:b/>
                <w:bCs/>
                <w:sz w:val="22"/>
                <w:szCs w:val="22"/>
              </w:rPr>
              <w:t>Entrée dans le métier : niveau de maîtrise de la compétence</w:t>
            </w:r>
          </w:p>
        </w:tc>
        <w:tc>
          <w:tcPr>
            <w:tcW w:w="2307" w:type="dxa"/>
            <w:vMerge w:val="restart"/>
            <w:tcBorders>
              <w:top w:val="single" w:sz="4" w:space="0" w:color="000000"/>
              <w:left w:val="single" w:sz="2" w:space="0" w:color="000000"/>
              <w:bottom w:val="single" w:sz="4" w:space="0" w:color="000000"/>
              <w:righ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Observations</w:t>
            </w:r>
          </w:p>
        </w:tc>
      </w:tr>
      <w:tr>
        <w:trPr/>
        <w:tc>
          <w:tcPr>
            <w:tcW w:w="1700" w:type="dxa"/>
            <w:vMerge w:val="continue"/>
            <w:tcBorders>
              <w:left w:val="single" w:sz="2" w:space="0" w:color="000000"/>
              <w:bottom w:val="single" w:sz="4" w:space="0" w:color="000000"/>
            </w:tcBorders>
          </w:tcPr>
          <w:p>
            <w:pPr>
              <w:pStyle w:val="Standard"/>
              <w:widowControl w:val="false"/>
              <w:rPr>
                <w:rFonts w:ascii="sans-serif" w:hAnsi="sans-serif"/>
                <w:b/>
                <w:b/>
                <w:bCs/>
                <w:sz w:val="20"/>
                <w:szCs w:val="20"/>
              </w:rPr>
            </w:pPr>
            <w:r>
              <w:rPr>
                <w:rFonts w:ascii="sans-serif" w:hAnsi="sans-serif"/>
                <w:b/>
                <w:bCs/>
                <w:sz w:val="20"/>
                <w:szCs w:val="20"/>
              </w:rPr>
            </w:r>
          </w:p>
        </w:tc>
        <w:tc>
          <w:tcPr>
            <w:tcW w:w="4392" w:type="dxa"/>
            <w:vMerge w:val="continue"/>
            <w:tcBorders>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r>
          </w:p>
        </w:tc>
        <w:tc>
          <w:tcPr>
            <w:tcW w:w="2511"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1</w:t>
            </w:r>
          </w:p>
        </w:tc>
        <w:tc>
          <w:tcPr>
            <w:tcW w:w="426"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467"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409"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2</w:t>
            </w:r>
          </w:p>
        </w:tc>
        <w:tc>
          <w:tcPr>
            <w:tcW w:w="426"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28"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307" w:type="dxa"/>
            <w:vMerge w:val="continue"/>
            <w:tcBorders>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00"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CC10. Coopérer au sein d’une équipe</w:t>
            </w:r>
          </w:p>
          <w:p>
            <w:pPr>
              <w:pStyle w:val="Standard"/>
              <w:widowControl w:val="false"/>
              <w:rPr>
                <w:b/>
                <w:b/>
                <w:bCs/>
                <w:sz w:val="20"/>
                <w:szCs w:val="20"/>
              </w:rPr>
            </w:pPr>
            <w:r>
              <w:rPr>
                <w:b/>
                <w:bCs/>
                <w:sz w:val="20"/>
                <w:szCs w:val="20"/>
              </w:rPr>
            </w:r>
          </w:p>
        </w:tc>
        <w:tc>
          <w:tcPr>
            <w:tcW w:w="4392" w:type="dxa"/>
            <w:tcBorders>
              <w:top w:val="single" w:sz="4" w:space="0" w:color="000000"/>
              <w:left w:val="single" w:sz="2" w:space="0" w:color="000000"/>
              <w:bottom w:val="single" w:sz="4" w:space="0" w:color="000000"/>
            </w:tcBorders>
          </w:tcPr>
          <w:p>
            <w:pPr>
              <w:pStyle w:val="Standard"/>
              <w:widowControl w:val="false"/>
              <w:numPr>
                <w:ilvl w:val="0"/>
                <w:numId w:val="14"/>
              </w:numPr>
              <w:rPr>
                <w:rFonts w:ascii="sans-serif" w:hAnsi="sans-serif"/>
                <w:sz w:val="20"/>
                <w:szCs w:val="20"/>
              </w:rPr>
            </w:pPr>
            <w:r>
              <w:rPr>
                <w:rFonts w:ascii="sans-serif" w:hAnsi="sans-serif"/>
                <w:sz w:val="20"/>
                <w:szCs w:val="20"/>
              </w:rPr>
              <w:t>Inscrire son intervention dans un cadre collectif, au service de la complémentarité et de la continuité des enseignements comme des actions éducatives.</w:t>
            </w:r>
          </w:p>
          <w:p>
            <w:pPr>
              <w:pStyle w:val="Standard"/>
              <w:widowControl w:val="false"/>
              <w:numPr>
                <w:ilvl w:val="0"/>
                <w:numId w:val="14"/>
              </w:numPr>
              <w:rPr>
                <w:rFonts w:ascii="sans-serif" w:hAnsi="sans-serif"/>
                <w:sz w:val="20"/>
                <w:szCs w:val="20"/>
              </w:rPr>
            </w:pPr>
            <w:r>
              <w:rPr>
                <w:rFonts w:ascii="sans-serif" w:hAnsi="sans-serif"/>
                <w:sz w:val="20"/>
                <w:szCs w:val="20"/>
              </w:rPr>
              <w:t>Collaborer à la définition des objectifs et à leur évaluation.</w:t>
            </w:r>
          </w:p>
          <w:p>
            <w:pPr>
              <w:pStyle w:val="Standard"/>
              <w:widowControl w:val="false"/>
              <w:numPr>
                <w:ilvl w:val="0"/>
                <w:numId w:val="14"/>
              </w:numPr>
              <w:rPr>
                <w:rFonts w:ascii="sans-serif" w:hAnsi="sans-serif"/>
                <w:sz w:val="20"/>
                <w:szCs w:val="20"/>
              </w:rPr>
            </w:pPr>
            <w:r>
              <w:rPr>
                <w:rFonts w:ascii="sans-serif" w:hAnsi="sans-serif"/>
                <w:sz w:val="20"/>
                <w:szCs w:val="20"/>
              </w:rPr>
              <w:t>Participer à la conception et à la mise en œuvre de projets collectifs, notamment, en coopération avec les psychologues scolaires ou les conseillers d’orientation psychologues, le parcours d’information et d’orientation proposé à tous les élèves</w:t>
            </w:r>
          </w:p>
          <w:p>
            <w:pPr>
              <w:pStyle w:val="Standard"/>
              <w:widowControl w:val="false"/>
              <w:rPr>
                <w:sz w:val="20"/>
                <w:szCs w:val="20"/>
              </w:rPr>
            </w:pPr>
            <w:r>
              <w:rPr>
                <w:sz w:val="20"/>
                <w:szCs w:val="20"/>
              </w:rPr>
            </w:r>
          </w:p>
        </w:tc>
        <w:tc>
          <w:tcPr>
            <w:tcW w:w="2511"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Trouve sa place au sein des équipes, contribue à sa mesure au travail d’équipe.</w:t>
            </w:r>
          </w:p>
          <w:p>
            <w:pPr>
              <w:pStyle w:val="Standard"/>
              <w:widowControl w:val="false"/>
              <w:rPr>
                <w:rFonts w:ascii="sans-serif" w:hAnsi="sans-serif"/>
                <w:sz w:val="20"/>
                <w:szCs w:val="20"/>
              </w:rPr>
            </w:pPr>
            <w:r>
              <w:rPr>
                <w:rFonts w:ascii="sans-serif" w:hAnsi="sans-serif"/>
                <w:sz w:val="20"/>
                <w:szCs w:val="20"/>
              </w:rPr>
              <w:t>Identifie et sollicite les personnes ressources pour assurer la cohérence du parcours de l’élève.</w:t>
            </w:r>
          </w:p>
          <w:p>
            <w:pPr>
              <w:pStyle w:val="Standard"/>
              <w:widowControl w:val="false"/>
              <w:rPr>
                <w:sz w:val="20"/>
                <w:szCs w:val="20"/>
              </w:rPr>
            </w:pPr>
            <w:r>
              <w:rPr>
                <w:rFonts w:ascii="sans-serif" w:hAnsi="sans-serif"/>
                <w:sz w:val="20"/>
                <w:szCs w:val="20"/>
              </w:rPr>
              <w:t>En lycée technique et professionnel, prend l’attache du chef de travaux pour l’organisation des activités.</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467"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409"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S’investit de façon constructive dans les différents collectifs.</w:t>
            </w:r>
          </w:p>
          <w:p>
            <w:pPr>
              <w:pStyle w:val="Standard"/>
              <w:widowControl w:val="false"/>
              <w:rPr>
                <w:sz w:val="20"/>
                <w:szCs w:val="20"/>
              </w:rPr>
            </w:pPr>
            <w:r>
              <w:rPr>
                <w:rFonts w:ascii="sans-serif" w:hAnsi="sans-serif"/>
                <w:sz w:val="20"/>
                <w:szCs w:val="20"/>
              </w:rPr>
              <w:t>S’implique avec les différents acteurs de l’école ou de l’établissement dans l’accompagnement du parcours de l’élève</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8"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7"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00"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CC11. Contribuer à l’action de la communauté éducative</w:t>
            </w:r>
          </w:p>
          <w:p>
            <w:pPr>
              <w:pStyle w:val="Standard"/>
              <w:widowControl w:val="false"/>
              <w:rPr>
                <w:rFonts w:ascii="sans-serif" w:hAnsi="sans-serif"/>
                <w:b/>
                <w:b/>
                <w:bCs/>
                <w:sz w:val="20"/>
                <w:szCs w:val="20"/>
              </w:rPr>
            </w:pPr>
            <w:r>
              <w:rPr>
                <w:rFonts w:ascii="sans-serif" w:hAnsi="sans-serif"/>
                <w:b/>
                <w:bCs/>
                <w:sz w:val="20"/>
                <w:szCs w:val="20"/>
              </w:rPr>
            </w:r>
          </w:p>
        </w:tc>
        <w:tc>
          <w:tcPr>
            <w:tcW w:w="4392" w:type="dxa"/>
            <w:tcBorders>
              <w:top w:val="single" w:sz="4" w:space="0" w:color="000000"/>
              <w:left w:val="single" w:sz="2" w:space="0" w:color="000000"/>
              <w:bottom w:val="single" w:sz="4" w:space="0" w:color="000000"/>
            </w:tcBorders>
          </w:tcPr>
          <w:p>
            <w:pPr>
              <w:pStyle w:val="Standard"/>
              <w:widowControl w:val="false"/>
              <w:numPr>
                <w:ilvl w:val="0"/>
                <w:numId w:val="14"/>
              </w:numPr>
              <w:rPr>
                <w:rFonts w:ascii="sans-serif" w:hAnsi="sans-serif"/>
                <w:sz w:val="20"/>
                <w:szCs w:val="20"/>
              </w:rPr>
            </w:pPr>
            <w:r>
              <w:rPr>
                <w:rFonts w:ascii="sans-serif" w:hAnsi="sans-serif"/>
                <w:sz w:val="20"/>
                <w:szCs w:val="20"/>
              </w:rPr>
              <w:t>Savoir conduire un entretien, animer une réunion et pratiquer une médiation en utilisant un langage clair et adapté à la situation.</w:t>
            </w:r>
          </w:p>
          <w:p>
            <w:pPr>
              <w:pStyle w:val="Standard"/>
              <w:widowControl w:val="false"/>
              <w:numPr>
                <w:ilvl w:val="0"/>
                <w:numId w:val="14"/>
              </w:numPr>
              <w:rPr>
                <w:rFonts w:ascii="sans-serif" w:hAnsi="sans-serif"/>
                <w:sz w:val="20"/>
                <w:szCs w:val="20"/>
              </w:rPr>
            </w:pPr>
            <w:r>
              <w:rPr>
                <w:rFonts w:ascii="sans-serif" w:hAnsi="sans-serif"/>
                <w:sz w:val="20"/>
                <w:szCs w:val="20"/>
              </w:rPr>
              <w:t>Prendre part à l’élaboration du projet d’école ou d’établissement et à sa mise en œuvre.</w:t>
            </w:r>
          </w:p>
          <w:p>
            <w:pPr>
              <w:pStyle w:val="Standard"/>
              <w:widowControl w:val="false"/>
              <w:numPr>
                <w:ilvl w:val="0"/>
                <w:numId w:val="14"/>
              </w:numPr>
              <w:rPr>
                <w:rFonts w:ascii="sans-serif" w:hAnsi="sans-serif"/>
                <w:sz w:val="20"/>
                <w:szCs w:val="20"/>
              </w:rPr>
            </w:pPr>
            <w:r>
              <w:rPr>
                <w:rFonts w:ascii="sans-serif" w:hAnsi="sans-serif"/>
                <w:sz w:val="20"/>
                <w:szCs w:val="20"/>
              </w:rPr>
              <w:t>Prendre en compte les caractéristiques de l’école ou de l’établissement, ses publics, son environnement socio-économique et culturel, et identifier le rôle de tous les acteurs.</w:t>
            </w:r>
          </w:p>
          <w:p>
            <w:pPr>
              <w:pStyle w:val="Standard"/>
              <w:widowControl w:val="false"/>
              <w:numPr>
                <w:ilvl w:val="0"/>
                <w:numId w:val="14"/>
              </w:numPr>
              <w:rPr>
                <w:rFonts w:ascii="sans-serif" w:hAnsi="sans-serif"/>
                <w:sz w:val="20"/>
                <w:szCs w:val="20"/>
              </w:rPr>
            </w:pPr>
            <w:r>
              <w:rPr>
                <w:rFonts w:ascii="sans-serif" w:hAnsi="sans-serif"/>
                <w:sz w:val="20"/>
                <w:szCs w:val="20"/>
              </w:rPr>
              <w:t>Coordonner ses interventions avec les autres membres de la communauté éducative</w:t>
            </w:r>
          </w:p>
          <w:p>
            <w:pPr>
              <w:pStyle w:val="Standard"/>
              <w:widowControl w:val="false"/>
              <w:rPr>
                <w:rFonts w:ascii="sans-serif" w:hAnsi="sans-serif"/>
                <w:sz w:val="20"/>
                <w:szCs w:val="20"/>
              </w:rPr>
            </w:pPr>
            <w:r>
              <w:rPr>
                <w:rFonts w:ascii="sans-serif" w:hAnsi="sans-serif"/>
                <w:sz w:val="20"/>
                <w:szCs w:val="20"/>
              </w:rPr>
            </w:r>
          </w:p>
        </w:tc>
        <w:tc>
          <w:tcPr>
            <w:tcW w:w="2511"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Identifie le rôle et l’action des différents membres de la communauté éducative de l’école ou de l’établissement</w:t>
            </w:r>
          </w:p>
          <w:p>
            <w:pPr>
              <w:pStyle w:val="Standard"/>
              <w:widowControl w:val="false"/>
              <w:rPr>
                <w:rFonts w:ascii="sans-serif" w:hAnsi="sans-serif"/>
                <w:sz w:val="20"/>
                <w:szCs w:val="20"/>
              </w:rPr>
            </w:pPr>
            <w:r>
              <w:rPr>
                <w:rFonts w:ascii="sans-serif" w:hAnsi="sans-serif"/>
                <w:sz w:val="20"/>
                <w:szCs w:val="20"/>
              </w:rPr>
              <w:t>S’informe sur le fonctionnement et le contenu des liaisons inter-cycles et inter-degrés, et participe aux réunions dans la mesure du possible.</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467"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409"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S’implique en collaboration avec les autres membres de la communauté éducative dans le projet d’école ou d’établissement</w:t>
            </w:r>
          </w:p>
          <w:p>
            <w:pPr>
              <w:pStyle w:val="Standard"/>
              <w:widowControl w:val="false"/>
              <w:rPr>
                <w:rFonts w:ascii="sans-serif" w:hAnsi="sans-serif"/>
                <w:sz w:val="20"/>
                <w:szCs w:val="20"/>
              </w:rPr>
            </w:pPr>
            <w:r>
              <w:rPr>
                <w:rFonts w:ascii="sans-serif" w:hAnsi="sans-serif"/>
                <w:sz w:val="20"/>
                <w:szCs w:val="20"/>
              </w:rPr>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8"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7"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00"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CC12. Coopérer avec les parents d’élèves</w:t>
            </w:r>
          </w:p>
          <w:p>
            <w:pPr>
              <w:pStyle w:val="Standard"/>
              <w:widowControl w:val="false"/>
              <w:rPr>
                <w:rFonts w:ascii="sans-serif" w:hAnsi="sans-serif"/>
                <w:b/>
                <w:b/>
                <w:bCs/>
                <w:sz w:val="20"/>
                <w:szCs w:val="20"/>
              </w:rPr>
            </w:pPr>
            <w:r>
              <w:rPr>
                <w:rFonts w:ascii="sans-serif" w:hAnsi="sans-serif"/>
                <w:b/>
                <w:bCs/>
                <w:sz w:val="20"/>
                <w:szCs w:val="20"/>
              </w:rPr>
            </w:r>
          </w:p>
        </w:tc>
        <w:tc>
          <w:tcPr>
            <w:tcW w:w="4392" w:type="dxa"/>
            <w:tcBorders>
              <w:top w:val="single" w:sz="4" w:space="0" w:color="000000"/>
              <w:left w:val="single" w:sz="2" w:space="0" w:color="000000"/>
              <w:bottom w:val="single" w:sz="4" w:space="0" w:color="000000"/>
            </w:tcBorders>
          </w:tcPr>
          <w:p>
            <w:pPr>
              <w:pStyle w:val="Standard"/>
              <w:widowControl w:val="false"/>
              <w:numPr>
                <w:ilvl w:val="0"/>
                <w:numId w:val="14"/>
              </w:numPr>
              <w:rPr>
                <w:rFonts w:ascii="sans-serif" w:hAnsi="sans-serif"/>
                <w:sz w:val="20"/>
                <w:szCs w:val="20"/>
              </w:rPr>
            </w:pPr>
            <w:r>
              <w:rPr>
                <w:rFonts w:ascii="sans-serif" w:hAnsi="sans-serif"/>
                <w:sz w:val="20"/>
                <w:szCs w:val="20"/>
              </w:rPr>
              <w:t>Œuvrer à la construction d’une relation de confiance avec les parents.</w:t>
            </w:r>
          </w:p>
          <w:p>
            <w:pPr>
              <w:pStyle w:val="Standard"/>
              <w:widowControl w:val="false"/>
              <w:numPr>
                <w:ilvl w:val="0"/>
                <w:numId w:val="14"/>
              </w:numPr>
              <w:rPr>
                <w:rFonts w:ascii="sans-serif" w:hAnsi="sans-serif"/>
                <w:sz w:val="20"/>
                <w:szCs w:val="20"/>
              </w:rPr>
            </w:pPr>
            <w:r>
              <w:rPr>
                <w:rFonts w:ascii="sans-serif" w:hAnsi="sans-serif"/>
                <w:sz w:val="20"/>
                <w:szCs w:val="20"/>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pPr>
              <w:pStyle w:val="Standard"/>
              <w:widowControl w:val="false"/>
              <w:numPr>
                <w:ilvl w:val="0"/>
                <w:numId w:val="14"/>
              </w:numPr>
              <w:rPr>
                <w:rFonts w:ascii="sans-serif" w:hAnsi="sans-serif"/>
                <w:sz w:val="20"/>
                <w:szCs w:val="20"/>
              </w:rPr>
            </w:pPr>
            <w:r>
              <w:rPr>
                <w:rFonts w:ascii="sans-serif" w:hAnsi="sans-serif"/>
                <w:sz w:val="20"/>
                <w:szCs w:val="20"/>
              </w:rPr>
              <w:t>Entretenir un dialogue constructif avec les représentants des parents d’élèves.</w:t>
            </w:r>
          </w:p>
        </w:tc>
        <w:tc>
          <w:tcPr>
            <w:tcW w:w="2511"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Organise un dialogue bienveillant, avec les parents, fondé sur l’écoute réciproque.</w:t>
            </w:r>
          </w:p>
          <w:p>
            <w:pPr>
              <w:pStyle w:val="Standard"/>
              <w:widowControl w:val="false"/>
              <w:rPr>
                <w:rFonts w:ascii="sans-serif" w:hAnsi="sans-serif"/>
                <w:sz w:val="20"/>
                <w:szCs w:val="20"/>
              </w:rPr>
            </w:pPr>
            <w:r>
              <w:rPr>
                <w:rFonts w:ascii="sans-serif" w:hAnsi="sans-serif"/>
                <w:sz w:val="20"/>
                <w:szCs w:val="20"/>
              </w:rPr>
              <w:t>Informe les parents des progrès et des résultats de leur enfant en veillant à leur intelligibilité.</w:t>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467"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409"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Explicite auprès des parents ses attentes, ses démarches pédagogiques et ses propositions d’actions</w:t>
            </w:r>
          </w:p>
          <w:p>
            <w:pPr>
              <w:pStyle w:val="Standard"/>
              <w:widowControl w:val="false"/>
              <w:rPr>
                <w:rFonts w:ascii="sans-serif" w:hAnsi="sans-serif"/>
                <w:sz w:val="20"/>
                <w:szCs w:val="20"/>
              </w:rPr>
            </w:pPr>
            <w:r>
              <w:rPr>
                <w:rFonts w:ascii="sans-serif" w:hAnsi="sans-serif"/>
                <w:sz w:val="20"/>
                <w:szCs w:val="20"/>
              </w:rPr>
            </w:r>
          </w:p>
        </w:tc>
        <w:tc>
          <w:tcPr>
            <w:tcW w:w="4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8"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07"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bl>
    <w:p>
      <w:pPr>
        <w:pStyle w:val="Normal"/>
        <w:widowControl/>
        <w:rPr>
          <w:b/>
          <w:b/>
          <w:bCs/>
          <w:sz w:val="32"/>
          <w:szCs w:val="32"/>
        </w:rPr>
      </w:pPr>
      <w:r>
        <w:rPr>
          <w:b/>
          <w:bCs/>
          <w:sz w:val="32"/>
          <w:szCs w:val="32"/>
        </w:rPr>
      </w:r>
      <w:r>
        <w:br w:type="page"/>
      </w:r>
    </w:p>
    <w:p>
      <w:pPr>
        <w:pStyle w:val="Titre1"/>
        <w:ind w:left="0" w:right="211" w:hanging="0"/>
        <w:rPr>
          <w:color w:val="008080"/>
        </w:rPr>
      </w:pPr>
      <w:r>
        <w:rPr/>
      </w:r>
    </w:p>
    <w:tbl>
      <w:tblPr>
        <w:tblW w:w="15515" w:type="dxa"/>
        <w:jc w:val="left"/>
        <w:tblInd w:w="-9" w:type="dxa"/>
        <w:tblLayout w:type="fixed"/>
        <w:tblCellMar>
          <w:top w:w="55" w:type="dxa"/>
          <w:left w:w="55" w:type="dxa"/>
          <w:bottom w:w="55" w:type="dxa"/>
          <w:right w:w="55" w:type="dxa"/>
        </w:tblCellMar>
        <w:tblLook w:firstRow="0" w:noVBand="0" w:lastRow="0" w:firstColumn="0" w:lastColumn="0" w:noHBand="0" w:val="0000"/>
      </w:tblPr>
      <w:tblGrid>
        <w:gridCol w:w="1700"/>
        <w:gridCol w:w="4335"/>
        <w:gridCol w:w="2533"/>
        <w:gridCol w:w="427"/>
        <w:gridCol w:w="526"/>
        <w:gridCol w:w="2324"/>
        <w:gridCol w:w="425"/>
        <w:gridCol w:w="551"/>
        <w:gridCol w:w="2692"/>
      </w:tblGrid>
      <w:tr>
        <w:trPr/>
        <w:tc>
          <w:tcPr>
            <w:tcW w:w="1700"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b/>
                <w:b/>
                <w:bCs/>
                <w:sz w:val="20"/>
                <w:szCs w:val="20"/>
              </w:rPr>
            </w:pPr>
            <w:r>
              <w:rPr>
                <w:rFonts w:ascii="Calibri" w:hAnsi="Calibri"/>
                <w:b/>
                <w:bCs/>
                <w:sz w:val="22"/>
                <w:szCs w:val="22"/>
              </w:rPr>
              <w:t>Compétences à construire</w:t>
            </w:r>
          </w:p>
        </w:tc>
        <w:tc>
          <w:tcPr>
            <w:tcW w:w="4335" w:type="dxa"/>
            <w:vMerge w:val="restart"/>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2"/>
                <w:szCs w:val="22"/>
              </w:rPr>
              <w:t>Composantes de la compétence</w:t>
            </w:r>
          </w:p>
        </w:tc>
        <w:tc>
          <w:tcPr>
            <w:tcW w:w="6786" w:type="dxa"/>
            <w:gridSpan w:val="6"/>
            <w:tcBorders>
              <w:top w:val="single" w:sz="4" w:space="0" w:color="000000"/>
              <w:left w:val="single" w:sz="2" w:space="0" w:color="000000"/>
              <w:bottom w:val="single" w:sz="4" w:space="0" w:color="000000"/>
            </w:tcBorders>
            <w:shd w:color="auto" w:fill="B4C6E7" w:val="clear"/>
          </w:tcPr>
          <w:p>
            <w:pPr>
              <w:pStyle w:val="Contenudetableau"/>
              <w:widowControl w:val="false"/>
              <w:jc w:val="center"/>
              <w:rPr>
                <w:sz w:val="20"/>
                <w:szCs w:val="20"/>
              </w:rPr>
            </w:pPr>
            <w:r>
              <w:rPr>
                <w:rFonts w:ascii="Calibri" w:hAnsi="Calibri"/>
                <w:b/>
                <w:bCs/>
                <w:sz w:val="22"/>
                <w:szCs w:val="22"/>
              </w:rPr>
              <w:t>Entrée dans le métier : niveau de maîtrise de la compétence</w:t>
            </w:r>
          </w:p>
        </w:tc>
        <w:tc>
          <w:tcPr>
            <w:tcW w:w="2692" w:type="dxa"/>
            <w:vMerge w:val="restart"/>
            <w:tcBorders>
              <w:top w:val="single" w:sz="4" w:space="0" w:color="000000"/>
              <w:left w:val="single" w:sz="2" w:space="0" w:color="000000"/>
              <w:bottom w:val="single" w:sz="4" w:space="0" w:color="000000"/>
              <w:right w:val="single" w:sz="2" w:space="0" w:color="000000"/>
            </w:tcBorders>
            <w:shd w:color="auto" w:fill="B4C6E7" w:val="clear"/>
          </w:tcPr>
          <w:p>
            <w:pPr>
              <w:pStyle w:val="Contenudetableau"/>
              <w:widowControl w:val="false"/>
              <w:jc w:val="center"/>
              <w:rPr>
                <w:sz w:val="20"/>
                <w:szCs w:val="20"/>
              </w:rPr>
            </w:pPr>
            <w:r>
              <w:rPr>
                <w:rFonts w:ascii="Calibri" w:hAnsi="Calibri"/>
                <w:b/>
                <w:bCs/>
                <w:sz w:val="22"/>
                <w:szCs w:val="22"/>
              </w:rPr>
              <w:t>Observations</w:t>
            </w:r>
          </w:p>
        </w:tc>
      </w:tr>
      <w:tr>
        <w:trPr/>
        <w:tc>
          <w:tcPr>
            <w:tcW w:w="1700" w:type="dxa"/>
            <w:vMerge w:val="continue"/>
            <w:tcBorders>
              <w:left w:val="single" w:sz="2" w:space="0" w:color="000000"/>
              <w:bottom w:val="single" w:sz="4" w:space="0" w:color="000000"/>
            </w:tcBorders>
          </w:tcPr>
          <w:p>
            <w:pPr>
              <w:pStyle w:val="Standard"/>
              <w:widowControl w:val="false"/>
              <w:rPr>
                <w:rFonts w:ascii="sans-serif" w:hAnsi="sans-serif"/>
                <w:b/>
                <w:b/>
                <w:bCs/>
                <w:sz w:val="20"/>
                <w:szCs w:val="20"/>
              </w:rPr>
            </w:pPr>
            <w:r>
              <w:rPr>
                <w:rFonts w:ascii="sans-serif" w:hAnsi="sans-serif"/>
                <w:b/>
                <w:bCs/>
                <w:sz w:val="20"/>
                <w:szCs w:val="20"/>
              </w:rPr>
            </w:r>
          </w:p>
        </w:tc>
        <w:tc>
          <w:tcPr>
            <w:tcW w:w="4335" w:type="dxa"/>
            <w:vMerge w:val="continue"/>
            <w:tcBorders>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r>
          </w:p>
        </w:tc>
        <w:tc>
          <w:tcPr>
            <w:tcW w:w="2533"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1</w:t>
            </w:r>
          </w:p>
        </w:tc>
        <w:tc>
          <w:tcPr>
            <w:tcW w:w="427"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26"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324" w:type="dxa"/>
            <w:tcBorders>
              <w:top w:val="single" w:sz="4" w:space="0" w:color="000000"/>
              <w:left w:val="single" w:sz="2" w:space="0" w:color="000000"/>
              <w:bottom w:val="single" w:sz="4" w:space="0" w:color="000000"/>
            </w:tcBorders>
            <w:shd w:color="auto" w:fill="B4C6E7" w:val="clear"/>
          </w:tcPr>
          <w:p>
            <w:pPr>
              <w:pStyle w:val="Standard"/>
              <w:widowControl w:val="false"/>
              <w:jc w:val="center"/>
              <w:rPr>
                <w:rFonts w:ascii="sans-serif" w:hAnsi="sans-serif"/>
                <w:sz w:val="20"/>
                <w:szCs w:val="20"/>
              </w:rPr>
            </w:pPr>
            <w:r>
              <w:rPr>
                <w:rFonts w:ascii="Calibri" w:hAnsi="Calibri"/>
                <w:b/>
                <w:bCs/>
                <w:sz w:val="20"/>
                <w:szCs w:val="20"/>
              </w:rPr>
              <w:t>Niveau 2</w:t>
            </w:r>
          </w:p>
        </w:tc>
        <w:tc>
          <w:tcPr>
            <w:tcW w:w="425"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Oui</w:t>
            </w:r>
          </w:p>
        </w:tc>
        <w:tc>
          <w:tcPr>
            <w:tcW w:w="551" w:type="dxa"/>
            <w:tcBorders>
              <w:top w:val="single" w:sz="4" w:space="0" w:color="000000"/>
              <w:left w:val="single" w:sz="2" w:space="0" w:color="000000"/>
              <w:bottom w:val="single" w:sz="4" w:space="0" w:color="000000"/>
            </w:tcBorders>
            <w:shd w:color="auto" w:fill="B4C6E7" w:val="clear"/>
          </w:tcPr>
          <w:p>
            <w:pPr>
              <w:pStyle w:val="Contenudetableau"/>
              <w:widowControl w:val="false"/>
              <w:rPr>
                <w:sz w:val="20"/>
                <w:szCs w:val="20"/>
              </w:rPr>
            </w:pPr>
            <w:r>
              <w:rPr>
                <w:rFonts w:ascii="Calibri" w:hAnsi="Calibri"/>
                <w:b/>
                <w:bCs/>
                <w:sz w:val="20"/>
                <w:szCs w:val="20"/>
              </w:rPr>
              <w:t>Non</w:t>
            </w:r>
          </w:p>
        </w:tc>
        <w:tc>
          <w:tcPr>
            <w:tcW w:w="2692" w:type="dxa"/>
            <w:vMerge w:val="continue"/>
            <w:tcBorders>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00"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CC13. Coopérer avec les partenaires de l’école</w:t>
            </w:r>
          </w:p>
          <w:p>
            <w:pPr>
              <w:pStyle w:val="Standard"/>
              <w:widowControl w:val="false"/>
              <w:rPr>
                <w:b/>
                <w:b/>
                <w:bCs/>
                <w:sz w:val="20"/>
                <w:szCs w:val="20"/>
              </w:rPr>
            </w:pPr>
            <w:r>
              <w:rPr>
                <w:b/>
                <w:bCs/>
                <w:sz w:val="20"/>
                <w:szCs w:val="20"/>
              </w:rPr>
            </w:r>
          </w:p>
        </w:tc>
        <w:tc>
          <w:tcPr>
            <w:tcW w:w="4335" w:type="dxa"/>
            <w:tcBorders>
              <w:top w:val="single" w:sz="4" w:space="0" w:color="000000"/>
              <w:left w:val="single" w:sz="2" w:space="0" w:color="000000"/>
              <w:bottom w:val="single" w:sz="4" w:space="0" w:color="000000"/>
            </w:tcBorders>
          </w:tcPr>
          <w:p>
            <w:pPr>
              <w:pStyle w:val="Standard"/>
              <w:widowControl w:val="false"/>
              <w:numPr>
                <w:ilvl w:val="0"/>
                <w:numId w:val="15"/>
              </w:numPr>
              <w:rPr>
                <w:rFonts w:ascii="sans-serif" w:hAnsi="sans-serif"/>
                <w:sz w:val="20"/>
                <w:szCs w:val="20"/>
              </w:rPr>
            </w:pPr>
            <w:r>
              <w:rPr>
                <w:rFonts w:ascii="sans-serif" w:hAnsi="sans-serif"/>
                <w:sz w:val="20"/>
                <w:szCs w:val="20"/>
              </w:rPr>
              <w:t>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pPr>
              <w:pStyle w:val="Standard"/>
              <w:widowControl w:val="false"/>
              <w:numPr>
                <w:ilvl w:val="0"/>
                <w:numId w:val="15"/>
              </w:numPr>
              <w:rPr>
                <w:rFonts w:ascii="sans-serif" w:hAnsi="sans-serif"/>
                <w:sz w:val="20"/>
                <w:szCs w:val="20"/>
              </w:rPr>
            </w:pPr>
            <w:r>
              <w:rPr>
                <w:rFonts w:ascii="sans-serif" w:hAnsi="sans-serif"/>
                <w:sz w:val="20"/>
                <w:szCs w:val="20"/>
              </w:rPr>
              <w:t>Connaître les possibilités d’échanges et de collaborations avec d'autres écoles ou établissements et les possibilités de partenariats locaux, nationaux, voire européens et internationaux.</w:t>
            </w:r>
          </w:p>
          <w:p>
            <w:pPr>
              <w:pStyle w:val="Standard"/>
              <w:widowControl w:val="false"/>
              <w:numPr>
                <w:ilvl w:val="0"/>
                <w:numId w:val="15"/>
              </w:numPr>
              <w:rPr>
                <w:sz w:val="20"/>
                <w:szCs w:val="20"/>
              </w:rPr>
            </w:pPr>
            <w:r>
              <w:rPr>
                <w:rFonts w:ascii="sans-serif" w:hAnsi="sans-serif"/>
                <w:sz w:val="20"/>
                <w:szCs w:val="20"/>
              </w:rPr>
              <w:t>Coopérer avec les équipes pédagogiques et éducatives d’autres écoles ou établissements, notamment dans le cadre d’un environnement numérique de travail et en vue de favoriser la relation entre les cycles et entre les degrés d’enseignement.</w:t>
            </w:r>
          </w:p>
        </w:tc>
        <w:tc>
          <w:tcPr>
            <w:tcW w:w="2533" w:type="dxa"/>
            <w:tcBorders>
              <w:top w:val="single" w:sz="4" w:space="0" w:color="000000"/>
              <w:left w:val="single" w:sz="2" w:space="0" w:color="000000"/>
              <w:bottom w:val="single" w:sz="4" w:space="0" w:color="000000"/>
            </w:tcBorders>
          </w:tcPr>
          <w:p>
            <w:pPr>
              <w:pStyle w:val="Standard"/>
              <w:widowControl w:val="false"/>
              <w:rPr>
                <w:sz w:val="20"/>
                <w:szCs w:val="20"/>
              </w:rPr>
            </w:pPr>
            <w:r>
              <w:rPr>
                <w:rFonts w:ascii="sans-serif" w:hAnsi="sans-serif"/>
                <w:sz w:val="20"/>
                <w:szCs w:val="20"/>
              </w:rPr>
              <w:t>Identifie les principaux partenaires de l’école ou de l’établissement, leurs ressources et leurs fonctions respectives.</w:t>
            </w:r>
          </w:p>
        </w:tc>
        <w:tc>
          <w:tcPr>
            <w:tcW w:w="427"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24" w:type="dxa"/>
            <w:tcBorders>
              <w:top w:val="single" w:sz="4" w:space="0" w:color="000000"/>
              <w:left w:val="single" w:sz="2" w:space="0" w:color="000000"/>
              <w:bottom w:val="single" w:sz="4" w:space="0" w:color="000000"/>
            </w:tcBorders>
          </w:tcPr>
          <w:p>
            <w:pPr>
              <w:pStyle w:val="Standard"/>
              <w:widowControl w:val="false"/>
              <w:rPr>
                <w:rFonts w:ascii="sans-serif" w:hAnsi="sans-serif"/>
                <w:sz w:val="20"/>
                <w:szCs w:val="20"/>
              </w:rPr>
            </w:pPr>
            <w:r>
              <w:rPr>
                <w:rFonts w:ascii="sans-serif" w:hAnsi="sans-serif"/>
                <w:sz w:val="20"/>
                <w:szCs w:val="20"/>
              </w:rPr>
              <w:t>Contribue à sa mesure à la mise en</w:t>
            </w:r>
          </w:p>
          <w:p>
            <w:pPr>
              <w:pStyle w:val="Standard"/>
              <w:widowControl w:val="false"/>
              <w:rPr>
                <w:sz w:val="20"/>
                <w:szCs w:val="20"/>
              </w:rPr>
            </w:pPr>
            <w:r>
              <w:rPr>
                <w:rFonts w:ascii="sans-serif" w:hAnsi="sans-serif"/>
                <w:sz w:val="20"/>
                <w:szCs w:val="20"/>
              </w:rPr>
              <w:t>œuvre d’un projet partenarial en pensant l’articulation de son rôle et de celui des partenaires.</w:t>
            </w:r>
          </w:p>
        </w:tc>
        <w:tc>
          <w:tcPr>
            <w:tcW w:w="425"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51"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692"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r>
        <w:trPr/>
        <w:tc>
          <w:tcPr>
            <w:tcW w:w="1700" w:type="dxa"/>
            <w:tcBorders>
              <w:top w:val="single" w:sz="4" w:space="0" w:color="000000"/>
              <w:left w:val="single" w:sz="2" w:space="0" w:color="000000"/>
              <w:bottom w:val="single" w:sz="4" w:space="0" w:color="000000"/>
            </w:tcBorders>
            <w:shd w:color="auto" w:fill="F2F2F2" w:val="clear"/>
          </w:tcPr>
          <w:p>
            <w:pPr>
              <w:pStyle w:val="Standard"/>
              <w:widowControl w:val="false"/>
              <w:rPr>
                <w:rFonts w:ascii="sans-serif" w:hAnsi="sans-serif"/>
                <w:b/>
                <w:b/>
                <w:bCs/>
                <w:sz w:val="20"/>
                <w:szCs w:val="20"/>
              </w:rPr>
            </w:pPr>
            <w:r>
              <w:rPr>
                <w:rFonts w:ascii="sans-serif" w:hAnsi="sans-serif"/>
                <w:b/>
                <w:bCs/>
                <w:sz w:val="20"/>
                <w:szCs w:val="20"/>
              </w:rPr>
              <w:t>CC14. S’engager dans une démarche individuelle et collective de développement professionnel</w:t>
            </w:r>
          </w:p>
          <w:p>
            <w:pPr>
              <w:pStyle w:val="Standard"/>
              <w:widowControl w:val="false"/>
              <w:rPr>
                <w:rFonts w:ascii="sans-serif" w:hAnsi="sans-serif"/>
                <w:b/>
                <w:b/>
                <w:bCs/>
                <w:sz w:val="20"/>
                <w:szCs w:val="20"/>
              </w:rPr>
            </w:pPr>
            <w:r>
              <w:rPr>
                <w:rFonts w:ascii="sans-serif" w:hAnsi="sans-serif"/>
                <w:b/>
                <w:bCs/>
                <w:sz w:val="20"/>
                <w:szCs w:val="20"/>
              </w:rPr>
            </w:r>
          </w:p>
        </w:tc>
        <w:tc>
          <w:tcPr>
            <w:tcW w:w="4335" w:type="dxa"/>
            <w:tcBorders>
              <w:top w:val="single" w:sz="4" w:space="0" w:color="000000"/>
              <w:left w:val="single" w:sz="2" w:space="0" w:color="000000"/>
              <w:bottom w:val="single" w:sz="4" w:space="0" w:color="000000"/>
            </w:tcBorders>
          </w:tcPr>
          <w:p>
            <w:pPr>
              <w:pStyle w:val="Standard"/>
              <w:widowControl w:val="false"/>
              <w:numPr>
                <w:ilvl w:val="0"/>
                <w:numId w:val="15"/>
              </w:numPr>
              <w:rPr>
                <w:rFonts w:ascii="sans-serif" w:hAnsi="sans-serif"/>
                <w:sz w:val="20"/>
                <w:szCs w:val="20"/>
              </w:rPr>
            </w:pPr>
            <w:r>
              <w:rPr>
                <w:rFonts w:ascii="sans-serif" w:hAnsi="sans-serif"/>
                <w:sz w:val="20"/>
                <w:szCs w:val="20"/>
              </w:rPr>
              <w:t>Compléter et actualiser ses connaissances scientifiques, didactiques et pédagogiques.</w:t>
            </w:r>
          </w:p>
          <w:p>
            <w:pPr>
              <w:pStyle w:val="Standard"/>
              <w:widowControl w:val="false"/>
              <w:numPr>
                <w:ilvl w:val="0"/>
                <w:numId w:val="15"/>
              </w:numPr>
              <w:rPr>
                <w:rFonts w:ascii="sans-serif" w:hAnsi="sans-serif"/>
                <w:sz w:val="20"/>
                <w:szCs w:val="20"/>
              </w:rPr>
            </w:pPr>
            <w:r>
              <w:rPr>
                <w:rFonts w:ascii="sans-serif" w:hAnsi="sans-serif"/>
                <w:sz w:val="20"/>
                <w:szCs w:val="20"/>
              </w:rPr>
              <w:t>Se tenir informé des acquis de la recherche afin de pouvoir s’engager dans des projets et des démarches d’innovation pédagogique visant à l'amélioration des pratiques.</w:t>
            </w:r>
          </w:p>
          <w:p>
            <w:pPr>
              <w:pStyle w:val="Standard"/>
              <w:widowControl w:val="false"/>
              <w:numPr>
                <w:ilvl w:val="0"/>
                <w:numId w:val="15"/>
              </w:numPr>
              <w:rPr>
                <w:rFonts w:ascii="sans-serif" w:hAnsi="sans-serif"/>
                <w:sz w:val="20"/>
                <w:szCs w:val="20"/>
              </w:rPr>
            </w:pPr>
            <w:r>
              <w:rPr>
                <w:rFonts w:ascii="sans-serif" w:hAnsi="sans-serif"/>
                <w:sz w:val="20"/>
                <w:szCs w:val="20"/>
              </w:rPr>
              <w:t>Réfléchir sur sa pratique - seul et entre pairs - et réinvestir les résultats de sa réflexion dans l’action.</w:t>
            </w:r>
          </w:p>
          <w:p>
            <w:pPr>
              <w:pStyle w:val="Standard"/>
              <w:widowControl w:val="false"/>
              <w:numPr>
                <w:ilvl w:val="0"/>
                <w:numId w:val="15"/>
              </w:numPr>
              <w:rPr>
                <w:rFonts w:ascii="sans-serif" w:hAnsi="sans-serif"/>
                <w:sz w:val="20"/>
                <w:szCs w:val="20"/>
              </w:rPr>
            </w:pPr>
            <w:r>
              <w:rPr>
                <w:rFonts w:ascii="sans-serif" w:hAnsi="sans-serif"/>
                <w:sz w:val="20"/>
                <w:szCs w:val="20"/>
              </w:rPr>
              <w:t>Identifier ses besoins de formation et mettre en œuvre les moyens de développer ses compétences en utilisant les ressources disponibles.</w:t>
            </w:r>
          </w:p>
        </w:tc>
        <w:tc>
          <w:tcPr>
            <w:tcW w:w="2533" w:type="dxa"/>
            <w:tcBorders>
              <w:top w:val="single" w:sz="4" w:space="0" w:color="000000"/>
              <w:left w:val="single" w:sz="2" w:space="0" w:color="000000"/>
              <w:bottom w:val="single" w:sz="4" w:space="0" w:color="000000"/>
            </w:tcBorders>
          </w:tcPr>
          <w:p>
            <w:pPr>
              <w:pStyle w:val="Standard"/>
              <w:widowControl w:val="false"/>
              <w:jc w:val="center"/>
              <w:rPr>
                <w:rFonts w:ascii="sans-serif" w:hAnsi="sans-serif"/>
                <w:sz w:val="20"/>
                <w:szCs w:val="20"/>
              </w:rPr>
            </w:pPr>
            <w:r>
              <w:rPr>
                <w:rFonts w:ascii="sans-serif" w:hAnsi="sans-serif"/>
                <w:sz w:val="20"/>
                <w:szCs w:val="20"/>
              </w:rPr>
              <w:t>Repère, dans l’observation de la pratique du tuteur et les échanges avec les collègues, des éléments à expérimenter.</w:t>
            </w:r>
          </w:p>
          <w:p>
            <w:pPr>
              <w:pStyle w:val="Standard"/>
              <w:widowControl w:val="false"/>
              <w:rPr>
                <w:rFonts w:ascii="sans-serif" w:hAnsi="sans-serif"/>
                <w:sz w:val="20"/>
                <w:szCs w:val="20"/>
              </w:rPr>
            </w:pPr>
            <w:r>
              <w:rPr>
                <w:rFonts w:ascii="sans-serif" w:hAnsi="sans-serif"/>
                <w:sz w:val="20"/>
                <w:szCs w:val="20"/>
              </w:rPr>
              <w:t>Construit des liens entre des situations professionnelles vécues et observées et des savoirs théoriques ; ajuste sa pratique en conséquence.</w:t>
            </w:r>
          </w:p>
        </w:tc>
        <w:tc>
          <w:tcPr>
            <w:tcW w:w="427"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26"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324" w:type="dxa"/>
            <w:tcBorders>
              <w:top w:val="single" w:sz="4" w:space="0" w:color="000000"/>
              <w:left w:val="single" w:sz="2" w:space="0" w:color="000000"/>
              <w:bottom w:val="single" w:sz="4" w:space="0" w:color="000000"/>
            </w:tcBorders>
          </w:tcPr>
          <w:p>
            <w:pPr>
              <w:pStyle w:val="Standard"/>
              <w:widowControl w:val="false"/>
              <w:jc w:val="center"/>
              <w:rPr>
                <w:rFonts w:ascii="sans-serif" w:hAnsi="sans-serif"/>
                <w:sz w:val="20"/>
                <w:szCs w:val="20"/>
              </w:rPr>
            </w:pPr>
            <w:r>
              <w:rPr>
                <w:rFonts w:ascii="sans-serif" w:hAnsi="sans-serif"/>
                <w:sz w:val="20"/>
                <w:szCs w:val="20"/>
              </w:rPr>
              <w:t>Conduit une analyse de son activité, seul, en entretien et/ou en collectif de travail pour ajuster ses pratiques.</w:t>
            </w:r>
          </w:p>
          <w:p>
            <w:pPr>
              <w:pStyle w:val="Standard"/>
              <w:widowControl w:val="false"/>
              <w:rPr>
                <w:rFonts w:ascii="sans-serif" w:hAnsi="sans-serif"/>
                <w:sz w:val="20"/>
                <w:szCs w:val="20"/>
              </w:rPr>
            </w:pPr>
            <w:r>
              <w:rPr>
                <w:rFonts w:ascii="sans-serif" w:hAnsi="sans-serif"/>
                <w:sz w:val="20"/>
                <w:szCs w:val="20"/>
              </w:rPr>
              <w:t>S’engage à suivre une formation, à mettre en œuvre une expérimentation à l’échelle de l’école, de l’établissement.</w:t>
            </w:r>
          </w:p>
        </w:tc>
        <w:tc>
          <w:tcPr>
            <w:tcW w:w="425"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551" w:type="dxa"/>
            <w:tcBorders>
              <w:top w:val="single" w:sz="4" w:space="0" w:color="000000"/>
              <w:left w:val="single" w:sz="2" w:space="0" w:color="000000"/>
              <w:bottom w:val="single" w:sz="4" w:space="0" w:color="000000"/>
            </w:tcBorders>
          </w:tcPr>
          <w:p>
            <w:pPr>
              <w:pStyle w:val="Contenudetableau"/>
              <w:widowControl w:val="false"/>
              <w:rPr>
                <w:sz w:val="20"/>
                <w:szCs w:val="20"/>
              </w:rPr>
            </w:pPr>
            <w:r>
              <w:rPr>
                <w:sz w:val="20"/>
                <w:szCs w:val="20"/>
              </w:rPr>
            </w:r>
          </w:p>
        </w:tc>
        <w:tc>
          <w:tcPr>
            <w:tcW w:w="2692" w:type="dxa"/>
            <w:tcBorders>
              <w:top w:val="single" w:sz="4" w:space="0" w:color="000000"/>
              <w:left w:val="single" w:sz="2" w:space="0" w:color="000000"/>
              <w:bottom w:val="single" w:sz="4" w:space="0" w:color="000000"/>
              <w:right w:val="single" w:sz="2" w:space="0" w:color="000000"/>
            </w:tcBorders>
          </w:tcPr>
          <w:p>
            <w:pPr>
              <w:pStyle w:val="Contenudetableau"/>
              <w:widowControl w:val="false"/>
              <w:rPr>
                <w:sz w:val="20"/>
                <w:szCs w:val="20"/>
              </w:rPr>
            </w:pPr>
            <w:r>
              <w:rPr>
                <w:sz w:val="20"/>
                <w:szCs w:val="20"/>
              </w:rPr>
            </w:r>
          </w:p>
        </w:tc>
      </w:tr>
    </w:tbl>
    <w:p>
      <w:pPr>
        <w:sectPr>
          <w:footerReference w:type="default" r:id="rId10"/>
          <w:type w:val="nextPage"/>
          <w:pgSz w:orient="landscape" w:w="16838" w:h="11906"/>
          <w:pgMar w:left="851" w:right="851" w:header="0" w:top="567" w:footer="720" w:bottom="777" w:gutter="0"/>
          <w:pgNumType w:fmt="decimal"/>
          <w:formProt w:val="false"/>
          <w:textDirection w:val="lrTb"/>
          <w:docGrid w:type="default" w:linePitch="360" w:charSpace="4096"/>
        </w:sectPr>
      </w:pPr>
    </w:p>
    <w:p>
      <w:pPr>
        <w:pStyle w:val="Titreprincipal"/>
        <w:ind w:left="0" w:hanging="0"/>
        <w:jc w:val="left"/>
        <w:rPr>
          <w:sz w:val="20"/>
          <w:szCs w:val="20"/>
        </w:rPr>
      </w:pPr>
      <w:r>
        <w:rPr>
          <w:sz w:val="20"/>
          <w:szCs w:val="20"/>
        </w:rPr>
      </w:r>
    </w:p>
    <w:tbl>
      <w:tblPr>
        <w:tblW w:w="107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26"/>
        <w:gridCol w:w="8246"/>
      </w:tblGrid>
      <w:tr>
        <w:trPr>
          <w:trHeight w:val="1710" w:hRule="atLeast"/>
        </w:trPr>
        <w:tc>
          <w:tcPr>
            <w:tcW w:w="2526" w:type="dxa"/>
            <w:tcBorders/>
            <w:shd w:color="auto" w:fill="auto" w:val="clear"/>
          </w:tcPr>
          <w:p>
            <w:pPr>
              <w:pStyle w:val="Titreprincipal"/>
              <w:widowControl w:val="false"/>
              <w:ind w:left="0" w:hanging="0"/>
              <w:jc w:val="left"/>
              <w:rPr>
                <w:rFonts w:ascii="Cambria" w:hAnsi="Cambria"/>
                <w:b/>
                <w:b/>
                <w:bCs/>
                <w:kern w:val="2"/>
                <w:sz w:val="32"/>
                <w:szCs w:val="32"/>
              </w:rPr>
            </w:pPr>
            <w:r>
              <w:rPr/>
              <w:drawing>
                <wp:inline distT="0" distB="0" distL="0" distR="0">
                  <wp:extent cx="1457325" cy="1304925"/>
                  <wp:effectExtent l="0" t="0" r="0" b="0"/>
                  <wp:docPr id="15" name="Image 13"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3" descr="25-logoac-poitiers"/>
                          <pic:cNvPicPr>
                            <a:picLocks noChangeAspect="1" noChangeArrowheads="1"/>
                          </pic:cNvPicPr>
                        </pic:nvPicPr>
                        <pic:blipFill>
                          <a:blip r:embed="rId3"/>
                          <a:stretch>
                            <a:fillRect/>
                          </a:stretch>
                        </pic:blipFill>
                        <pic:spPr bwMode="auto">
                          <a:xfrm>
                            <a:off x="0" y="0"/>
                            <a:ext cx="1457325" cy="1304925"/>
                          </a:xfrm>
                          <a:prstGeom prst="rect">
                            <a:avLst/>
                          </a:prstGeom>
                        </pic:spPr>
                      </pic:pic>
                    </a:graphicData>
                  </a:graphic>
                </wp:inline>
              </w:drawing>
            </w:r>
          </w:p>
        </w:tc>
        <w:tc>
          <w:tcPr>
            <w:tcW w:w="8246" w:type="dxa"/>
            <w:tcBorders/>
            <w:shd w:color="auto" w:fill="auto" w:val="clear"/>
          </w:tcPr>
          <w:p>
            <w:pPr>
              <w:pStyle w:val="Titreprincipal"/>
              <w:widowControl w:val="false"/>
              <w:rPr>
                <w:rFonts w:ascii="Cambria" w:hAnsi="Cambria"/>
                <w:b/>
                <w:b/>
                <w:bCs/>
                <w:kern w:val="2"/>
                <w:sz w:val="32"/>
                <w:szCs w:val="32"/>
              </w:rPr>
            </w:pPr>
            <w:r>
              <w:rPr/>
            </w:r>
          </w:p>
          <w:p>
            <w:pPr>
              <w:pStyle w:val="Titreprincipal"/>
              <w:widowControl w:val="false"/>
              <w:rPr>
                <w:rFonts w:ascii="Arial" w:hAnsi="Arial" w:cs="Arial"/>
                <w:sz w:val="28"/>
                <w:szCs w:val="28"/>
              </w:rPr>
            </w:pPr>
            <w:r>
              <w:rPr>
                <w:rFonts w:cs="Arial" w:ascii="Arial" w:hAnsi="Arial"/>
                <w:sz w:val="28"/>
                <w:szCs w:val="28"/>
              </w:rPr>
              <w:t>ORDRE DE MISSION</w:t>
            </w:r>
          </w:p>
          <w:p>
            <w:pPr>
              <w:pStyle w:val="Titreprincipal"/>
              <w:widowControl w:val="false"/>
              <w:tabs>
                <w:tab w:val="clear" w:pos="-900"/>
                <w:tab w:val="clear" w:pos="8080"/>
              </w:tabs>
              <w:ind w:left="0" w:hanging="0"/>
              <w:rPr>
                <w:rFonts w:ascii="Arial" w:hAnsi="Arial" w:cs="Arial"/>
                <w:sz w:val="28"/>
                <w:szCs w:val="28"/>
              </w:rPr>
            </w:pPr>
            <w:r>
              <w:rPr>
                <w:rFonts w:cs="Arial" w:ascii="Arial" w:hAnsi="Arial"/>
                <w:sz w:val="28"/>
                <w:szCs w:val="28"/>
              </w:rPr>
              <w:t>2021 – 2022</w:t>
            </w:r>
          </w:p>
          <w:p>
            <w:pPr>
              <w:pStyle w:val="Titreprincipal"/>
              <w:widowControl w:val="false"/>
              <w:ind w:left="0" w:hanging="0"/>
              <w:rPr>
                <w:rFonts w:ascii="Arial" w:hAnsi="Arial" w:cs="Arial"/>
                <w:sz w:val="24"/>
                <w:szCs w:val="24"/>
              </w:rPr>
            </w:pPr>
            <w:r>
              <w:rPr>
                <w:rFonts w:cs="Arial" w:ascii="Arial" w:hAnsi="Arial"/>
                <w:sz w:val="24"/>
                <w:szCs w:val="24"/>
              </w:rPr>
              <w:t>21A0130842</w:t>
            </w:r>
          </w:p>
          <w:p>
            <w:pPr>
              <w:pStyle w:val="Titreprincipal"/>
              <w:widowControl w:val="false"/>
              <w:tabs>
                <w:tab w:val="clear" w:pos="-900"/>
                <w:tab w:val="clear" w:pos="8080"/>
              </w:tabs>
              <w:ind w:left="0" w:hanging="0"/>
              <w:rPr>
                <w:rFonts w:ascii="Arial" w:hAnsi="Arial" w:cs="Arial"/>
                <w:bCs w:val="false"/>
                <w:sz w:val="24"/>
                <w:szCs w:val="24"/>
                <w:u w:val="single"/>
              </w:rPr>
            </w:pPr>
            <w:r>
              <w:rPr>
                <w:rFonts w:cs="Arial" w:ascii="Arial" w:hAnsi="Arial"/>
                <w:bCs w:val="false"/>
                <w:sz w:val="24"/>
                <w:szCs w:val="24"/>
                <w:u w:val="single"/>
              </w:rPr>
              <w:t>Visite-conseil à un enseignant / stagiaire / alternant</w:t>
            </w:r>
          </w:p>
          <w:p>
            <w:pPr>
              <w:pStyle w:val="Titreprincipal"/>
              <w:widowControl w:val="false"/>
              <w:ind w:left="0" w:hanging="0"/>
              <w:rPr>
                <w:rFonts w:ascii="Cambria" w:hAnsi="Cambria"/>
                <w:b/>
                <w:b/>
                <w:bCs/>
                <w:kern w:val="2"/>
                <w:sz w:val="32"/>
                <w:szCs w:val="32"/>
              </w:rPr>
            </w:pPr>
            <w:r>
              <w:rPr>
                <w:rFonts w:cs="Arial" w:ascii="Arial" w:hAnsi="Arial"/>
                <w:bCs w:val="false"/>
                <w:sz w:val="24"/>
                <w:szCs w:val="24"/>
              </w:rPr>
              <w:t>(</w:t>
            </w:r>
            <w:r>
              <w:rPr>
                <w:rFonts w:cs="Arial" w:ascii="Arial" w:hAnsi="Arial"/>
                <w:bCs w:val="false"/>
                <w:sz w:val="22"/>
                <w:szCs w:val="24"/>
              </w:rPr>
              <w:t>affecté éventuellement dans un établissement de commune différente)</w:t>
            </w:r>
          </w:p>
        </w:tc>
      </w:tr>
    </w:tbl>
    <w:p>
      <w:pPr>
        <w:pStyle w:val="Titreprincipal"/>
        <w:ind w:left="0" w:hanging="0"/>
        <w:jc w:val="left"/>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t>Délégation académique à la formation des personnels de l’éducation nationale</w:t>
      </w:r>
    </w:p>
    <w:p>
      <w:pPr>
        <w:pStyle w:val="Normal"/>
        <w:numPr>
          <w:ilvl w:val="0"/>
          <w:numId w:val="0"/>
        </w:numPr>
        <w:outlineLvl w:val="0"/>
        <w:rPr>
          <w:rFonts w:ascii="Arial" w:hAnsi="Arial" w:cs="Arial"/>
          <w:sz w:val="20"/>
          <w:szCs w:val="20"/>
        </w:rPr>
      </w:pPr>
      <w:r>
        <w:rPr>
          <w:rFonts w:cs="Arial" w:ascii="Arial" w:hAnsi="Arial"/>
          <w:sz w:val="20"/>
          <w:szCs w:val="20"/>
        </w:rPr>
        <w:t>Bureau des personnels du 2</w:t>
      </w:r>
      <w:r>
        <w:rPr>
          <w:rFonts w:cs="Arial" w:ascii="Arial" w:hAnsi="Arial"/>
          <w:sz w:val="20"/>
          <w:szCs w:val="20"/>
          <w:vertAlign w:val="superscript"/>
        </w:rPr>
        <w:t>nd</w:t>
      </w:r>
      <w:r>
        <w:rPr>
          <w:rFonts w:cs="Arial" w:ascii="Arial" w:hAnsi="Arial"/>
          <w:sz w:val="20"/>
          <w:szCs w:val="20"/>
        </w:rPr>
        <w:t xml:space="preserve"> degré, encadrement et ATSS (DAFPEN 2)</w:t>
      </w:r>
    </w:p>
    <w:p>
      <w:pPr>
        <w:pStyle w:val="Normal"/>
        <w:numPr>
          <w:ilvl w:val="0"/>
          <w:numId w:val="0"/>
        </w:numPr>
        <w:tabs>
          <w:tab w:val="clear" w:pos="720"/>
          <w:tab w:val="left" w:pos="1701" w:leader="none"/>
        </w:tabs>
        <w:outlineLvl w:val="0"/>
        <w:rPr>
          <w:rFonts w:ascii="Arial" w:hAnsi="Arial" w:cs="Arial"/>
          <w:iCs/>
          <w:sz w:val="20"/>
          <w:szCs w:val="20"/>
        </w:rPr>
      </w:pPr>
      <w:r>
        <w:rPr>
          <w:rFonts w:cs="Arial" w:ascii="Arial" w:hAnsi="Arial"/>
          <w:iCs/>
          <w:sz w:val="20"/>
          <w:szCs w:val="20"/>
        </w:rPr>
        <w:t>Affaire suivie par :</w:t>
        <w:tab/>
        <w:t>Mathieu ROBERT   05.16.52.67.98</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18"/>
          <w:szCs w:val="18"/>
        </w:rPr>
      </w:pPr>
      <w:r>
        <w:rPr>
          <w:rFonts w:cs="Arial" w:ascii="Arial" w:hAnsi="Arial"/>
          <w:i/>
          <w:iCs/>
          <w:sz w:val="18"/>
          <w:szCs w:val="18"/>
        </w:rPr>
        <w:t>Indemnisation sur la base du tarif SNCF 2nd classe</w:t>
      </w:r>
    </w:p>
    <w:p>
      <w:pPr>
        <w:pStyle w:val="Normal"/>
        <w:numPr>
          <w:ilvl w:val="0"/>
          <w:numId w:val="0"/>
        </w:numPr>
        <w:outlineLvl w:val="0"/>
        <w:rPr>
          <w:rFonts w:ascii="Arial" w:hAnsi="Arial" w:cs="Arial"/>
          <w:i/>
          <w:i/>
          <w:iCs/>
          <w:sz w:val="18"/>
          <w:szCs w:val="18"/>
        </w:rPr>
      </w:pPr>
      <w:r>
        <w:rPr>
          <w:rFonts w:cs="Arial" w:ascii="Arial" w:hAnsi="Arial"/>
          <w:i/>
          <w:iCs/>
          <w:sz w:val="18"/>
          <w:szCs w:val="18"/>
        </w:rPr>
        <w:t>Indemnité de repas 50%</w:t>
      </w:r>
    </w:p>
    <w:p>
      <w:pPr>
        <w:pStyle w:val="Normal"/>
        <w:numPr>
          <w:ilvl w:val="0"/>
          <w:numId w:val="0"/>
        </w:numPr>
        <w:outlineLvl w:val="0"/>
        <w:rPr>
          <w:rFonts w:ascii="Arial" w:hAnsi="Arial" w:cs="Arial"/>
          <w:i/>
          <w:i/>
          <w:iCs/>
          <w:sz w:val="18"/>
          <w:szCs w:val="18"/>
        </w:rPr>
      </w:pPr>
      <w:r>
        <w:rPr>
          <w:rFonts w:cs="Arial" w:ascii="Arial" w:hAnsi="Arial"/>
          <w:i/>
          <w:iCs/>
          <w:sz w:val="18"/>
          <w:szCs w:val="18"/>
        </w:rPr>
        <w:t>Imputation de la dépense : 0141 – 10</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20"/>
          <w:szCs w:val="20"/>
        </w:rPr>
      </w:pPr>
      <w:r>
        <w:rPr>
          <w:rFonts w:cs="Arial" w:ascii="Arial" w:hAnsi="Arial"/>
          <w:i/>
          <w:iCs/>
          <w:sz w:val="20"/>
          <w:szCs w:val="20"/>
        </w:rPr>
      </w:r>
    </w:p>
    <w:tbl>
      <w:tblPr>
        <w:tblW w:w="1066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73"/>
        <w:gridCol w:w="4780"/>
        <w:gridCol w:w="4310"/>
      </w:tblGrid>
      <w:tr>
        <w:trPr/>
        <w:tc>
          <w:tcPr>
            <w:tcW w:w="1573"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rPr>
            </w:pPr>
            <w:r>
              <w:rPr>
                <w:rFonts w:cs="Arial" w:ascii="Arial" w:hAnsi="Arial"/>
              </w:rPr>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ENSEIGNANT</w:t>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STAGIAIRE</w:t>
            </w:r>
          </w:p>
        </w:tc>
      </w:tr>
      <w:tr>
        <w:trPr>
          <w:trHeight w:val="792"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Nom et prénom</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Discipline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95"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Résidence administrative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58"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Adresse personnelle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numPr>
          <w:ilvl w:val="0"/>
          <w:numId w:val="0"/>
        </w:numPr>
        <w:outlineLvl w:val="0"/>
        <w:rPr>
          <w:rFonts w:ascii="Arial" w:hAnsi="Arial" w:cs="Arial"/>
          <w:bCs/>
          <w:i/>
          <w:i/>
          <w:iCs/>
        </w:rPr>
      </w:pPr>
      <w:r>
        <w:rPr>
          <w:rFonts w:cs="Arial" w:ascii="Arial" w:hAnsi="Arial"/>
          <w:bCs/>
          <w:i/>
          <w:iCs/>
        </w:rPr>
      </w:r>
    </w:p>
    <w:p>
      <w:pPr>
        <w:pStyle w:val="Normal"/>
        <w:numPr>
          <w:ilvl w:val="0"/>
          <w:numId w:val="0"/>
        </w:numPr>
        <w:outlineLvl w:val="0"/>
        <w:rPr>
          <w:rFonts w:ascii="Arial" w:hAnsi="Arial" w:cs="Arial"/>
          <w:bCs/>
          <w:i/>
          <w:i/>
          <w:iCs/>
        </w:rPr>
      </w:pPr>
      <w:r>
        <w:rPr>
          <w:rFonts w:cs="Arial" w:ascii="Arial" w:hAnsi="Arial"/>
          <w:bCs/>
          <w:i/>
          <w:iCs/>
        </w:rPr>
      </w:r>
    </w:p>
    <w:tbl>
      <w:tblPr>
        <w:tblW w:w="1066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17"/>
        <w:gridCol w:w="3119"/>
        <w:gridCol w:w="3260"/>
        <w:gridCol w:w="1337"/>
        <w:gridCol w:w="1432"/>
      </w:tblGrid>
      <w:tr>
        <w:trPr>
          <w:trHeight w:val="460"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Date déplacement</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départ</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arrivée</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départ</w:t>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retour</w:t>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rPr>
          <w:rFonts w:ascii="Arial" w:hAnsi="Arial" w:cs="Arial"/>
          <w:sz w:val="20"/>
          <w:szCs w:val="20"/>
        </w:rPr>
      </w:pPr>
      <w:r>
        <w:rPr>
          <w:rFonts w:cs="Arial" w:ascii="Arial" w:hAnsi="Arial"/>
          <w:sz w:val="20"/>
          <w:szCs w:val="20"/>
        </w:rPr>
      </w:r>
    </w:p>
    <w:p>
      <w:pPr>
        <w:pStyle w:val="Normal"/>
        <w:tabs>
          <w:tab w:val="clear" w:pos="720"/>
          <w:tab w:val="left" w:pos="6804" w:leader="none"/>
        </w:tabs>
        <w:ind w:left="567" w:hanging="0"/>
        <w:rPr>
          <w:rFonts w:ascii="Arial" w:hAnsi="Arial" w:cs="Arial"/>
          <w:sz w:val="20"/>
          <w:szCs w:val="20"/>
        </w:rPr>
      </w:pPr>
      <w:r>
        <w:rPr>
          <w:rFonts w:cs="Arial" w:ascii="Arial" w:hAnsi="Arial"/>
          <w:b/>
          <w:sz w:val="20"/>
          <w:szCs w:val="20"/>
        </w:rPr>
        <w:t>Signature de l’agent</w:t>
      </w:r>
      <w:r>
        <w:rPr>
          <w:rFonts w:cs="Arial" w:ascii="Arial" w:hAnsi="Arial"/>
          <w:sz w:val="20"/>
          <w:szCs w:val="20"/>
        </w:rPr>
        <w:tab/>
        <w:t>Fait à Poitiers, le 01/09/2020</w:t>
      </w:r>
    </w:p>
    <w:p>
      <w:pPr>
        <w:pStyle w:val="Normal"/>
        <w:ind w:left="6804" w:hanging="0"/>
        <w:jc w:val="both"/>
        <w:rPr>
          <w:rFonts w:ascii="Arial" w:hAnsi="Arial" w:cs="Arial"/>
          <w:bCs/>
          <w:iCs/>
          <w:sz w:val="20"/>
          <w:szCs w:val="20"/>
        </w:rPr>
      </w:pPr>
      <w:r>
        <w:rPr>
          <w:rFonts w:cs="Arial" w:ascii="Arial" w:hAnsi="Arial"/>
          <w:bCs/>
          <w:iCs/>
          <w:sz w:val="20"/>
          <w:szCs w:val="20"/>
        </w:rPr>
        <w:t>Pour la Rectrice et par délégation,</w:t>
      </w:r>
    </w:p>
    <w:p>
      <w:pPr>
        <w:pStyle w:val="Normal"/>
        <w:ind w:left="6804" w:hanging="0"/>
        <w:jc w:val="both"/>
        <w:rPr>
          <w:rFonts w:ascii="Arial" w:hAnsi="Arial" w:cs="Arial"/>
          <w:bCs/>
          <w:iCs/>
          <w:sz w:val="20"/>
          <w:szCs w:val="20"/>
        </w:rPr>
      </w:pPr>
      <w:r>
        <w:rPr>
          <w:rFonts w:cs="Arial" w:ascii="Arial" w:hAnsi="Arial"/>
          <w:bCs/>
          <w:iCs/>
          <w:sz w:val="20"/>
          <w:szCs w:val="20"/>
        </w:rPr>
        <w:t>L’adjointe au délégué académique</w:t>
      </w:r>
    </w:p>
    <w:p>
      <w:pPr>
        <w:pStyle w:val="Normal"/>
        <w:ind w:left="6804" w:hanging="0"/>
        <w:jc w:val="both"/>
        <w:rPr>
          <w:rFonts w:ascii="Arial" w:hAnsi="Arial" w:cs="Arial"/>
          <w:bCs/>
          <w:iCs/>
          <w:sz w:val="20"/>
          <w:szCs w:val="20"/>
        </w:rPr>
      </w:pPr>
      <w:r>
        <w:rPr>
          <w:rFonts w:cs="Arial" w:ascii="Arial" w:hAnsi="Arial"/>
          <w:bCs/>
          <w:iCs/>
          <w:sz w:val="20"/>
          <w:szCs w:val="20"/>
        </w:rPr>
        <w:t>de la formation des personnels</w:t>
      </w:r>
    </w:p>
    <w:p>
      <w:pPr>
        <w:pStyle w:val="Normal"/>
        <w:ind w:left="6804" w:hanging="0"/>
        <w:jc w:val="both"/>
        <w:rPr>
          <w:rFonts w:ascii="Arial" w:hAnsi="Arial" w:cs="Arial"/>
          <w:bCs/>
          <w:iCs/>
          <w:sz w:val="20"/>
          <w:szCs w:val="20"/>
        </w:rPr>
      </w:pPr>
      <w:r>
        <w:rPr>
          <w:rFonts w:cs="Arial" w:ascii="Arial" w:hAnsi="Arial"/>
          <w:bCs/>
          <w:iCs/>
          <w:sz w:val="20"/>
          <w:szCs w:val="20"/>
        </w:rPr>
        <w:t>de l’éducation nationale</w:t>
      </w:r>
    </w:p>
    <w:p>
      <w:pPr>
        <w:pStyle w:val="Normal"/>
        <w:ind w:left="6804" w:hanging="0"/>
        <w:jc w:val="both"/>
        <w:rPr>
          <w:rFonts w:ascii="Arial" w:hAnsi="Arial" w:cs="Arial"/>
          <w:bCs/>
          <w:iCs/>
          <w:sz w:val="20"/>
          <w:szCs w:val="20"/>
        </w:rPr>
      </w:pPr>
      <w:r>
        <w:rPr/>
        <w:drawing>
          <wp:inline distT="0" distB="0" distL="0" distR="0">
            <wp:extent cx="962025" cy="571500"/>
            <wp:effectExtent l="0" t="0" r="0" b="0"/>
            <wp:docPr id="16"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 descr=""/>
                    <pic:cNvPicPr>
                      <a:picLocks noChangeAspect="1" noChangeArrowheads="1"/>
                    </pic:cNvPicPr>
                  </pic:nvPicPr>
                  <pic:blipFill>
                    <a:blip r:embed="rId11"/>
                    <a:stretch>
                      <a:fillRect/>
                    </a:stretch>
                  </pic:blipFill>
                  <pic:spPr bwMode="auto">
                    <a:xfrm>
                      <a:off x="0" y="0"/>
                      <a:ext cx="962025" cy="571500"/>
                    </a:xfrm>
                    <a:prstGeom prst="rect">
                      <a:avLst/>
                    </a:prstGeom>
                  </pic:spPr>
                </pic:pic>
              </a:graphicData>
            </a:graphic>
          </wp:inline>
        </w:drawing>
      </w:r>
    </w:p>
    <w:p>
      <w:pPr>
        <w:pStyle w:val="Normal"/>
        <w:ind w:left="6804" w:hanging="0"/>
        <w:jc w:val="both"/>
        <w:rPr>
          <w:rFonts w:ascii="Arial" w:hAnsi="Arial" w:cs="Arial"/>
          <w:bCs/>
          <w:iCs/>
          <w:sz w:val="20"/>
          <w:szCs w:val="20"/>
        </w:rPr>
      </w:pPr>
      <w:r>
        <w:rPr>
          <w:rFonts w:cs="Arial" w:ascii="Arial" w:hAnsi="Arial"/>
          <w:bCs/>
          <w:iCs/>
          <w:sz w:val="20"/>
          <w:szCs w:val="20"/>
        </w:rPr>
        <w:t>Mélanie Ayel-Corbineau</w:t>
      </w:r>
    </w:p>
    <w:p>
      <w:pPr>
        <w:pStyle w:val="Normal"/>
        <w:tabs>
          <w:tab w:val="clear" w:pos="720"/>
          <w:tab w:val="left" w:pos="7230" w:leader="none"/>
        </w:tabs>
        <w:rPr>
          <w:rFonts w:ascii="Arial" w:hAnsi="Arial" w:cs="Arial"/>
        </w:rPr>
      </w:pPr>
      <w:r>
        <w:rPr>
          <w:rFonts w:cs="Arial" w:ascii="Arial" w:hAnsi="Arial"/>
        </w:rPr>
      </w:r>
    </w:p>
    <w:p>
      <w:pPr>
        <w:pStyle w:val="Normal"/>
        <w:jc w:val="center"/>
        <w:rPr>
          <w:rFonts w:ascii="Arial" w:hAnsi="Arial" w:cs="Arial"/>
          <w:sz w:val="20"/>
          <w:szCs w:val="20"/>
        </w:rPr>
      </w:pPr>
      <w:r>
        <w:rPr>
          <w:rFonts w:cs="Arial" w:ascii="Arial" w:hAnsi="Arial"/>
          <w:sz w:val="20"/>
          <w:szCs w:val="20"/>
        </w:rPr>
        <w:t>Merci de regrouper et de retourner les documents relatifs à vos visites du trimestre à :</w:t>
      </w:r>
    </w:p>
    <w:p>
      <w:pPr>
        <w:pStyle w:val="Normal"/>
        <w:jc w:val="center"/>
        <w:rPr>
          <w:rFonts w:ascii="Arial" w:hAnsi="Arial" w:cs="Arial"/>
          <w:sz w:val="18"/>
          <w:szCs w:val="18"/>
        </w:rPr>
      </w:pPr>
      <w:r>
        <w:rPr>
          <w:rFonts w:cs="Arial" w:ascii="Arial" w:hAnsi="Arial"/>
          <w:sz w:val="18"/>
          <w:szCs w:val="18"/>
        </w:rPr>
        <w:t>Rectorat - Inspection académique de la Vienne – DAFPEN 2</w:t>
      </w:r>
    </w:p>
    <w:p>
      <w:pPr>
        <w:pStyle w:val="Normal"/>
        <w:jc w:val="center"/>
        <w:rPr>
          <w:rFonts w:ascii="Arial" w:hAnsi="Arial" w:cs="Arial"/>
          <w:sz w:val="18"/>
          <w:szCs w:val="18"/>
        </w:rPr>
      </w:pPr>
      <w:r>
        <w:rPr>
          <w:rFonts w:cs="Arial" w:ascii="Arial" w:hAnsi="Arial"/>
          <w:sz w:val="18"/>
          <w:szCs w:val="18"/>
        </w:rPr>
        <w:t>22, Rue Guillaume VII Le Troubadour BP 625 – 86022 Poitiers Cedex</w:t>
      </w:r>
    </w:p>
    <w:tbl>
      <w:tblPr>
        <w:tblW w:w="107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26"/>
        <w:gridCol w:w="8246"/>
      </w:tblGrid>
      <w:tr>
        <w:trPr>
          <w:trHeight w:val="1710" w:hRule="atLeast"/>
        </w:trPr>
        <w:tc>
          <w:tcPr>
            <w:tcW w:w="2526" w:type="dxa"/>
            <w:tcBorders/>
            <w:shd w:color="auto" w:fill="auto" w:val="clear"/>
          </w:tcPr>
          <w:p>
            <w:pPr>
              <w:pStyle w:val="Titreprincipal"/>
              <w:widowControl w:val="false"/>
              <w:ind w:left="0" w:hanging="0"/>
              <w:jc w:val="left"/>
              <w:rPr>
                <w:rFonts w:ascii="Cambria" w:hAnsi="Cambria"/>
                <w:b/>
                <w:b/>
                <w:bCs/>
                <w:kern w:val="2"/>
                <w:sz w:val="32"/>
                <w:szCs w:val="32"/>
              </w:rPr>
            </w:pPr>
            <w:r>
              <w:rPr/>
              <w:drawing>
                <wp:inline distT="0" distB="0" distL="0" distR="0">
                  <wp:extent cx="1457325" cy="1304925"/>
                  <wp:effectExtent l="0" t="0" r="0" b="0"/>
                  <wp:docPr id="17" name="Image 15"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5" descr="25-logoac-poitiers"/>
                          <pic:cNvPicPr>
                            <a:picLocks noChangeAspect="1" noChangeArrowheads="1"/>
                          </pic:cNvPicPr>
                        </pic:nvPicPr>
                        <pic:blipFill>
                          <a:blip r:embed="rId3"/>
                          <a:stretch>
                            <a:fillRect/>
                          </a:stretch>
                        </pic:blipFill>
                        <pic:spPr bwMode="auto">
                          <a:xfrm>
                            <a:off x="0" y="0"/>
                            <a:ext cx="1457325" cy="1304925"/>
                          </a:xfrm>
                          <a:prstGeom prst="rect">
                            <a:avLst/>
                          </a:prstGeom>
                        </pic:spPr>
                      </pic:pic>
                    </a:graphicData>
                  </a:graphic>
                </wp:inline>
              </w:drawing>
            </w:r>
          </w:p>
        </w:tc>
        <w:tc>
          <w:tcPr>
            <w:tcW w:w="8246" w:type="dxa"/>
            <w:tcBorders/>
            <w:shd w:color="auto" w:fill="auto" w:val="clear"/>
          </w:tcPr>
          <w:p>
            <w:pPr>
              <w:pStyle w:val="Titreprincipal"/>
              <w:widowControl w:val="false"/>
              <w:rPr>
                <w:rFonts w:ascii="Cambria" w:hAnsi="Cambria"/>
                <w:b/>
                <w:b/>
                <w:bCs/>
                <w:kern w:val="2"/>
                <w:sz w:val="32"/>
                <w:szCs w:val="32"/>
              </w:rPr>
            </w:pPr>
            <w:r>
              <w:rPr/>
            </w:r>
          </w:p>
          <w:p>
            <w:pPr>
              <w:pStyle w:val="Titreprincipal"/>
              <w:widowControl w:val="false"/>
              <w:rPr>
                <w:rFonts w:ascii="Arial" w:hAnsi="Arial" w:cs="Arial"/>
                <w:sz w:val="28"/>
                <w:szCs w:val="28"/>
              </w:rPr>
            </w:pPr>
            <w:r>
              <w:rPr>
                <w:rFonts w:cs="Arial" w:ascii="Arial" w:hAnsi="Arial"/>
                <w:sz w:val="28"/>
                <w:szCs w:val="28"/>
              </w:rPr>
              <w:t>ORDRE DE MISSION</w:t>
            </w:r>
          </w:p>
          <w:p>
            <w:pPr>
              <w:pStyle w:val="Titreprincipal"/>
              <w:widowControl w:val="false"/>
              <w:tabs>
                <w:tab w:val="clear" w:pos="-900"/>
                <w:tab w:val="clear" w:pos="8080"/>
              </w:tabs>
              <w:ind w:left="0" w:hanging="0"/>
              <w:rPr>
                <w:rFonts w:ascii="Arial" w:hAnsi="Arial" w:cs="Arial"/>
                <w:sz w:val="28"/>
                <w:szCs w:val="28"/>
              </w:rPr>
            </w:pPr>
            <w:r>
              <w:rPr>
                <w:rFonts w:cs="Arial" w:ascii="Arial" w:hAnsi="Arial"/>
                <w:sz w:val="28"/>
                <w:szCs w:val="28"/>
              </w:rPr>
              <w:t>2021 – 2022</w:t>
            </w:r>
          </w:p>
          <w:p>
            <w:pPr>
              <w:pStyle w:val="Titreprincipal"/>
              <w:widowControl w:val="false"/>
              <w:ind w:left="0" w:hanging="0"/>
              <w:rPr>
                <w:rFonts w:ascii="Arial" w:hAnsi="Arial" w:cs="Arial"/>
                <w:sz w:val="24"/>
                <w:szCs w:val="24"/>
              </w:rPr>
            </w:pPr>
            <w:r>
              <w:rPr>
                <w:rFonts w:cs="Arial" w:ascii="Arial" w:hAnsi="Arial"/>
                <w:sz w:val="24"/>
                <w:szCs w:val="24"/>
              </w:rPr>
              <w:t>21A0130841</w:t>
            </w:r>
          </w:p>
          <w:p>
            <w:pPr>
              <w:pStyle w:val="Titreprincipal"/>
              <w:widowControl w:val="false"/>
              <w:tabs>
                <w:tab w:val="clear" w:pos="-900"/>
                <w:tab w:val="clear" w:pos="8080"/>
              </w:tabs>
              <w:ind w:left="0" w:hanging="0"/>
              <w:rPr>
                <w:rFonts w:ascii="Arial" w:hAnsi="Arial" w:cs="Arial"/>
                <w:sz w:val="24"/>
                <w:szCs w:val="24"/>
                <w:u w:val="single"/>
              </w:rPr>
            </w:pPr>
            <w:r>
              <w:rPr>
                <w:rFonts w:cs="Arial" w:ascii="Arial" w:hAnsi="Arial"/>
                <w:sz w:val="24"/>
                <w:szCs w:val="24"/>
                <w:u w:val="single"/>
              </w:rPr>
              <w:t>Visites du stagiaire temps complet au tuteur exerçant dans un EPLE</w:t>
            </w:r>
          </w:p>
          <w:p>
            <w:pPr>
              <w:pStyle w:val="Titreprincipal"/>
              <w:widowControl w:val="false"/>
              <w:tabs>
                <w:tab w:val="clear" w:pos="-900"/>
                <w:tab w:val="clear" w:pos="8080"/>
              </w:tabs>
              <w:ind w:left="0" w:hanging="0"/>
              <w:rPr>
                <w:rFonts w:ascii="Arial" w:hAnsi="Arial" w:cs="Arial"/>
                <w:sz w:val="24"/>
                <w:szCs w:val="24"/>
                <w:u w:val="single"/>
              </w:rPr>
            </w:pPr>
            <w:r>
              <w:rPr>
                <w:rFonts w:cs="Arial" w:ascii="Arial" w:hAnsi="Arial"/>
                <w:sz w:val="24"/>
                <w:szCs w:val="24"/>
                <w:u w:val="single"/>
              </w:rPr>
              <w:t>situé dans une commune différente de la sienne</w:t>
            </w:r>
          </w:p>
          <w:p>
            <w:pPr>
              <w:pStyle w:val="Titreprincipal"/>
              <w:widowControl w:val="false"/>
              <w:ind w:left="0" w:hanging="0"/>
              <w:rPr>
                <w:rFonts w:ascii="Cambria" w:hAnsi="Cambria"/>
                <w:b/>
                <w:b/>
                <w:bCs/>
                <w:kern w:val="2"/>
                <w:sz w:val="32"/>
                <w:szCs w:val="32"/>
              </w:rPr>
            </w:pPr>
            <w:r>
              <w:rPr/>
            </w:r>
          </w:p>
        </w:tc>
      </w:tr>
    </w:tbl>
    <w:p>
      <w:pPr>
        <w:pStyle w:val="Normal"/>
        <w:numPr>
          <w:ilvl w:val="0"/>
          <w:numId w:val="0"/>
        </w:numPr>
        <w:outlineLvl w:val="0"/>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t>Délégation académique à la formation des personnels de l’éducation nationale</w:t>
      </w:r>
    </w:p>
    <w:p>
      <w:pPr>
        <w:pStyle w:val="Normal"/>
        <w:numPr>
          <w:ilvl w:val="0"/>
          <w:numId w:val="0"/>
        </w:numPr>
        <w:outlineLvl w:val="0"/>
        <w:rPr>
          <w:rFonts w:ascii="Arial" w:hAnsi="Arial" w:cs="Arial"/>
          <w:sz w:val="20"/>
          <w:szCs w:val="20"/>
        </w:rPr>
      </w:pPr>
      <w:r>
        <w:rPr>
          <w:rFonts w:cs="Arial" w:ascii="Arial" w:hAnsi="Arial"/>
          <w:sz w:val="20"/>
          <w:szCs w:val="20"/>
        </w:rPr>
        <w:t>Bureau des personnels du 2</w:t>
      </w:r>
      <w:r>
        <w:rPr>
          <w:rFonts w:cs="Arial" w:ascii="Arial" w:hAnsi="Arial"/>
          <w:sz w:val="20"/>
          <w:szCs w:val="20"/>
          <w:vertAlign w:val="superscript"/>
        </w:rPr>
        <w:t>nd</w:t>
      </w:r>
      <w:r>
        <w:rPr>
          <w:rFonts w:cs="Arial" w:ascii="Arial" w:hAnsi="Arial"/>
          <w:sz w:val="20"/>
          <w:szCs w:val="20"/>
        </w:rPr>
        <w:t xml:space="preserve"> degré, encadrement et ATSS (DAFPEN 2)</w:t>
      </w:r>
    </w:p>
    <w:p>
      <w:pPr>
        <w:pStyle w:val="Normal"/>
        <w:numPr>
          <w:ilvl w:val="0"/>
          <w:numId w:val="0"/>
        </w:numPr>
        <w:tabs>
          <w:tab w:val="clear" w:pos="720"/>
          <w:tab w:val="left" w:pos="1701" w:leader="none"/>
        </w:tabs>
        <w:outlineLvl w:val="0"/>
        <w:rPr>
          <w:rFonts w:ascii="Arial" w:hAnsi="Arial" w:cs="Arial"/>
          <w:iCs/>
          <w:sz w:val="20"/>
          <w:szCs w:val="20"/>
        </w:rPr>
      </w:pPr>
      <w:r>
        <w:rPr>
          <w:rFonts w:cs="Arial" w:ascii="Arial" w:hAnsi="Arial"/>
          <w:iCs/>
          <w:sz w:val="20"/>
          <w:szCs w:val="20"/>
        </w:rPr>
        <w:t>Affaire suivie par :</w:t>
        <w:tab/>
        <w:t>Mathieu ROBERT - 05.16.52.67.98</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18"/>
          <w:szCs w:val="18"/>
        </w:rPr>
      </w:pPr>
      <w:r>
        <w:rPr>
          <w:rFonts w:cs="Arial" w:ascii="Arial" w:hAnsi="Arial"/>
          <w:i/>
          <w:iCs/>
          <w:sz w:val="18"/>
          <w:szCs w:val="18"/>
        </w:rPr>
        <w:t>Indemnisation sur la base du tarif SNCF 2nd classe</w:t>
      </w:r>
    </w:p>
    <w:p>
      <w:pPr>
        <w:pStyle w:val="Normal"/>
        <w:numPr>
          <w:ilvl w:val="0"/>
          <w:numId w:val="0"/>
        </w:numPr>
        <w:outlineLvl w:val="0"/>
        <w:rPr>
          <w:rFonts w:ascii="Arial" w:hAnsi="Arial" w:cs="Arial"/>
          <w:i/>
          <w:i/>
          <w:iCs/>
          <w:sz w:val="18"/>
          <w:szCs w:val="18"/>
        </w:rPr>
      </w:pPr>
      <w:r>
        <w:rPr>
          <w:rFonts w:cs="Arial" w:ascii="Arial" w:hAnsi="Arial"/>
          <w:i/>
          <w:iCs/>
          <w:sz w:val="18"/>
          <w:szCs w:val="18"/>
        </w:rPr>
        <w:t>Indemnité de repas 50%</w:t>
      </w:r>
    </w:p>
    <w:p>
      <w:pPr>
        <w:pStyle w:val="Normal"/>
        <w:numPr>
          <w:ilvl w:val="0"/>
          <w:numId w:val="0"/>
        </w:numPr>
        <w:outlineLvl w:val="0"/>
        <w:rPr>
          <w:rFonts w:ascii="Arial" w:hAnsi="Arial" w:cs="Arial"/>
          <w:i/>
          <w:i/>
          <w:iCs/>
          <w:sz w:val="18"/>
          <w:szCs w:val="18"/>
        </w:rPr>
      </w:pPr>
      <w:r>
        <w:rPr>
          <w:rFonts w:cs="Arial" w:ascii="Arial" w:hAnsi="Arial"/>
          <w:i/>
          <w:iCs/>
          <w:sz w:val="18"/>
          <w:szCs w:val="18"/>
        </w:rPr>
        <w:t>Imputation de la dépense : 0141 – 10</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20"/>
          <w:szCs w:val="20"/>
        </w:rPr>
      </w:pPr>
      <w:r>
        <w:rPr>
          <w:rFonts w:cs="Arial" w:ascii="Arial" w:hAnsi="Arial"/>
          <w:i/>
          <w:iCs/>
          <w:sz w:val="20"/>
          <w:szCs w:val="20"/>
        </w:rPr>
      </w:r>
    </w:p>
    <w:tbl>
      <w:tblPr>
        <w:tblW w:w="1066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73"/>
        <w:gridCol w:w="4780"/>
        <w:gridCol w:w="4310"/>
      </w:tblGrid>
      <w:tr>
        <w:trPr/>
        <w:tc>
          <w:tcPr>
            <w:tcW w:w="1573"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rPr>
            </w:pPr>
            <w:r>
              <w:rPr>
                <w:rFonts w:cs="Arial" w:ascii="Arial" w:hAnsi="Arial"/>
              </w:rPr>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STAGIAIRE</w:t>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TUTEUR</w:t>
            </w:r>
          </w:p>
        </w:tc>
      </w:tr>
      <w:tr>
        <w:trPr>
          <w:trHeight w:val="792"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Nom et prénom</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Discipline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95"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Résidence administrative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58"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Adresse personnelle</w:t>
            </w:r>
          </w:p>
        </w:tc>
        <w:tc>
          <w:tcPr>
            <w:tcW w:w="4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numPr>
          <w:ilvl w:val="0"/>
          <w:numId w:val="0"/>
        </w:numPr>
        <w:outlineLvl w:val="0"/>
        <w:rPr>
          <w:rFonts w:ascii="Arial" w:hAnsi="Arial" w:cs="Arial"/>
          <w:bCs/>
          <w:i/>
          <w:i/>
          <w:iCs/>
        </w:rPr>
      </w:pPr>
      <w:r>
        <w:rPr>
          <w:rFonts w:cs="Arial" w:ascii="Arial" w:hAnsi="Arial"/>
          <w:bCs/>
          <w:i/>
          <w:iCs/>
        </w:rPr>
      </w:r>
    </w:p>
    <w:p>
      <w:pPr>
        <w:pStyle w:val="Normal"/>
        <w:numPr>
          <w:ilvl w:val="0"/>
          <w:numId w:val="0"/>
        </w:numPr>
        <w:outlineLvl w:val="0"/>
        <w:rPr>
          <w:rFonts w:ascii="Arial" w:hAnsi="Arial" w:cs="Arial"/>
          <w:bCs/>
          <w:i/>
          <w:i/>
          <w:iCs/>
        </w:rPr>
      </w:pPr>
      <w:r>
        <w:rPr>
          <w:rFonts w:cs="Arial" w:ascii="Arial" w:hAnsi="Arial"/>
          <w:bCs/>
          <w:i/>
          <w:iCs/>
        </w:rPr>
      </w:r>
    </w:p>
    <w:tbl>
      <w:tblPr>
        <w:tblW w:w="1066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17"/>
        <w:gridCol w:w="3119"/>
        <w:gridCol w:w="3260"/>
        <w:gridCol w:w="1337"/>
        <w:gridCol w:w="1432"/>
      </w:tblGrid>
      <w:tr>
        <w:trPr>
          <w:trHeight w:val="460"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Date déplacement</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départ</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arrivée</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départ</w:t>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retour</w:t>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rPr>
          <w:rFonts w:ascii="Arial" w:hAnsi="Arial" w:cs="Arial"/>
          <w:sz w:val="20"/>
          <w:szCs w:val="20"/>
        </w:rPr>
      </w:pPr>
      <w:r>
        <w:rPr>
          <w:rFonts w:cs="Arial" w:ascii="Arial" w:hAnsi="Arial"/>
          <w:sz w:val="20"/>
          <w:szCs w:val="20"/>
        </w:rPr>
      </w:r>
    </w:p>
    <w:p>
      <w:pPr>
        <w:pStyle w:val="Normal"/>
        <w:tabs>
          <w:tab w:val="clear" w:pos="720"/>
          <w:tab w:val="left" w:pos="6804" w:leader="none"/>
        </w:tabs>
        <w:ind w:left="567" w:hanging="0"/>
        <w:rPr>
          <w:rFonts w:ascii="Arial" w:hAnsi="Arial" w:cs="Arial"/>
          <w:sz w:val="20"/>
          <w:szCs w:val="20"/>
        </w:rPr>
      </w:pPr>
      <w:r>
        <w:rPr>
          <w:rFonts w:cs="Arial" w:ascii="Arial" w:hAnsi="Arial"/>
          <w:b/>
          <w:sz w:val="20"/>
          <w:szCs w:val="20"/>
        </w:rPr>
        <w:t>Signature de l’agent</w:t>
      </w:r>
      <w:r>
        <w:rPr>
          <w:rFonts w:cs="Arial" w:ascii="Arial" w:hAnsi="Arial"/>
          <w:sz w:val="20"/>
          <w:szCs w:val="20"/>
        </w:rPr>
        <w:tab/>
        <w:t>Fait à Poitiers, le 01/09/2020</w:t>
      </w:r>
    </w:p>
    <w:p>
      <w:pPr>
        <w:pStyle w:val="Normal"/>
        <w:ind w:left="6804" w:hanging="0"/>
        <w:jc w:val="both"/>
        <w:rPr>
          <w:rFonts w:ascii="Arial" w:hAnsi="Arial" w:cs="Arial"/>
          <w:bCs/>
          <w:iCs/>
          <w:sz w:val="20"/>
          <w:szCs w:val="20"/>
        </w:rPr>
      </w:pPr>
      <w:r>
        <w:rPr>
          <w:rFonts w:cs="Arial" w:ascii="Arial" w:hAnsi="Arial"/>
          <w:bCs/>
          <w:iCs/>
          <w:sz w:val="20"/>
          <w:szCs w:val="20"/>
        </w:rPr>
        <w:t>Pour la Rectrice et par délégation,</w:t>
      </w:r>
    </w:p>
    <w:p>
      <w:pPr>
        <w:pStyle w:val="Normal"/>
        <w:ind w:left="6804" w:hanging="0"/>
        <w:jc w:val="both"/>
        <w:rPr>
          <w:rFonts w:ascii="Arial" w:hAnsi="Arial" w:cs="Arial"/>
          <w:bCs/>
          <w:iCs/>
          <w:sz w:val="20"/>
          <w:szCs w:val="20"/>
        </w:rPr>
      </w:pPr>
      <w:r>
        <w:rPr>
          <w:rFonts w:cs="Arial" w:ascii="Arial" w:hAnsi="Arial"/>
          <w:bCs/>
          <w:iCs/>
          <w:sz w:val="20"/>
          <w:szCs w:val="20"/>
        </w:rPr>
        <w:t>L’adjointe au délégué académique</w:t>
      </w:r>
    </w:p>
    <w:p>
      <w:pPr>
        <w:pStyle w:val="Normal"/>
        <w:ind w:left="6804" w:hanging="0"/>
        <w:jc w:val="both"/>
        <w:rPr>
          <w:rFonts w:ascii="Arial" w:hAnsi="Arial" w:cs="Arial"/>
          <w:bCs/>
          <w:iCs/>
          <w:sz w:val="20"/>
          <w:szCs w:val="20"/>
        </w:rPr>
      </w:pPr>
      <w:r>
        <w:rPr>
          <w:rFonts w:cs="Arial" w:ascii="Arial" w:hAnsi="Arial"/>
          <w:bCs/>
          <w:iCs/>
          <w:sz w:val="20"/>
          <w:szCs w:val="20"/>
        </w:rPr>
        <w:t>de la formation des personnels</w:t>
      </w:r>
    </w:p>
    <w:p>
      <w:pPr>
        <w:pStyle w:val="Normal"/>
        <w:ind w:left="6804" w:hanging="0"/>
        <w:jc w:val="both"/>
        <w:rPr>
          <w:rFonts w:ascii="Arial" w:hAnsi="Arial" w:cs="Arial"/>
          <w:bCs/>
          <w:iCs/>
          <w:sz w:val="20"/>
          <w:szCs w:val="20"/>
        </w:rPr>
      </w:pPr>
      <w:r>
        <w:rPr>
          <w:rFonts w:cs="Arial" w:ascii="Arial" w:hAnsi="Arial"/>
          <w:bCs/>
          <w:iCs/>
          <w:sz w:val="20"/>
          <w:szCs w:val="20"/>
        </w:rPr>
        <w:t>de l’éducation nationale</w:t>
      </w:r>
    </w:p>
    <w:p>
      <w:pPr>
        <w:pStyle w:val="Normal"/>
        <w:ind w:left="6804" w:hanging="0"/>
        <w:jc w:val="both"/>
        <w:rPr>
          <w:rFonts w:ascii="Arial" w:hAnsi="Arial" w:cs="Arial"/>
          <w:bCs/>
          <w:iCs/>
          <w:sz w:val="20"/>
          <w:szCs w:val="20"/>
        </w:rPr>
      </w:pPr>
      <w:r>
        <w:rPr/>
        <w:drawing>
          <wp:inline distT="0" distB="0" distL="0" distR="0">
            <wp:extent cx="962025" cy="571500"/>
            <wp:effectExtent l="0" t="0" r="0" b="0"/>
            <wp:docPr id="1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4" descr=""/>
                    <pic:cNvPicPr>
                      <a:picLocks noChangeAspect="1" noChangeArrowheads="1"/>
                    </pic:cNvPicPr>
                  </pic:nvPicPr>
                  <pic:blipFill>
                    <a:blip r:embed="rId11"/>
                    <a:stretch>
                      <a:fillRect/>
                    </a:stretch>
                  </pic:blipFill>
                  <pic:spPr bwMode="auto">
                    <a:xfrm>
                      <a:off x="0" y="0"/>
                      <a:ext cx="962025" cy="571500"/>
                    </a:xfrm>
                    <a:prstGeom prst="rect">
                      <a:avLst/>
                    </a:prstGeom>
                  </pic:spPr>
                </pic:pic>
              </a:graphicData>
            </a:graphic>
          </wp:inline>
        </w:drawing>
      </w:r>
    </w:p>
    <w:p>
      <w:pPr>
        <w:pStyle w:val="Normal"/>
        <w:ind w:left="6804" w:hanging="0"/>
        <w:jc w:val="both"/>
        <w:rPr>
          <w:rFonts w:ascii="Arial" w:hAnsi="Arial" w:cs="Arial"/>
          <w:bCs/>
          <w:iCs/>
          <w:sz w:val="20"/>
          <w:szCs w:val="20"/>
        </w:rPr>
      </w:pPr>
      <w:r>
        <w:rPr>
          <w:rFonts w:cs="Arial" w:ascii="Arial" w:hAnsi="Arial"/>
          <w:bCs/>
          <w:iCs/>
          <w:sz w:val="20"/>
          <w:szCs w:val="20"/>
        </w:rPr>
        <w:t>Mélanie Ayel-Corbineau</w:t>
      </w:r>
    </w:p>
    <w:p>
      <w:pPr>
        <w:pStyle w:val="Normal"/>
        <w:tabs>
          <w:tab w:val="clear" w:pos="720"/>
          <w:tab w:val="left" w:pos="7230" w:leader="none"/>
        </w:tabs>
        <w:rPr>
          <w:rFonts w:ascii="Arial" w:hAnsi="Arial" w:cs="Arial"/>
        </w:rPr>
      </w:pPr>
      <w:r>
        <w:rPr>
          <w:rFonts w:cs="Arial" w:ascii="Arial" w:hAnsi="Arial"/>
        </w:rPr>
      </w:r>
    </w:p>
    <w:p>
      <w:pPr>
        <w:pStyle w:val="Normal"/>
        <w:jc w:val="center"/>
        <w:rPr>
          <w:rFonts w:ascii="Arial" w:hAnsi="Arial" w:cs="Arial"/>
          <w:sz w:val="20"/>
          <w:szCs w:val="20"/>
        </w:rPr>
      </w:pPr>
      <w:r>
        <w:rPr>
          <w:rFonts w:cs="Arial" w:ascii="Arial" w:hAnsi="Arial"/>
          <w:sz w:val="20"/>
          <w:szCs w:val="20"/>
        </w:rPr>
        <w:t>Merci de regrouper et de retourner les documents relatifs à vos visites du trimestre à :</w:t>
      </w:r>
    </w:p>
    <w:p>
      <w:pPr>
        <w:pStyle w:val="Normal"/>
        <w:jc w:val="center"/>
        <w:rPr>
          <w:rFonts w:ascii="Arial" w:hAnsi="Arial" w:cs="Arial"/>
          <w:sz w:val="18"/>
          <w:szCs w:val="18"/>
        </w:rPr>
      </w:pPr>
      <w:r>
        <w:rPr>
          <w:rFonts w:cs="Arial" w:ascii="Arial" w:hAnsi="Arial"/>
          <w:sz w:val="18"/>
          <w:szCs w:val="18"/>
        </w:rPr>
        <w:t>Rectorat - Inspection académique de la Vienne – DAFPEN 2</w:t>
      </w:r>
    </w:p>
    <w:p>
      <w:pPr>
        <w:pStyle w:val="Normal"/>
        <w:jc w:val="center"/>
        <w:rPr>
          <w:rFonts w:ascii="Arial" w:hAnsi="Arial" w:cs="Arial"/>
          <w:sz w:val="16"/>
          <w:szCs w:val="16"/>
        </w:rPr>
      </w:pPr>
      <w:r>
        <w:rPr>
          <w:rFonts w:cs="Arial" w:ascii="Arial" w:hAnsi="Arial"/>
          <w:sz w:val="18"/>
          <w:szCs w:val="18"/>
        </w:rPr>
        <w:t>22, Rue Guillaume VII Le Troubadour BP 625 – 86022 Poitiers Cedex</w:t>
      </w:r>
    </w:p>
    <w:tbl>
      <w:tblPr>
        <w:tblW w:w="107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26"/>
        <w:gridCol w:w="8246"/>
      </w:tblGrid>
      <w:tr>
        <w:trPr>
          <w:trHeight w:val="1710" w:hRule="atLeast"/>
        </w:trPr>
        <w:tc>
          <w:tcPr>
            <w:tcW w:w="2526" w:type="dxa"/>
            <w:tcBorders/>
            <w:shd w:color="auto" w:fill="auto" w:val="clear"/>
          </w:tcPr>
          <w:p>
            <w:pPr>
              <w:pStyle w:val="Titreprincipal"/>
              <w:widowControl w:val="false"/>
              <w:ind w:left="0" w:hanging="0"/>
              <w:jc w:val="left"/>
              <w:rPr>
                <w:rFonts w:ascii="Cambria" w:hAnsi="Cambria"/>
                <w:b/>
                <w:b/>
                <w:bCs/>
                <w:kern w:val="2"/>
                <w:sz w:val="32"/>
                <w:szCs w:val="32"/>
              </w:rPr>
            </w:pPr>
            <w:r>
              <w:rPr/>
              <w:drawing>
                <wp:inline distT="0" distB="0" distL="0" distR="0">
                  <wp:extent cx="1457325" cy="1304925"/>
                  <wp:effectExtent l="0" t="0" r="0" b="0"/>
                  <wp:docPr id="19" name="Image 17"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7" descr="25-logoac-poitiers"/>
                          <pic:cNvPicPr>
                            <a:picLocks noChangeAspect="1" noChangeArrowheads="1"/>
                          </pic:cNvPicPr>
                        </pic:nvPicPr>
                        <pic:blipFill>
                          <a:blip r:embed="rId3"/>
                          <a:stretch>
                            <a:fillRect/>
                          </a:stretch>
                        </pic:blipFill>
                        <pic:spPr bwMode="auto">
                          <a:xfrm>
                            <a:off x="0" y="0"/>
                            <a:ext cx="1457325" cy="1304925"/>
                          </a:xfrm>
                          <a:prstGeom prst="rect">
                            <a:avLst/>
                          </a:prstGeom>
                        </pic:spPr>
                      </pic:pic>
                    </a:graphicData>
                  </a:graphic>
                </wp:inline>
              </w:drawing>
            </w:r>
          </w:p>
        </w:tc>
        <w:tc>
          <w:tcPr>
            <w:tcW w:w="8246" w:type="dxa"/>
            <w:tcBorders/>
            <w:shd w:color="auto" w:fill="auto" w:val="clear"/>
          </w:tcPr>
          <w:p>
            <w:pPr>
              <w:pStyle w:val="Titreprincipal"/>
              <w:widowControl w:val="false"/>
              <w:rPr>
                <w:rFonts w:ascii="Cambria" w:hAnsi="Cambria"/>
                <w:b/>
                <w:b/>
                <w:bCs/>
                <w:kern w:val="2"/>
                <w:sz w:val="32"/>
                <w:szCs w:val="32"/>
              </w:rPr>
            </w:pPr>
            <w:r>
              <w:rPr/>
            </w:r>
          </w:p>
          <w:p>
            <w:pPr>
              <w:pStyle w:val="Titreprincipal"/>
              <w:widowControl w:val="false"/>
              <w:rPr>
                <w:rFonts w:ascii="Arial" w:hAnsi="Arial" w:cs="Arial"/>
                <w:sz w:val="28"/>
                <w:szCs w:val="28"/>
              </w:rPr>
            </w:pPr>
            <w:r>
              <w:rPr>
                <w:rFonts w:cs="Arial" w:ascii="Arial" w:hAnsi="Arial"/>
                <w:sz w:val="28"/>
                <w:szCs w:val="28"/>
              </w:rPr>
              <w:t>ORDRE DE MISSION</w:t>
            </w:r>
          </w:p>
          <w:p>
            <w:pPr>
              <w:pStyle w:val="Titreprincipal"/>
              <w:widowControl w:val="false"/>
              <w:tabs>
                <w:tab w:val="clear" w:pos="-900"/>
                <w:tab w:val="clear" w:pos="8080"/>
              </w:tabs>
              <w:ind w:left="0" w:hanging="0"/>
              <w:rPr>
                <w:rFonts w:ascii="Arial" w:hAnsi="Arial" w:cs="Arial"/>
                <w:sz w:val="28"/>
                <w:szCs w:val="28"/>
              </w:rPr>
            </w:pPr>
            <w:r>
              <w:rPr>
                <w:rFonts w:cs="Arial" w:ascii="Arial" w:hAnsi="Arial"/>
                <w:sz w:val="28"/>
                <w:szCs w:val="28"/>
              </w:rPr>
              <w:t>2021 – 2022</w:t>
            </w:r>
          </w:p>
          <w:p>
            <w:pPr>
              <w:pStyle w:val="Titreprincipal"/>
              <w:widowControl w:val="false"/>
              <w:ind w:left="0" w:hanging="0"/>
              <w:rPr>
                <w:rFonts w:ascii="Arial" w:hAnsi="Arial" w:cs="Arial"/>
                <w:sz w:val="24"/>
                <w:szCs w:val="24"/>
              </w:rPr>
            </w:pPr>
            <w:r>
              <w:rPr>
                <w:rFonts w:cs="Arial" w:ascii="Arial" w:hAnsi="Arial"/>
                <w:sz w:val="24"/>
                <w:szCs w:val="24"/>
              </w:rPr>
              <w:t>21A0130840</w:t>
            </w:r>
          </w:p>
          <w:p>
            <w:pPr>
              <w:pStyle w:val="Titreprincipal"/>
              <w:widowControl w:val="false"/>
              <w:rPr>
                <w:rFonts w:ascii="Arial" w:hAnsi="Arial" w:cs="Arial"/>
                <w:sz w:val="24"/>
                <w:szCs w:val="24"/>
                <w:u w:val="single"/>
              </w:rPr>
            </w:pPr>
            <w:r>
              <w:rPr>
                <w:rFonts w:cs="Arial" w:ascii="Arial" w:hAnsi="Arial"/>
                <w:sz w:val="24"/>
                <w:szCs w:val="24"/>
                <w:u w:val="single"/>
              </w:rPr>
              <w:t>Visites du tuteur au stagiaire / alternant exerçant dans un EPLE</w:t>
            </w:r>
          </w:p>
          <w:p>
            <w:pPr>
              <w:pStyle w:val="Titreprincipal"/>
              <w:widowControl w:val="false"/>
              <w:ind w:left="0" w:hanging="0"/>
              <w:rPr>
                <w:rFonts w:ascii="Cambria" w:hAnsi="Cambria"/>
                <w:b/>
                <w:b/>
                <w:bCs/>
                <w:kern w:val="2"/>
                <w:sz w:val="32"/>
                <w:szCs w:val="32"/>
              </w:rPr>
            </w:pPr>
            <w:r>
              <w:rPr>
                <w:rFonts w:cs="Arial" w:ascii="Arial" w:hAnsi="Arial"/>
                <w:sz w:val="24"/>
                <w:szCs w:val="24"/>
                <w:u w:val="single"/>
              </w:rPr>
              <w:t>situé dans une commune différente de la sienne</w:t>
            </w:r>
          </w:p>
        </w:tc>
      </w:tr>
    </w:tbl>
    <w:p>
      <w:pPr>
        <w:pStyle w:val="Titreprincipal"/>
        <w:ind w:left="0" w:hanging="0"/>
        <w:jc w:val="left"/>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r>
    </w:p>
    <w:p>
      <w:pPr>
        <w:pStyle w:val="Normal"/>
        <w:numPr>
          <w:ilvl w:val="0"/>
          <w:numId w:val="0"/>
        </w:numPr>
        <w:outlineLvl w:val="0"/>
        <w:rPr>
          <w:rFonts w:ascii="Arial" w:hAnsi="Arial" w:cs="Arial"/>
          <w:sz w:val="20"/>
          <w:szCs w:val="20"/>
        </w:rPr>
      </w:pPr>
      <w:r>
        <w:rPr>
          <w:rFonts w:cs="Arial" w:ascii="Arial" w:hAnsi="Arial"/>
          <w:sz w:val="20"/>
          <w:szCs w:val="20"/>
        </w:rPr>
        <w:t>Délégation académique à la formation des personnels de l’éducation nationale</w:t>
      </w:r>
    </w:p>
    <w:p>
      <w:pPr>
        <w:pStyle w:val="Normal"/>
        <w:numPr>
          <w:ilvl w:val="0"/>
          <w:numId w:val="0"/>
        </w:numPr>
        <w:outlineLvl w:val="0"/>
        <w:rPr>
          <w:rFonts w:ascii="Arial" w:hAnsi="Arial" w:cs="Arial"/>
          <w:sz w:val="20"/>
          <w:szCs w:val="20"/>
        </w:rPr>
      </w:pPr>
      <w:r>
        <w:rPr>
          <w:rFonts w:cs="Arial" w:ascii="Arial" w:hAnsi="Arial"/>
          <w:sz w:val="20"/>
          <w:szCs w:val="20"/>
        </w:rPr>
        <w:t>Bureau des personnels du 2</w:t>
      </w:r>
      <w:r>
        <w:rPr>
          <w:rFonts w:cs="Arial" w:ascii="Arial" w:hAnsi="Arial"/>
          <w:sz w:val="20"/>
          <w:szCs w:val="20"/>
          <w:vertAlign w:val="superscript"/>
        </w:rPr>
        <w:t>nd</w:t>
      </w:r>
      <w:r>
        <w:rPr>
          <w:rFonts w:cs="Arial" w:ascii="Arial" w:hAnsi="Arial"/>
          <w:sz w:val="20"/>
          <w:szCs w:val="20"/>
        </w:rPr>
        <w:t xml:space="preserve"> degré, encadrement et ATSS (DAFPEN 2)</w:t>
      </w:r>
    </w:p>
    <w:p>
      <w:pPr>
        <w:pStyle w:val="Normal"/>
        <w:numPr>
          <w:ilvl w:val="0"/>
          <w:numId w:val="0"/>
        </w:numPr>
        <w:tabs>
          <w:tab w:val="clear" w:pos="720"/>
          <w:tab w:val="left" w:pos="1701" w:leader="none"/>
        </w:tabs>
        <w:outlineLvl w:val="0"/>
        <w:rPr>
          <w:rFonts w:ascii="Arial" w:hAnsi="Arial" w:cs="Arial"/>
          <w:iCs/>
          <w:sz w:val="20"/>
          <w:szCs w:val="20"/>
        </w:rPr>
      </w:pPr>
      <w:r>
        <w:rPr>
          <w:rFonts w:cs="Arial" w:ascii="Arial" w:hAnsi="Arial"/>
          <w:iCs/>
          <w:sz w:val="20"/>
          <w:szCs w:val="20"/>
        </w:rPr>
        <w:t>Affaire suivie par :</w:t>
        <w:tab/>
        <w:t>Mathieu ROBERT - 05.16.52.67.98</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18"/>
          <w:szCs w:val="18"/>
        </w:rPr>
      </w:pPr>
      <w:r>
        <w:rPr>
          <w:rFonts w:cs="Arial" w:ascii="Arial" w:hAnsi="Arial"/>
          <w:i/>
          <w:iCs/>
          <w:sz w:val="18"/>
          <w:szCs w:val="18"/>
        </w:rPr>
        <w:t>Indemnisation sur la base du tarif SNCF 2nd classe</w:t>
      </w:r>
    </w:p>
    <w:p>
      <w:pPr>
        <w:pStyle w:val="Normal"/>
        <w:numPr>
          <w:ilvl w:val="0"/>
          <w:numId w:val="0"/>
        </w:numPr>
        <w:outlineLvl w:val="0"/>
        <w:rPr>
          <w:rFonts w:ascii="Arial" w:hAnsi="Arial" w:cs="Arial"/>
          <w:i/>
          <w:i/>
          <w:iCs/>
          <w:sz w:val="18"/>
          <w:szCs w:val="18"/>
        </w:rPr>
      </w:pPr>
      <w:r>
        <w:rPr>
          <w:rFonts w:cs="Arial" w:ascii="Arial" w:hAnsi="Arial"/>
          <w:i/>
          <w:iCs/>
          <w:sz w:val="18"/>
          <w:szCs w:val="18"/>
        </w:rPr>
        <w:t>Indemnité de repas 50%</w:t>
      </w:r>
    </w:p>
    <w:p>
      <w:pPr>
        <w:pStyle w:val="Normal"/>
        <w:numPr>
          <w:ilvl w:val="0"/>
          <w:numId w:val="0"/>
        </w:numPr>
        <w:outlineLvl w:val="0"/>
        <w:rPr>
          <w:rFonts w:ascii="Arial" w:hAnsi="Arial" w:cs="Arial"/>
          <w:i/>
          <w:i/>
          <w:iCs/>
          <w:sz w:val="18"/>
          <w:szCs w:val="18"/>
        </w:rPr>
      </w:pPr>
      <w:r>
        <w:rPr>
          <w:rFonts w:cs="Arial" w:ascii="Arial" w:hAnsi="Arial"/>
          <w:i/>
          <w:iCs/>
          <w:sz w:val="18"/>
          <w:szCs w:val="18"/>
        </w:rPr>
        <w:t>Imputation de la dépense : 0141 – 10</w:t>
      </w:r>
    </w:p>
    <w:p>
      <w:pPr>
        <w:pStyle w:val="Normal"/>
        <w:numPr>
          <w:ilvl w:val="0"/>
          <w:numId w:val="0"/>
        </w:numPr>
        <w:outlineLvl w:val="0"/>
        <w:rPr>
          <w:rFonts w:ascii="Arial" w:hAnsi="Arial" w:cs="Arial"/>
          <w:i/>
          <w:i/>
          <w:iCs/>
          <w:sz w:val="20"/>
          <w:szCs w:val="20"/>
        </w:rPr>
      </w:pPr>
      <w:r>
        <w:rPr>
          <w:rFonts w:cs="Arial" w:ascii="Arial" w:hAnsi="Arial"/>
          <w:i/>
          <w:iCs/>
          <w:sz w:val="20"/>
          <w:szCs w:val="20"/>
        </w:rPr>
      </w:r>
    </w:p>
    <w:p>
      <w:pPr>
        <w:pStyle w:val="Normal"/>
        <w:numPr>
          <w:ilvl w:val="0"/>
          <w:numId w:val="0"/>
        </w:numPr>
        <w:outlineLvl w:val="0"/>
        <w:rPr>
          <w:rFonts w:ascii="Arial" w:hAnsi="Arial" w:cs="Arial"/>
          <w:i/>
          <w:i/>
          <w:iCs/>
          <w:sz w:val="20"/>
          <w:szCs w:val="20"/>
        </w:rPr>
      </w:pPr>
      <w:r>
        <w:rPr>
          <w:rFonts w:cs="Arial" w:ascii="Arial" w:hAnsi="Arial"/>
          <w:i/>
          <w:iCs/>
          <w:sz w:val="20"/>
          <w:szCs w:val="20"/>
        </w:rPr>
      </w:r>
    </w:p>
    <w:tbl>
      <w:tblPr>
        <w:tblW w:w="1066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73"/>
        <w:gridCol w:w="4776"/>
        <w:gridCol w:w="4314"/>
      </w:tblGrid>
      <w:tr>
        <w:trPr/>
        <w:tc>
          <w:tcPr>
            <w:tcW w:w="1573" w:type="dxa"/>
            <w:tcBorders>
              <w:bottom w:val="single" w:sz="4" w:space="0" w:color="000000"/>
              <w:right w:val="single" w:sz="4" w:space="0" w:color="000000"/>
            </w:tcBorders>
            <w:shd w:color="auto" w:fill="auto" w:val="clear"/>
            <w:vAlign w:val="center"/>
          </w:tcPr>
          <w:p>
            <w:pPr>
              <w:pStyle w:val="Normal"/>
              <w:widowControl w:val="false"/>
              <w:rPr>
                <w:rFonts w:ascii="Arial" w:hAnsi="Arial" w:cs="Arial"/>
              </w:rPr>
            </w:pPr>
            <w:r>
              <w:rPr>
                <w:rFonts w:cs="Arial" w:ascii="Arial" w:hAnsi="Arial"/>
              </w:rPr>
            </w:r>
          </w:p>
        </w:tc>
        <w:tc>
          <w:tcPr>
            <w:tcW w:w="4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TUTEUR</w:t>
            </w:r>
          </w:p>
        </w:tc>
        <w:tc>
          <w:tcPr>
            <w:tcW w:w="4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STAGIAIRE</w:t>
            </w:r>
          </w:p>
        </w:tc>
      </w:tr>
      <w:tr>
        <w:trPr>
          <w:trHeight w:val="792"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Nom et prénom</w:t>
            </w:r>
          </w:p>
        </w:tc>
        <w:tc>
          <w:tcPr>
            <w:tcW w:w="4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Discipline</w:t>
            </w:r>
          </w:p>
        </w:tc>
        <w:tc>
          <w:tcPr>
            <w:tcW w:w="4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95"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Résidence administrative</w:t>
            </w:r>
          </w:p>
        </w:tc>
        <w:tc>
          <w:tcPr>
            <w:tcW w:w="4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958" w:hRule="atLeast"/>
        </w:trPr>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Adresse personnelle</w:t>
            </w:r>
          </w:p>
        </w:tc>
        <w:tc>
          <w:tcPr>
            <w:tcW w:w="4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4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numPr>
          <w:ilvl w:val="0"/>
          <w:numId w:val="0"/>
        </w:numPr>
        <w:outlineLvl w:val="0"/>
        <w:rPr>
          <w:rFonts w:ascii="Arial" w:hAnsi="Arial" w:cs="Arial"/>
          <w:bCs/>
          <w:i/>
          <w:i/>
          <w:iCs/>
        </w:rPr>
      </w:pPr>
      <w:r>
        <w:rPr>
          <w:rFonts w:cs="Arial" w:ascii="Arial" w:hAnsi="Arial"/>
          <w:bCs/>
          <w:i/>
          <w:iCs/>
        </w:rPr>
      </w:r>
    </w:p>
    <w:p>
      <w:pPr>
        <w:pStyle w:val="Normal"/>
        <w:numPr>
          <w:ilvl w:val="0"/>
          <w:numId w:val="0"/>
        </w:numPr>
        <w:outlineLvl w:val="0"/>
        <w:rPr>
          <w:rFonts w:ascii="Arial" w:hAnsi="Arial" w:cs="Arial"/>
          <w:bCs/>
          <w:i/>
          <w:i/>
          <w:iCs/>
        </w:rPr>
      </w:pPr>
      <w:r>
        <w:rPr>
          <w:rFonts w:cs="Arial" w:ascii="Arial" w:hAnsi="Arial"/>
          <w:bCs/>
          <w:i/>
          <w:iCs/>
        </w:rPr>
      </w:r>
    </w:p>
    <w:tbl>
      <w:tblPr>
        <w:tblW w:w="1066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17"/>
        <w:gridCol w:w="3119"/>
        <w:gridCol w:w="3260"/>
        <w:gridCol w:w="1337"/>
        <w:gridCol w:w="1432"/>
      </w:tblGrid>
      <w:tr>
        <w:trPr>
          <w:trHeight w:val="460"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Date déplacement</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départ</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Lieu arrivée</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départ</w:t>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Heure retour</w:t>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r>
        <w:trPr>
          <w:trHeight w:val="567" w:hRule="atLeast"/>
        </w:trPr>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r>
          </w:p>
        </w:tc>
      </w:tr>
    </w:tbl>
    <w:p>
      <w:pPr>
        <w:pStyle w:val="Normal"/>
        <w:rPr>
          <w:rFonts w:ascii="Arial" w:hAnsi="Arial" w:cs="Arial"/>
          <w:sz w:val="20"/>
          <w:szCs w:val="20"/>
        </w:rPr>
      </w:pPr>
      <w:r>
        <w:rPr>
          <w:rFonts w:cs="Arial" w:ascii="Arial" w:hAnsi="Arial"/>
          <w:sz w:val="20"/>
          <w:szCs w:val="20"/>
        </w:rPr>
      </w:r>
    </w:p>
    <w:p>
      <w:pPr>
        <w:pStyle w:val="Normal"/>
        <w:tabs>
          <w:tab w:val="clear" w:pos="720"/>
          <w:tab w:val="left" w:pos="6804" w:leader="none"/>
        </w:tabs>
        <w:ind w:left="567" w:hanging="0"/>
        <w:rPr>
          <w:rFonts w:ascii="Arial" w:hAnsi="Arial" w:cs="Arial"/>
          <w:sz w:val="20"/>
          <w:szCs w:val="20"/>
        </w:rPr>
      </w:pPr>
      <w:r>
        <w:rPr>
          <w:rFonts w:cs="Arial" w:ascii="Arial" w:hAnsi="Arial"/>
          <w:b/>
          <w:sz w:val="20"/>
          <w:szCs w:val="20"/>
        </w:rPr>
        <w:t>Signature de l’agent</w:t>
      </w:r>
      <w:r>
        <w:rPr>
          <w:rFonts w:cs="Arial" w:ascii="Arial" w:hAnsi="Arial"/>
          <w:sz w:val="20"/>
          <w:szCs w:val="20"/>
        </w:rPr>
        <w:tab/>
        <w:t>Fait à Poitiers, le 01/09/2020</w:t>
      </w:r>
    </w:p>
    <w:p>
      <w:pPr>
        <w:pStyle w:val="Normal"/>
        <w:ind w:left="6804" w:hanging="0"/>
        <w:jc w:val="both"/>
        <w:rPr>
          <w:rFonts w:ascii="Arial" w:hAnsi="Arial" w:cs="Arial"/>
          <w:bCs/>
          <w:iCs/>
          <w:sz w:val="20"/>
          <w:szCs w:val="20"/>
        </w:rPr>
      </w:pPr>
      <w:r>
        <w:rPr>
          <w:rFonts w:cs="Arial" w:ascii="Arial" w:hAnsi="Arial"/>
          <w:bCs/>
          <w:iCs/>
          <w:sz w:val="20"/>
          <w:szCs w:val="20"/>
        </w:rPr>
        <w:t>Pour la Rectrice et par délégation,</w:t>
      </w:r>
    </w:p>
    <w:p>
      <w:pPr>
        <w:pStyle w:val="Normal"/>
        <w:ind w:left="6804" w:hanging="0"/>
        <w:jc w:val="both"/>
        <w:rPr>
          <w:rFonts w:ascii="Arial" w:hAnsi="Arial" w:cs="Arial"/>
          <w:bCs/>
          <w:iCs/>
          <w:sz w:val="20"/>
          <w:szCs w:val="20"/>
        </w:rPr>
      </w:pPr>
      <w:r>
        <w:rPr>
          <w:rFonts w:cs="Arial" w:ascii="Arial" w:hAnsi="Arial"/>
          <w:bCs/>
          <w:iCs/>
          <w:sz w:val="20"/>
          <w:szCs w:val="20"/>
        </w:rPr>
        <w:t>L’adjointe au délégué académique</w:t>
      </w:r>
    </w:p>
    <w:p>
      <w:pPr>
        <w:pStyle w:val="Normal"/>
        <w:ind w:left="6804" w:hanging="0"/>
        <w:jc w:val="both"/>
        <w:rPr>
          <w:rFonts w:ascii="Arial" w:hAnsi="Arial" w:cs="Arial"/>
          <w:bCs/>
          <w:iCs/>
          <w:sz w:val="20"/>
          <w:szCs w:val="20"/>
        </w:rPr>
      </w:pPr>
      <w:r>
        <w:rPr>
          <w:rFonts w:cs="Arial" w:ascii="Arial" w:hAnsi="Arial"/>
          <w:bCs/>
          <w:iCs/>
          <w:sz w:val="20"/>
          <w:szCs w:val="20"/>
        </w:rPr>
        <w:t>de la formation des personnels</w:t>
      </w:r>
    </w:p>
    <w:p>
      <w:pPr>
        <w:pStyle w:val="Normal"/>
        <w:ind w:left="6804" w:hanging="0"/>
        <w:jc w:val="both"/>
        <w:rPr>
          <w:rFonts w:ascii="Arial" w:hAnsi="Arial" w:cs="Arial"/>
          <w:bCs/>
          <w:iCs/>
          <w:sz w:val="20"/>
          <w:szCs w:val="20"/>
        </w:rPr>
      </w:pPr>
      <w:r>
        <w:rPr>
          <w:rFonts w:cs="Arial" w:ascii="Arial" w:hAnsi="Arial"/>
          <w:bCs/>
          <w:iCs/>
          <w:sz w:val="20"/>
          <w:szCs w:val="20"/>
        </w:rPr>
        <w:t>de l’éducation nationale</w:t>
      </w:r>
    </w:p>
    <w:p>
      <w:pPr>
        <w:pStyle w:val="Normal"/>
        <w:ind w:left="6804" w:hanging="0"/>
        <w:jc w:val="both"/>
        <w:rPr>
          <w:rFonts w:ascii="Arial" w:hAnsi="Arial" w:cs="Arial"/>
          <w:bCs/>
          <w:iCs/>
          <w:sz w:val="20"/>
          <w:szCs w:val="20"/>
        </w:rPr>
      </w:pPr>
      <w:r>
        <w:rPr/>
        <w:drawing>
          <wp:inline distT="0" distB="0" distL="0" distR="0">
            <wp:extent cx="962025" cy="571500"/>
            <wp:effectExtent l="0" t="0" r="0" b="0"/>
            <wp:docPr id="20"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6" descr=""/>
                    <pic:cNvPicPr>
                      <a:picLocks noChangeAspect="1" noChangeArrowheads="1"/>
                    </pic:cNvPicPr>
                  </pic:nvPicPr>
                  <pic:blipFill>
                    <a:blip r:embed="rId11"/>
                    <a:stretch>
                      <a:fillRect/>
                    </a:stretch>
                  </pic:blipFill>
                  <pic:spPr bwMode="auto">
                    <a:xfrm>
                      <a:off x="0" y="0"/>
                      <a:ext cx="962025" cy="571500"/>
                    </a:xfrm>
                    <a:prstGeom prst="rect">
                      <a:avLst/>
                    </a:prstGeom>
                  </pic:spPr>
                </pic:pic>
              </a:graphicData>
            </a:graphic>
          </wp:inline>
        </w:drawing>
      </w:r>
    </w:p>
    <w:p>
      <w:pPr>
        <w:pStyle w:val="Normal"/>
        <w:ind w:left="6804" w:hanging="0"/>
        <w:jc w:val="both"/>
        <w:rPr>
          <w:rFonts w:ascii="Arial" w:hAnsi="Arial" w:cs="Arial"/>
          <w:bCs/>
          <w:iCs/>
          <w:sz w:val="20"/>
          <w:szCs w:val="20"/>
        </w:rPr>
      </w:pPr>
      <w:r>
        <w:rPr>
          <w:rFonts w:cs="Arial" w:ascii="Arial" w:hAnsi="Arial"/>
          <w:bCs/>
          <w:iCs/>
          <w:sz w:val="20"/>
          <w:szCs w:val="20"/>
        </w:rPr>
        <w:t>Mélanie Ayel-Corbineau</w:t>
      </w:r>
    </w:p>
    <w:p>
      <w:pPr>
        <w:pStyle w:val="Normal"/>
        <w:tabs>
          <w:tab w:val="clear" w:pos="720"/>
          <w:tab w:val="left" w:pos="7230" w:leader="none"/>
        </w:tabs>
        <w:rPr>
          <w:rFonts w:ascii="Arial" w:hAnsi="Arial" w:cs="Arial"/>
        </w:rPr>
      </w:pPr>
      <w:r>
        <w:rPr>
          <w:rFonts w:cs="Arial" w:ascii="Arial" w:hAnsi="Arial"/>
        </w:rPr>
      </w:r>
    </w:p>
    <w:p>
      <w:pPr>
        <w:pStyle w:val="Normal"/>
        <w:jc w:val="center"/>
        <w:rPr>
          <w:rFonts w:ascii="Arial" w:hAnsi="Arial" w:cs="Arial"/>
          <w:sz w:val="20"/>
          <w:szCs w:val="20"/>
        </w:rPr>
      </w:pPr>
      <w:r>
        <w:rPr>
          <w:rFonts w:cs="Arial" w:ascii="Arial" w:hAnsi="Arial"/>
          <w:sz w:val="20"/>
          <w:szCs w:val="20"/>
        </w:rPr>
        <w:t>Merci de regrouper et de retourner les documents relatifs à vos visites du trimestre à :</w:t>
      </w:r>
    </w:p>
    <w:p>
      <w:pPr>
        <w:pStyle w:val="Normal"/>
        <w:jc w:val="center"/>
        <w:rPr>
          <w:rFonts w:ascii="Arial" w:hAnsi="Arial" w:cs="Arial"/>
          <w:sz w:val="18"/>
          <w:szCs w:val="18"/>
        </w:rPr>
      </w:pPr>
      <w:r>
        <w:rPr>
          <w:rFonts w:cs="Arial" w:ascii="Arial" w:hAnsi="Arial"/>
          <w:sz w:val="18"/>
          <w:szCs w:val="18"/>
        </w:rPr>
        <w:t>Rectorat - Inspection académique de la Vienne – DAFPEN 2</w:t>
      </w:r>
    </w:p>
    <w:p>
      <w:pPr>
        <w:pStyle w:val="Normal"/>
        <w:jc w:val="center"/>
        <w:rPr>
          <w:rFonts w:ascii="Arial" w:hAnsi="Arial" w:cs="Arial"/>
          <w:sz w:val="18"/>
          <w:szCs w:val="18"/>
        </w:rPr>
      </w:pPr>
      <w:r>
        <w:rPr>
          <w:rFonts w:cs="Arial" w:ascii="Arial" w:hAnsi="Arial"/>
          <w:sz w:val="18"/>
          <w:szCs w:val="18"/>
        </w:rPr>
        <w:t>22, Rue Guillaume VII Le Troubadour BP 625 – 86022 Poitiers Cedex</w:t>
      </w:r>
    </w:p>
    <w:p>
      <w:pPr>
        <w:pStyle w:val="Titreprincipal"/>
        <w:ind w:left="0" w:hanging="0"/>
        <w:jc w:val="left"/>
        <w:rPr>
          <w:rFonts w:ascii="Cambria" w:hAnsi="Cambria"/>
          <w:b/>
          <w:b/>
          <w:bCs/>
          <w:kern w:val="2"/>
          <w:sz w:val="32"/>
          <w:szCs w:val="32"/>
        </w:rPr>
      </w:pPr>
      <w:r>
        <w:rPr/>
        <mc:AlternateContent>
          <mc:Choice Requires="wps">
            <w:drawing>
              <wp:anchor behindDoc="0" distT="0" distB="0" distL="0" distR="0" simplePos="0" locked="0" layoutInCell="0" allowOverlap="1" relativeHeight="15" wp14:anchorId="4A72E794">
                <wp:simplePos x="0" y="0"/>
                <wp:positionH relativeFrom="column">
                  <wp:posOffset>-9525</wp:posOffset>
                </wp:positionH>
                <wp:positionV relativeFrom="paragraph">
                  <wp:posOffset>-719455</wp:posOffset>
                </wp:positionV>
                <wp:extent cx="1324610" cy="1638935"/>
                <wp:effectExtent l="0" t="0" r="0" b="0"/>
                <wp:wrapNone/>
                <wp:docPr id="21" name="Rectangle 33"/>
                <a:graphic xmlns:a="http://schemas.openxmlformats.org/drawingml/2006/main">
                  <a:graphicData uri="http://schemas.microsoft.com/office/word/2010/wordprocessingShape">
                    <wps:wsp>
                      <wps:cNvSpPr/>
                      <wps:spPr>
                        <a:xfrm>
                          <a:off x="0" y="0"/>
                          <a:ext cx="1324080" cy="1638360"/>
                        </a:xfrm>
                        <a:prstGeom prst="rect">
                          <a:avLst/>
                        </a:prstGeom>
                        <a:noFill/>
                        <a:ln w="0">
                          <a:noFill/>
                        </a:ln>
                      </wps:spPr>
                      <wps:style>
                        <a:lnRef idx="0"/>
                        <a:fillRef idx="0"/>
                        <a:effectRef idx="0"/>
                        <a:fontRef idx="minor"/>
                      </wps:style>
                      <wps:txbx>
                        <w:txbxContent>
                          <w:p>
                            <w:pPr>
                              <w:pStyle w:val="Contenudecadre"/>
                              <w:rPr/>
                            </w:pPr>
                            <w:r>
                              <w:rPr/>
                            </w:r>
                          </w:p>
                        </w:txbxContent>
                      </wps:txbx>
                      <wps:bodyPr upright="1">
                        <a:noAutofit/>
                      </wps:bodyPr>
                    </wps:wsp>
                  </a:graphicData>
                </a:graphic>
              </wp:anchor>
            </w:drawing>
          </mc:Choice>
          <mc:Fallback>
            <w:pict>
              <v:rect id="shape_0" ID="Rectangle 33" path="m0,0l-2147483645,0l-2147483645,-2147483646l0,-2147483646xe" stroked="f" style="position:absolute;margin-left:-0.75pt;margin-top:-56.65pt;width:104.2pt;height:128.95pt;mso-wrap-style:none;v-text-anchor:middle" wp14:anchorId="4A72E794">
                <v:fill o:detectmouseclick="t" on="false"/>
                <v:stroke color="#3465a4" joinstyle="round" endcap="flat"/>
                <v:textbox>
                  <w:txbxContent>
                    <w:p>
                      <w:pPr>
                        <w:pStyle w:val="Contenudecadre"/>
                        <w:rPr/>
                      </w:pPr>
                      <w:r>
                        <w:rPr/>
                      </w:r>
                    </w:p>
                  </w:txbxContent>
                </v:textbox>
                <w10:wrap type="none"/>
              </v:rect>
            </w:pict>
          </mc:Fallback>
        </mc:AlternateContent>
      </w:r>
    </w:p>
    <w:p>
      <w:pPr>
        <w:pStyle w:val="Titre1"/>
        <w:ind w:left="0" w:right="211" w:hanging="0"/>
        <w:jc w:val="center"/>
        <w:rPr>
          <w:color w:val="008080"/>
        </w:rPr>
      </w:pPr>
      <w:r>
        <w:rPr>
          <w:color w:val="008080"/>
        </w:rPr>
        <w:t>Textes de référence</w:t>
      </w:r>
    </w:p>
    <w:p>
      <w:pPr>
        <w:pStyle w:val="Titre1"/>
        <w:ind w:left="0" w:right="211" w:hanging="0"/>
        <w:rPr>
          <w:color w:val="3365FF"/>
        </w:rPr>
      </w:pPr>
      <w:r>
        <w:rPr>
          <w:color w:val="3365FF"/>
        </w:rPr>
      </w:r>
    </w:p>
    <w:p>
      <w:pPr>
        <w:pStyle w:val="Pardeliste1"/>
        <w:numPr>
          <w:ilvl w:val="1"/>
          <w:numId w:val="3"/>
        </w:numPr>
        <w:tabs>
          <w:tab w:val="clear" w:pos="720"/>
          <w:tab w:val="left" w:pos="834" w:leader="none"/>
        </w:tabs>
        <w:spacing w:before="253" w:after="0"/>
        <w:ind w:left="1194" w:right="870" w:hanging="360"/>
        <w:jc w:val="both"/>
        <w:rPr>
          <w:sz w:val="28"/>
        </w:rPr>
      </w:pPr>
      <w:r>
        <w:rPr>
          <w:sz w:val="28"/>
        </w:rPr>
        <w:t>Loi n° 2013-595 du 8 juillet 2013 d'orientation et de programmation pour la refondation de l'école de la République.</w:t>
      </w:r>
    </w:p>
    <w:p>
      <w:pPr>
        <w:pStyle w:val="Corpsdetexte"/>
        <w:rPr>
          <w:sz w:val="28"/>
        </w:rPr>
      </w:pPr>
      <w:r>
        <w:rPr>
          <w:sz w:val="28"/>
        </w:rPr>
      </w:r>
    </w:p>
    <w:p>
      <w:pPr>
        <w:pStyle w:val="Pardeliste1"/>
        <w:numPr>
          <w:ilvl w:val="1"/>
          <w:numId w:val="3"/>
        </w:numPr>
        <w:tabs>
          <w:tab w:val="clear" w:pos="720"/>
          <w:tab w:val="left" w:pos="834" w:leader="none"/>
        </w:tabs>
        <w:spacing w:before="1" w:after="0"/>
        <w:ind w:left="1194" w:right="305" w:hanging="360"/>
        <w:jc w:val="both"/>
        <w:rPr>
          <w:sz w:val="28"/>
        </w:rPr>
      </w:pPr>
      <w:r>
        <w:rPr>
          <w:sz w:val="28"/>
        </w:rPr>
        <w:t>Recrutement et formation initiale de certains personnels enseignants, d'éducation et d'orientation (décret n° 2013-768 du 23 août 2013).</w:t>
      </w:r>
    </w:p>
    <w:p>
      <w:pPr>
        <w:pStyle w:val="Corpsdetexte"/>
        <w:spacing w:before="10" w:after="0"/>
        <w:rPr>
          <w:sz w:val="27"/>
        </w:rPr>
      </w:pPr>
      <w:r>
        <w:rPr>
          <w:sz w:val="27"/>
        </w:rPr>
      </w:r>
    </w:p>
    <w:p>
      <w:pPr>
        <w:pStyle w:val="Pardeliste1"/>
        <w:numPr>
          <w:ilvl w:val="1"/>
          <w:numId w:val="3"/>
        </w:numPr>
        <w:tabs>
          <w:tab w:val="clear" w:pos="720"/>
          <w:tab w:val="left" w:pos="834" w:leader="none"/>
        </w:tabs>
        <w:spacing w:before="1" w:after="0"/>
        <w:ind w:left="1194" w:right="1002" w:hanging="360"/>
        <w:jc w:val="both"/>
        <w:rPr>
          <w:sz w:val="28"/>
        </w:rPr>
      </w:pPr>
      <w:r>
        <w:rPr>
          <w:sz w:val="28"/>
        </w:rPr>
        <w:t>Référentiel des compétences professionnelles des métiers du professorat et de l'éducation (arrêté du 1er juillet 2013) ; BO n°30 du 25 juillet 2013.</w:t>
      </w:r>
    </w:p>
    <w:p>
      <w:pPr>
        <w:pStyle w:val="Corpsdetexte"/>
        <w:rPr>
          <w:sz w:val="28"/>
        </w:rPr>
      </w:pPr>
      <w:r>
        <w:rPr>
          <w:sz w:val="28"/>
        </w:rPr>
      </w:r>
    </w:p>
    <w:p>
      <w:pPr>
        <w:pStyle w:val="Pardeliste1"/>
        <w:numPr>
          <w:ilvl w:val="1"/>
          <w:numId w:val="3"/>
        </w:numPr>
        <w:tabs>
          <w:tab w:val="clear" w:pos="720"/>
          <w:tab w:val="left" w:pos="834" w:leader="none"/>
        </w:tabs>
        <w:spacing w:before="1" w:after="0"/>
        <w:ind w:left="1194" w:right="207" w:hanging="360"/>
        <w:jc w:val="both"/>
        <w:rPr>
          <w:sz w:val="28"/>
        </w:rPr>
      </w:pPr>
      <w:r>
        <w:rPr>
          <w:sz w:val="28"/>
        </w:rPr>
        <w:t xml:space="preserve">Modalités d'organisation de l'année de stage : lauréats des concours de recrutement des </w:t>
      </w:r>
      <w:r>
        <w:rPr>
          <w:b/>
          <w:sz w:val="28"/>
        </w:rPr>
        <w:t xml:space="preserve">personnels enseignants et d'éducation de l'enseignement public </w:t>
      </w:r>
      <w:r>
        <w:rPr>
          <w:sz w:val="28"/>
        </w:rPr>
        <w:t>(circulaire n° 2014-080 du 17 juin 2014) BO n° 25 du 19 juin 2014.</w:t>
      </w:r>
    </w:p>
    <w:p>
      <w:pPr>
        <w:pStyle w:val="Corpsdetexte"/>
        <w:rPr>
          <w:sz w:val="28"/>
        </w:rPr>
      </w:pPr>
      <w:r>
        <w:rPr>
          <w:sz w:val="28"/>
        </w:rPr>
      </w:r>
    </w:p>
    <w:p>
      <w:pPr>
        <w:pStyle w:val="Pardeliste1"/>
        <w:numPr>
          <w:ilvl w:val="1"/>
          <w:numId w:val="3"/>
        </w:numPr>
        <w:tabs>
          <w:tab w:val="clear" w:pos="720"/>
          <w:tab w:val="left" w:pos="834" w:leader="none"/>
        </w:tabs>
        <w:spacing w:before="1" w:after="0"/>
        <w:ind w:left="1194" w:right="350" w:hanging="360"/>
        <w:jc w:val="both"/>
        <w:rPr>
          <w:sz w:val="28"/>
        </w:rPr>
      </w:pPr>
      <w:r>
        <w:rPr>
          <w:sz w:val="28"/>
        </w:rPr>
        <w:t>Modalités de formation initiale de certains personnels enseignants et d'éducation de l'enseignement public stagiaires (arrêté du 18 juin 2014).</w:t>
      </w:r>
    </w:p>
    <w:p>
      <w:pPr>
        <w:pStyle w:val="Pardeliste1"/>
        <w:tabs>
          <w:tab w:val="clear" w:pos="720"/>
          <w:tab w:val="left" w:pos="834" w:leader="none"/>
        </w:tabs>
        <w:spacing w:before="1" w:after="0"/>
        <w:ind w:left="0" w:right="350" w:hanging="0"/>
        <w:rPr>
          <w:sz w:val="28"/>
        </w:rPr>
      </w:pPr>
      <w:r>
        <w:rPr>
          <w:sz w:val="28"/>
        </w:rPr>
      </w:r>
    </w:p>
    <w:p>
      <w:pPr>
        <w:pStyle w:val="Pardeliste1"/>
        <w:numPr>
          <w:ilvl w:val="1"/>
          <w:numId w:val="3"/>
        </w:numPr>
        <w:tabs>
          <w:tab w:val="clear" w:pos="720"/>
          <w:tab w:val="left" w:pos="1134" w:leader="none"/>
        </w:tabs>
        <w:ind w:left="1134" w:right="114" w:hanging="360"/>
        <w:jc w:val="both"/>
        <w:rPr>
          <w:sz w:val="28"/>
        </w:rPr>
      </w:pPr>
      <w:r>
        <w:rPr>
          <w:sz w:val="28"/>
        </w:rPr>
        <w:t>Modalités d'évaluation du stage et de titularisation des personnels enseignants et d'éducation de l'enseignement public (note de service n° 2015-055 du 17-3-2015 et n° 2016-070 du 26-4-2016) ; BO n°13 du 26 mars 2015 et n°17 du 18 avril 2016.</w:t>
      </w:r>
    </w:p>
    <w:p>
      <w:pPr>
        <w:pStyle w:val="Pardeliste1"/>
        <w:tabs>
          <w:tab w:val="clear" w:pos="720"/>
          <w:tab w:val="left" w:pos="1134" w:leader="none"/>
        </w:tabs>
        <w:ind w:left="0" w:right="114" w:hanging="0"/>
        <w:jc w:val="both"/>
        <w:rPr>
          <w:sz w:val="28"/>
        </w:rPr>
      </w:pPr>
      <w:r>
        <w:rPr>
          <w:sz w:val="28"/>
        </w:rPr>
      </w:r>
    </w:p>
    <w:p>
      <w:pPr>
        <w:pStyle w:val="ListParagrap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Pardeliste1"/>
        <w:tabs>
          <w:tab w:val="clear" w:pos="720"/>
          <w:tab w:val="left" w:pos="834" w:leader="none"/>
        </w:tabs>
        <w:ind w:left="743" w:right="114" w:hanging="280"/>
        <w:jc w:val="both"/>
        <w:rPr>
          <w:sz w:val="20"/>
          <w:szCs w:val="20"/>
        </w:rPr>
      </w:pPr>
      <w:r>
        <w:rPr>
          <w:sz w:val="20"/>
          <w:szCs w:val="20"/>
        </w:rPr>
      </w:r>
    </w:p>
    <w:p>
      <w:pPr>
        <w:pStyle w:val="Titre1"/>
        <w:ind w:left="0" w:right="211" w:hanging="0"/>
        <w:jc w:val="center"/>
        <w:rPr>
          <w:color w:val="008080"/>
        </w:rPr>
      </w:pPr>
      <w:r>
        <w:rPr>
          <w:color w:val="008080"/>
        </w:rPr>
        <w:t>Tutoriel de connexion à COMPAS</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sz w:val="24"/>
          <w:szCs w:val="24"/>
        </w:rPr>
      </w:pPr>
      <w:r>
        <w:rPr>
          <w:rFonts w:cs="Times New Roman" w:ascii="Times New Roman" w:hAnsi="Times New Roman"/>
          <w:sz w:val="24"/>
          <w:szCs w:val="24"/>
        </w:rPr>
        <w:t>Destiné aux tuteurs pour insérer les bilans d’étape.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7"/>
        </w:numPr>
        <w:rPr>
          <w:rFonts w:ascii="Times New Roman" w:hAnsi="Times New Roman" w:cs="Times New Roman"/>
          <w:sz w:val="24"/>
          <w:szCs w:val="24"/>
        </w:rPr>
      </w:pPr>
      <w:r>
        <w:rPr>
          <w:rFonts w:cs="Times New Roman" w:ascii="Times New Roman" w:hAnsi="Times New Roman"/>
          <w:sz w:val="24"/>
          <w:szCs w:val="24"/>
        </w:rPr>
        <w:t>Connectez-vous à « </w:t>
      </w:r>
      <w:r>
        <w:rPr>
          <w:rFonts w:cs="Times New Roman" w:ascii="Times New Roman" w:hAnsi="Times New Roman"/>
          <w:i/>
          <w:sz w:val="24"/>
          <w:szCs w:val="24"/>
        </w:rPr>
        <w:t>ac-poitiers.fr</w:t>
      </w:r>
      <w:r>
        <w:rPr>
          <w:rFonts w:cs="Times New Roman" w:ascii="Times New Roman" w:hAnsi="Times New Roman"/>
          <w:sz w:val="24"/>
          <w:szCs w:val="24"/>
        </w:rPr>
        <w:t> »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Cliquez sur «</w:t>
      </w:r>
      <w:r>
        <w:rPr>
          <w:rFonts w:cs="Times New Roman" w:ascii="Times New Roman" w:hAnsi="Times New Roman"/>
          <w:i/>
          <w:sz w:val="24"/>
          <w:szCs w:val="24"/>
        </w:rPr>
        <w:t> Intranet </w:t>
      </w:r>
      <w:r>
        <w:rPr>
          <w:rFonts w:cs="Times New Roman" w:ascii="Times New Roman" w:hAnsi="Times New Roman"/>
          <w:sz w:val="24"/>
          <w:szCs w:val="24"/>
        </w:rPr>
        <w:t>» en haut à droite = utilisez votre identifiant académique constitué de la première lettre de votre prénom et de votre nom (ex pour aurélie dupont : adupont)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Dans le menu à droite nommé : « </w:t>
      </w:r>
      <w:r>
        <w:rPr>
          <w:rFonts w:cs="Times New Roman" w:ascii="Times New Roman" w:hAnsi="Times New Roman"/>
          <w:i/>
          <w:sz w:val="24"/>
          <w:szCs w:val="24"/>
        </w:rPr>
        <w:t>Mes applications</w:t>
      </w:r>
      <w:r>
        <w:rPr>
          <w:rFonts w:cs="Times New Roman" w:ascii="Times New Roman" w:hAnsi="Times New Roman"/>
          <w:sz w:val="24"/>
          <w:szCs w:val="24"/>
        </w:rPr>
        <w:t> », sélectionnez « </w:t>
      </w:r>
      <w:r>
        <w:rPr>
          <w:rFonts w:cs="Times New Roman" w:ascii="Times New Roman" w:hAnsi="Times New Roman"/>
          <w:i/>
          <w:sz w:val="24"/>
          <w:szCs w:val="24"/>
        </w:rPr>
        <w:t>Arena </w:t>
      </w:r>
      <w:r>
        <w:rPr>
          <w:rFonts w:cs="Times New Roman" w:ascii="Times New Roman" w:hAnsi="Times New Roman"/>
          <w:sz w:val="24"/>
          <w:szCs w:val="24"/>
        </w:rPr>
        <w:t>»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Puis dans le menu en vert à gauche, « </w:t>
      </w:r>
      <w:r>
        <w:rPr>
          <w:rFonts w:cs="Times New Roman" w:ascii="Times New Roman" w:hAnsi="Times New Roman"/>
          <w:i/>
          <w:sz w:val="24"/>
          <w:szCs w:val="24"/>
        </w:rPr>
        <w:t>Gestion des personnels</w:t>
      </w:r>
      <w:r>
        <w:rPr>
          <w:rFonts w:cs="Times New Roman" w:ascii="Times New Roman" w:hAnsi="Times New Roman"/>
          <w:sz w:val="24"/>
          <w:szCs w:val="24"/>
        </w:rPr>
        <w:t> », puis « </w:t>
      </w:r>
      <w:r>
        <w:rPr>
          <w:rFonts w:cs="Times New Roman" w:ascii="Times New Roman" w:hAnsi="Times New Roman"/>
          <w:i/>
          <w:sz w:val="24"/>
          <w:szCs w:val="24"/>
        </w:rPr>
        <w:t>Suivi des fonctionnaires stagiaires – Gestion Compas » </w:t>
      </w:r>
      <w:r>
        <w:rPr>
          <w:rFonts w:cs="Times New Roman" w:ascii="Times New Roman" w:hAnsi="Times New Roman"/>
          <w:sz w:val="24"/>
          <w:szCs w:val="24"/>
        </w:rPr>
        <w:t>;</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Cliquez sur le nom du professeur stagiaire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Suivez la colonne située au milieu de l’écran : « </w:t>
      </w:r>
      <w:r>
        <w:rPr>
          <w:rFonts w:cs="Times New Roman" w:ascii="Times New Roman" w:hAnsi="Times New Roman"/>
          <w:i/>
          <w:sz w:val="24"/>
          <w:szCs w:val="24"/>
        </w:rPr>
        <w:t>Sélectionnez un type de document</w:t>
      </w:r>
      <w:r>
        <w:rPr>
          <w:rFonts w:cs="Times New Roman" w:ascii="Times New Roman" w:hAnsi="Times New Roman"/>
          <w:sz w:val="24"/>
          <w:szCs w:val="24"/>
        </w:rPr>
        <w:t> » et faites « </w:t>
      </w:r>
      <w:r>
        <w:rPr>
          <w:rFonts w:cs="Times New Roman" w:ascii="Times New Roman" w:hAnsi="Times New Roman"/>
          <w:i/>
          <w:sz w:val="24"/>
          <w:szCs w:val="24"/>
        </w:rPr>
        <w:t>déposer </w:t>
      </w:r>
      <w:r>
        <w:rPr>
          <w:rFonts w:cs="Times New Roman" w:ascii="Times New Roman" w:hAnsi="Times New Roman"/>
          <w:sz w:val="24"/>
          <w:szCs w:val="24"/>
        </w:rPr>
        <w:t>»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Cliquez sur « </w:t>
      </w:r>
      <w:r>
        <w:rPr>
          <w:rFonts w:cs="Times New Roman" w:ascii="Times New Roman" w:hAnsi="Times New Roman"/>
          <w:i/>
          <w:sz w:val="24"/>
          <w:szCs w:val="24"/>
        </w:rPr>
        <w:t>parcourir</w:t>
      </w:r>
      <w:r>
        <w:rPr>
          <w:rFonts w:cs="Times New Roman" w:ascii="Times New Roman" w:hAnsi="Times New Roman"/>
          <w:sz w:val="24"/>
          <w:szCs w:val="24"/>
        </w:rPr>
        <w:t> » pour retrouver votre bilan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Sélectionnez votre document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Cochez la case attestant votre identité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Validez.</w:t>
      </w:r>
    </w:p>
    <w:p>
      <w:pPr>
        <w:pStyle w:val="Pardeliste1"/>
        <w:tabs>
          <w:tab w:val="clear" w:pos="720"/>
          <w:tab w:val="left" w:pos="834" w:leader="none"/>
        </w:tabs>
        <w:ind w:left="743" w:right="114" w:hanging="280"/>
        <w:jc w:val="both"/>
        <w:rPr>
          <w:sz w:val="24"/>
          <w:szCs w:val="24"/>
        </w:rPr>
      </w:pPr>
      <w:r>
        <w:rPr/>
      </w:r>
    </w:p>
    <w:sectPr>
      <w:headerReference w:type="default" r:id="rId12"/>
      <w:footerReference w:type="default" r:id="rId13"/>
      <w:type w:val="nextPage"/>
      <w:pgSz w:w="11906" w:h="16838"/>
      <w:pgMar w:left="851" w:right="851" w:header="0" w:top="851" w:footer="659" w:bottom="71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 w:name="sans-serif">
    <w:altName w:val="Arial"/>
    <w:charset w:val="00"/>
    <w:family w:val="roman"/>
    <w:pitch w:val="variable"/>
  </w:font>
  <w:font w:name="Segoe UI Symbo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variable"/>
  </w:font>
  <w:font w:name="Arial Narro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25"/>
      <w:ind w:left="20" w:right="360" w:hanging="0"/>
      <w:jc w:val="center"/>
      <w:rPr>
        <w:color w:val="7F7F7F"/>
        <w:sz w:val="20"/>
      </w:rPr>
    </w:pPr>
    <w:r>
      <w:rPr>
        <w:color w:val="7F7F7F"/>
        <w:sz w:val="20"/>
      </w:rPr>
      <w:t>Livret du tuteur de professeur stagiaire 2021-2022</w:t>
    </w:r>
    <w:r>
      <mc:AlternateContent>
        <mc:Choice Requires="wps">
          <w:drawing>
            <wp:anchor behindDoc="0" distT="0" distB="0" distL="0" distR="0" simplePos="0" locked="0" layoutInCell="0" allowOverlap="1" relativeHeight="38">
              <wp:simplePos x="0" y="0"/>
              <wp:positionH relativeFrom="margin">
                <wp:align>right</wp:align>
              </wp:positionH>
              <wp:positionV relativeFrom="paragraph">
                <wp:posOffset>635</wp:posOffset>
              </wp:positionV>
              <wp:extent cx="127635" cy="146685"/>
              <wp:effectExtent l="0" t="0" r="0" b="0"/>
              <wp:wrapSquare wrapText="bothSides"/>
              <wp:docPr id="13" name="Cadre4"/>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0.15pt;mso-position-horizontal:right;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p>
    <w:pPr>
      <w:pStyle w:val="Corpsdetexte"/>
      <w:spacing w:lineRule="auto" w:line="1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25"/>
      <w:ind w:left="20" w:right="360" w:hanging="0"/>
      <w:jc w:val="center"/>
      <w:rPr>
        <w:color w:val="7F7F7F"/>
        <w:sz w:val="20"/>
      </w:rPr>
    </w:pPr>
    <w:r>
      <w:rPr>
        <w:color w:val="7F7F7F"/>
        <w:sz w:val="20"/>
      </w:rPr>
      <w:t>Livret du tuteur de professeur stagiaire 2021-2022</w:t>
    </w:r>
    <w:r>
      <mc:AlternateContent>
        <mc:Choice Requires="wps">
          <w:drawing>
            <wp:anchor behindDoc="0" distT="0" distB="0" distL="0" distR="0" simplePos="0" locked="0" layoutInCell="0" allowOverlap="1" relativeHeight="37">
              <wp:simplePos x="0" y="0"/>
              <wp:positionH relativeFrom="margin">
                <wp:align>right</wp:align>
              </wp:positionH>
              <wp:positionV relativeFrom="paragraph">
                <wp:posOffset>635</wp:posOffset>
              </wp:positionV>
              <wp:extent cx="127635" cy="146685"/>
              <wp:effectExtent l="0" t="0" r="0" b="0"/>
              <wp:wrapSquare wrapText="bothSides"/>
              <wp:docPr id="14"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746.75pt;mso-position-horizontal:right;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v:rect>
          </w:pict>
        </mc:Fallback>
      </mc:AlternateContent>
    </w:r>
  </w:p>
  <w:p>
    <w:pPr>
      <w:pStyle w:val="Corpsdetexte"/>
      <w:spacing w:lineRule="auto" w:line="1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25"/>
      <w:ind w:left="20" w:right="-3" w:hanging="0"/>
      <w:jc w:val="center"/>
      <w:rPr>
        <w:color w:val="7F7F7F"/>
        <w:sz w:val="20"/>
      </w:rPr>
    </w:pPr>
    <w:r>
      <w:rPr>
        <w:rFonts w:eastAsia="MS Gothic" w:ascii="Cambria" w:hAnsi="Cambria"/>
        <w:sz w:val="24"/>
        <w:szCs w:val="24"/>
      </w:rPr>
      <w:t xml:space="preserve"> </w:t>
    </w:r>
    <w:r>
      <w:rPr>
        <w:color w:val="7F7F7F"/>
        <w:sz w:val="20"/>
      </w:rPr>
      <w:t xml:space="preserve">Livret du tuteur de professeur stagiaire  </w:t>
    </w:r>
    <w:r>
      <mc:AlternateContent>
        <mc:Choice Requires="wps">
          <w:drawing>
            <wp:anchor behindDoc="0" distT="0" distB="0" distL="0" distR="0" simplePos="0" locked="0" layoutInCell="0" allowOverlap="1" relativeHeight="44">
              <wp:simplePos x="0" y="0"/>
              <wp:positionH relativeFrom="margin">
                <wp:align>right</wp:align>
              </wp:positionH>
              <wp:positionV relativeFrom="paragraph">
                <wp:posOffset>635</wp:posOffset>
              </wp:positionV>
              <wp:extent cx="127635" cy="146685"/>
              <wp:effectExtent l="0" t="0" r="0" b="0"/>
              <wp:wrapSquare wrapText="bothSides"/>
              <wp:docPr id="23" name="Cadre6"/>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0.15pt;mso-position-horizontal:right;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v:textbox>
              <w10:wrap type="square"/>
            </v:rect>
          </w:pict>
        </mc:Fallback>
      </mc:AlternateContent>
    </w:r>
    <w:r>
      <mc:AlternateContent>
        <mc:Choice Requires="wps">
          <w:drawing>
            <wp:anchor behindDoc="0" distT="0" distB="0" distL="0" distR="0" simplePos="0" locked="0" layoutInCell="0" allowOverlap="1" relativeHeight="49">
              <wp:simplePos x="0" y="0"/>
              <wp:positionH relativeFrom="page">
                <wp:posOffset>544195</wp:posOffset>
              </wp:positionH>
              <wp:positionV relativeFrom="paragraph">
                <wp:posOffset>635</wp:posOffset>
              </wp:positionV>
              <wp:extent cx="14605" cy="146685"/>
              <wp:effectExtent l="0" t="0" r="0" b="0"/>
              <wp:wrapNone/>
              <wp:docPr id="24" name="Cadre7"/>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ieddepage"/>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pt;mso-position-vertical:top;mso-position-vertical-relative:text;margin-left:42.85pt;mso-position-horizontal-relative:page">
              <v:fill opacity="0f"/>
              <v:textbox inset="0in,0in,0in,0in">
                <w:txbxContent>
                  <w:p>
                    <w:pPr>
                      <w:pStyle w:val="Pieddepage"/>
                      <w:pBdr/>
                      <w:rPr>
                        <w:rStyle w:val="Pagenumber"/>
                      </w:rPr>
                    </w:pPr>
                    <w:r>
                      <w:rPr/>
                    </w:r>
                  </w:p>
                </w:txbxContent>
              </v:textbox>
              <w10:wrap type="none"/>
            </v:rect>
          </w:pict>
        </mc:Fallback>
      </mc:AlternateContent>
    </w:r>
  </w:p>
  <w:p>
    <w:pPr>
      <w:pStyle w:val="Normal"/>
      <w:spacing w:lineRule="exact" w:line="225"/>
      <w:ind w:left="20" w:right="-3" w:hanging="0"/>
      <w:jc w:val="cen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64" w:hanging="358"/>
      </w:pPr>
      <w:rPr>
        <w:rFonts w:ascii="Segoe UI Symbol" w:hAnsi="Segoe UI Symbol" w:cs="Segoe UI Symbol" w:hint="default"/>
      </w:rPr>
    </w:lvl>
    <w:lvl w:ilvl="1">
      <w:start w:val="0"/>
      <w:numFmt w:val="bullet"/>
      <w:lvlText w:val=""/>
      <w:lvlJc w:val="left"/>
      <w:pPr>
        <w:tabs>
          <w:tab w:val="num" w:pos="0"/>
        </w:tabs>
        <w:ind w:left="2234" w:hanging="358"/>
      </w:pPr>
      <w:rPr>
        <w:rFonts w:ascii="Symbol" w:hAnsi="Symbol" w:cs="Symbol" w:hint="default"/>
      </w:rPr>
    </w:lvl>
    <w:lvl w:ilvl="2">
      <w:start w:val="0"/>
      <w:numFmt w:val="bullet"/>
      <w:lvlText w:val=""/>
      <w:lvlJc w:val="left"/>
      <w:pPr>
        <w:tabs>
          <w:tab w:val="num" w:pos="0"/>
        </w:tabs>
        <w:ind w:left="3108" w:hanging="358"/>
      </w:pPr>
      <w:rPr>
        <w:rFonts w:ascii="Symbol" w:hAnsi="Symbol" w:cs="Symbol" w:hint="default"/>
      </w:rPr>
    </w:lvl>
    <w:lvl w:ilvl="3">
      <w:start w:val="0"/>
      <w:numFmt w:val="bullet"/>
      <w:lvlText w:val=""/>
      <w:lvlJc w:val="left"/>
      <w:pPr>
        <w:tabs>
          <w:tab w:val="num" w:pos="0"/>
        </w:tabs>
        <w:ind w:left="3983" w:hanging="358"/>
      </w:pPr>
      <w:rPr>
        <w:rFonts w:ascii="Symbol" w:hAnsi="Symbol" w:cs="Symbol" w:hint="default"/>
      </w:rPr>
    </w:lvl>
    <w:lvl w:ilvl="4">
      <w:start w:val="0"/>
      <w:numFmt w:val="bullet"/>
      <w:lvlText w:val=""/>
      <w:lvlJc w:val="left"/>
      <w:pPr>
        <w:tabs>
          <w:tab w:val="num" w:pos="0"/>
        </w:tabs>
        <w:ind w:left="4857" w:hanging="358"/>
      </w:pPr>
      <w:rPr>
        <w:rFonts w:ascii="Symbol" w:hAnsi="Symbol" w:cs="Symbol" w:hint="default"/>
      </w:rPr>
    </w:lvl>
    <w:lvl w:ilvl="5">
      <w:start w:val="0"/>
      <w:numFmt w:val="bullet"/>
      <w:lvlText w:val=""/>
      <w:lvlJc w:val="left"/>
      <w:pPr>
        <w:tabs>
          <w:tab w:val="num" w:pos="0"/>
        </w:tabs>
        <w:ind w:left="5732" w:hanging="358"/>
      </w:pPr>
      <w:rPr>
        <w:rFonts w:ascii="Symbol" w:hAnsi="Symbol" w:cs="Symbol" w:hint="default"/>
      </w:rPr>
    </w:lvl>
    <w:lvl w:ilvl="6">
      <w:start w:val="0"/>
      <w:numFmt w:val="bullet"/>
      <w:lvlText w:val=""/>
      <w:lvlJc w:val="left"/>
      <w:pPr>
        <w:tabs>
          <w:tab w:val="num" w:pos="0"/>
        </w:tabs>
        <w:ind w:left="6606" w:hanging="358"/>
      </w:pPr>
      <w:rPr>
        <w:rFonts w:ascii="Symbol" w:hAnsi="Symbol" w:cs="Symbol" w:hint="default"/>
      </w:rPr>
    </w:lvl>
    <w:lvl w:ilvl="7">
      <w:start w:val="0"/>
      <w:numFmt w:val="bullet"/>
      <w:lvlText w:val=""/>
      <w:lvlJc w:val="left"/>
      <w:pPr>
        <w:tabs>
          <w:tab w:val="num" w:pos="0"/>
        </w:tabs>
        <w:ind w:left="7481" w:hanging="358"/>
      </w:pPr>
      <w:rPr>
        <w:rFonts w:ascii="Symbol" w:hAnsi="Symbol" w:cs="Symbol" w:hint="default"/>
      </w:rPr>
    </w:lvl>
    <w:lvl w:ilvl="8">
      <w:start w:val="0"/>
      <w:numFmt w:val="bullet"/>
      <w:lvlText w:val=""/>
      <w:lvlJc w:val="left"/>
      <w:pPr>
        <w:tabs>
          <w:tab w:val="num" w:pos="0"/>
        </w:tabs>
        <w:ind w:left="8355" w:hanging="358"/>
      </w:pPr>
      <w:rPr>
        <w:rFonts w:ascii="Symbol" w:hAnsi="Symbol" w:cs="Symbol" w:hint="default"/>
      </w:rPr>
    </w:lvl>
  </w:abstractNum>
  <w:abstractNum w:abstractNumId="2">
    <w:lvl w:ilvl="0">
      <w:start w:val="1"/>
      <w:numFmt w:val="decimal"/>
      <w:lvlText w:val="%1."/>
      <w:lvlJc w:val="left"/>
      <w:pPr>
        <w:tabs>
          <w:tab w:val="num" w:pos="0"/>
        </w:tabs>
        <w:ind w:left="742" w:hanging="280"/>
      </w:pPr>
      <w:rPr>
        <w:sz w:val="28"/>
        <w:szCs w:val="28"/>
        <w:w w:val="99"/>
        <w:rFonts w:ascii="Times New Roman" w:hAnsi="Times New Roman" w:eastAsia="Times New Roman" w:cs="Times New Roman"/>
      </w:rPr>
    </w:lvl>
    <w:lvl w:ilvl="1">
      <w:start w:val="0"/>
      <w:numFmt w:val="bullet"/>
      <w:lvlText w:val=""/>
      <w:lvlJc w:val="left"/>
      <w:pPr>
        <w:tabs>
          <w:tab w:val="num" w:pos="0"/>
        </w:tabs>
        <w:ind w:left="1654" w:hanging="280"/>
      </w:pPr>
      <w:rPr>
        <w:rFonts w:ascii="Symbol" w:hAnsi="Symbol" w:cs="Symbol" w:hint="default"/>
      </w:rPr>
    </w:lvl>
    <w:lvl w:ilvl="2">
      <w:start w:val="0"/>
      <w:numFmt w:val="bullet"/>
      <w:lvlText w:val=""/>
      <w:lvlJc w:val="left"/>
      <w:pPr>
        <w:tabs>
          <w:tab w:val="num" w:pos="0"/>
        </w:tabs>
        <w:ind w:left="2568" w:hanging="280"/>
      </w:pPr>
      <w:rPr>
        <w:rFonts w:ascii="Symbol" w:hAnsi="Symbol" w:cs="Symbol" w:hint="default"/>
      </w:rPr>
    </w:lvl>
    <w:lvl w:ilvl="3">
      <w:start w:val="0"/>
      <w:numFmt w:val="bullet"/>
      <w:lvlText w:val=""/>
      <w:lvlJc w:val="left"/>
      <w:pPr>
        <w:tabs>
          <w:tab w:val="num" w:pos="0"/>
        </w:tabs>
        <w:ind w:left="3483" w:hanging="280"/>
      </w:pPr>
      <w:rPr>
        <w:rFonts w:ascii="Symbol" w:hAnsi="Symbol" w:cs="Symbol" w:hint="default"/>
      </w:rPr>
    </w:lvl>
    <w:lvl w:ilvl="4">
      <w:start w:val="0"/>
      <w:numFmt w:val="bullet"/>
      <w:lvlText w:val=""/>
      <w:lvlJc w:val="left"/>
      <w:pPr>
        <w:tabs>
          <w:tab w:val="num" w:pos="0"/>
        </w:tabs>
        <w:ind w:left="4397" w:hanging="280"/>
      </w:pPr>
      <w:rPr>
        <w:rFonts w:ascii="Symbol" w:hAnsi="Symbol" w:cs="Symbol" w:hint="default"/>
      </w:rPr>
    </w:lvl>
    <w:lvl w:ilvl="5">
      <w:start w:val="0"/>
      <w:numFmt w:val="bullet"/>
      <w:lvlText w:val=""/>
      <w:lvlJc w:val="left"/>
      <w:pPr>
        <w:tabs>
          <w:tab w:val="num" w:pos="0"/>
        </w:tabs>
        <w:ind w:left="5312" w:hanging="280"/>
      </w:pPr>
      <w:rPr>
        <w:rFonts w:ascii="Symbol" w:hAnsi="Symbol" w:cs="Symbol" w:hint="default"/>
      </w:rPr>
    </w:lvl>
    <w:lvl w:ilvl="6">
      <w:start w:val="0"/>
      <w:numFmt w:val="bullet"/>
      <w:lvlText w:val=""/>
      <w:lvlJc w:val="left"/>
      <w:pPr>
        <w:tabs>
          <w:tab w:val="num" w:pos="0"/>
        </w:tabs>
        <w:ind w:left="6226" w:hanging="280"/>
      </w:pPr>
      <w:rPr>
        <w:rFonts w:ascii="Symbol" w:hAnsi="Symbol" w:cs="Symbol" w:hint="default"/>
      </w:rPr>
    </w:lvl>
    <w:lvl w:ilvl="7">
      <w:start w:val="0"/>
      <w:numFmt w:val="bullet"/>
      <w:lvlText w:val=""/>
      <w:lvlJc w:val="left"/>
      <w:pPr>
        <w:tabs>
          <w:tab w:val="num" w:pos="0"/>
        </w:tabs>
        <w:ind w:left="7141" w:hanging="280"/>
      </w:pPr>
      <w:rPr>
        <w:rFonts w:ascii="Symbol" w:hAnsi="Symbol" w:cs="Symbol" w:hint="default"/>
      </w:rPr>
    </w:lvl>
    <w:lvl w:ilvl="8">
      <w:start w:val="0"/>
      <w:numFmt w:val="bullet"/>
      <w:lvlText w:val=""/>
      <w:lvlJc w:val="left"/>
      <w:pPr>
        <w:tabs>
          <w:tab w:val="num" w:pos="0"/>
        </w:tabs>
        <w:ind w:left="8055" w:hanging="280"/>
      </w:pPr>
      <w:rPr>
        <w:rFonts w:ascii="Symbol" w:hAnsi="Symbol" w:cs="Symbol" w:hint="default"/>
      </w:rPr>
    </w:lvl>
  </w:abstractNum>
  <w:abstractNum w:abstractNumId="3">
    <w:lvl w:ilvl="0">
      <w:numFmt w:val="bullet"/>
      <w:lvlText w:val="➢"/>
      <w:lvlJc w:val="left"/>
      <w:pPr>
        <w:tabs>
          <w:tab w:val="num" w:pos="0"/>
        </w:tabs>
        <w:ind w:left="1366" w:hanging="360"/>
      </w:pPr>
      <w:rPr>
        <w:rFonts w:ascii="Segoe UI Symbol" w:hAnsi="Segoe UI Symbol" w:cs="Segoe UI Symbol" w:hint="default"/>
      </w:rPr>
    </w:lvl>
    <w:lvl w:ilvl="1">
      <w:start w:val="1"/>
      <w:numFmt w:val="bullet"/>
      <w:lvlText w:val="o"/>
      <w:lvlJc w:val="left"/>
      <w:pPr>
        <w:tabs>
          <w:tab w:val="num" w:pos="0"/>
        </w:tabs>
        <w:ind w:left="2086" w:hanging="360"/>
      </w:pPr>
      <w:rPr>
        <w:rFonts w:ascii="Courier New" w:hAnsi="Courier New" w:cs="Courier New" w:hint="default"/>
      </w:rPr>
    </w:lvl>
    <w:lvl w:ilvl="2">
      <w:start w:val="1"/>
      <w:numFmt w:val="bullet"/>
      <w:lvlText w:val=""/>
      <w:lvlJc w:val="left"/>
      <w:pPr>
        <w:tabs>
          <w:tab w:val="num" w:pos="0"/>
        </w:tabs>
        <w:ind w:left="2806" w:hanging="360"/>
      </w:pPr>
      <w:rPr>
        <w:rFonts w:ascii="Wingdings" w:hAnsi="Wingdings" w:cs="Wingdings" w:hint="default"/>
      </w:rPr>
    </w:lvl>
    <w:lvl w:ilvl="3">
      <w:start w:val="1"/>
      <w:numFmt w:val="bullet"/>
      <w:lvlText w:val=""/>
      <w:lvlJc w:val="left"/>
      <w:pPr>
        <w:tabs>
          <w:tab w:val="num" w:pos="0"/>
        </w:tabs>
        <w:ind w:left="3526" w:hanging="360"/>
      </w:pPr>
      <w:rPr>
        <w:rFonts w:ascii="Symbol" w:hAnsi="Symbol" w:cs="Symbol" w:hint="default"/>
      </w:rPr>
    </w:lvl>
    <w:lvl w:ilvl="4">
      <w:start w:val="1"/>
      <w:numFmt w:val="bullet"/>
      <w:lvlText w:val="o"/>
      <w:lvlJc w:val="left"/>
      <w:pPr>
        <w:tabs>
          <w:tab w:val="num" w:pos="0"/>
        </w:tabs>
        <w:ind w:left="4246" w:hanging="360"/>
      </w:pPr>
      <w:rPr>
        <w:rFonts w:ascii="Courier New" w:hAnsi="Courier New" w:cs="Courier New" w:hint="default"/>
      </w:rPr>
    </w:lvl>
    <w:lvl w:ilvl="5">
      <w:start w:val="1"/>
      <w:numFmt w:val="bullet"/>
      <w:lvlText w:val=""/>
      <w:lvlJc w:val="left"/>
      <w:pPr>
        <w:tabs>
          <w:tab w:val="num" w:pos="0"/>
        </w:tabs>
        <w:ind w:left="4966" w:hanging="360"/>
      </w:pPr>
      <w:rPr>
        <w:rFonts w:ascii="Wingdings" w:hAnsi="Wingdings" w:cs="Wingdings" w:hint="default"/>
      </w:rPr>
    </w:lvl>
    <w:lvl w:ilvl="6">
      <w:start w:val="1"/>
      <w:numFmt w:val="bullet"/>
      <w:lvlText w:val=""/>
      <w:lvlJc w:val="left"/>
      <w:pPr>
        <w:tabs>
          <w:tab w:val="num" w:pos="0"/>
        </w:tabs>
        <w:ind w:left="5686" w:hanging="360"/>
      </w:pPr>
      <w:rPr>
        <w:rFonts w:ascii="Symbol" w:hAnsi="Symbol" w:cs="Symbol" w:hint="default"/>
      </w:rPr>
    </w:lvl>
    <w:lvl w:ilvl="7">
      <w:start w:val="1"/>
      <w:numFmt w:val="bullet"/>
      <w:lvlText w:val="o"/>
      <w:lvlJc w:val="left"/>
      <w:pPr>
        <w:tabs>
          <w:tab w:val="num" w:pos="0"/>
        </w:tabs>
        <w:ind w:left="6406" w:hanging="360"/>
      </w:pPr>
      <w:rPr>
        <w:rFonts w:ascii="Courier New" w:hAnsi="Courier New" w:cs="Courier New" w:hint="default"/>
      </w:rPr>
    </w:lvl>
    <w:lvl w:ilvl="8">
      <w:start w:val="1"/>
      <w:numFmt w:val="bullet"/>
      <w:lvlText w:val=""/>
      <w:lvlJc w:val="left"/>
      <w:pPr>
        <w:tabs>
          <w:tab w:val="num" w:pos="0"/>
        </w:tabs>
        <w:ind w:left="7126"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2"/>
      <w:numFmt w:val="decimal"/>
      <w:lvlText w:val="%1."/>
      <w:lvlJc w:val="left"/>
      <w:pPr>
        <w:tabs>
          <w:tab w:val="num" w:pos="0"/>
        </w:tabs>
        <w:ind w:left="194" w:hanging="360"/>
      </w:pPr>
      <w:rPr>
        <w:rFonts w:cs="Times New Roman"/>
      </w:rPr>
    </w:lvl>
    <w:lvl w:ilvl="1">
      <w:start w:val="1"/>
      <w:numFmt w:val="lowerLetter"/>
      <w:lvlText w:val="%2."/>
      <w:lvlJc w:val="left"/>
      <w:pPr>
        <w:tabs>
          <w:tab w:val="num" w:pos="0"/>
        </w:tabs>
        <w:ind w:left="914" w:hanging="360"/>
      </w:pPr>
      <w:rPr>
        <w:rFonts w:cs="Times New Roman"/>
      </w:rPr>
    </w:lvl>
    <w:lvl w:ilvl="2">
      <w:start w:val="1"/>
      <w:numFmt w:val="lowerRoman"/>
      <w:lvlText w:val="%3."/>
      <w:lvlJc w:val="right"/>
      <w:pPr>
        <w:tabs>
          <w:tab w:val="num" w:pos="0"/>
        </w:tabs>
        <w:ind w:left="1634" w:hanging="180"/>
      </w:pPr>
      <w:rPr>
        <w:rFonts w:cs="Times New Roman"/>
      </w:rPr>
    </w:lvl>
    <w:lvl w:ilvl="3">
      <w:start w:val="1"/>
      <w:numFmt w:val="decimal"/>
      <w:lvlText w:val="%4."/>
      <w:lvlJc w:val="left"/>
      <w:pPr>
        <w:tabs>
          <w:tab w:val="num" w:pos="0"/>
        </w:tabs>
        <w:ind w:left="2354" w:hanging="360"/>
      </w:pPr>
      <w:rPr>
        <w:rFonts w:cs="Times New Roman"/>
      </w:rPr>
    </w:lvl>
    <w:lvl w:ilvl="4">
      <w:start w:val="1"/>
      <w:numFmt w:val="lowerLetter"/>
      <w:lvlText w:val="%5."/>
      <w:lvlJc w:val="left"/>
      <w:pPr>
        <w:tabs>
          <w:tab w:val="num" w:pos="0"/>
        </w:tabs>
        <w:ind w:left="3074" w:hanging="360"/>
      </w:pPr>
      <w:rPr>
        <w:rFonts w:cs="Times New Roman"/>
      </w:rPr>
    </w:lvl>
    <w:lvl w:ilvl="5">
      <w:start w:val="1"/>
      <w:numFmt w:val="lowerRoman"/>
      <w:lvlText w:val="%6."/>
      <w:lvlJc w:val="right"/>
      <w:pPr>
        <w:tabs>
          <w:tab w:val="num" w:pos="0"/>
        </w:tabs>
        <w:ind w:left="3794" w:hanging="180"/>
      </w:pPr>
      <w:rPr>
        <w:rFonts w:cs="Times New Roman"/>
      </w:rPr>
    </w:lvl>
    <w:lvl w:ilvl="6">
      <w:start w:val="1"/>
      <w:numFmt w:val="decimal"/>
      <w:lvlText w:val="%7."/>
      <w:lvlJc w:val="left"/>
      <w:pPr>
        <w:tabs>
          <w:tab w:val="num" w:pos="0"/>
        </w:tabs>
        <w:ind w:left="4514" w:hanging="360"/>
      </w:pPr>
      <w:rPr>
        <w:rFonts w:cs="Times New Roman"/>
      </w:rPr>
    </w:lvl>
    <w:lvl w:ilvl="7">
      <w:start w:val="1"/>
      <w:numFmt w:val="lowerLetter"/>
      <w:lvlText w:val="%8."/>
      <w:lvlJc w:val="left"/>
      <w:pPr>
        <w:tabs>
          <w:tab w:val="num" w:pos="0"/>
        </w:tabs>
        <w:ind w:left="5234" w:hanging="360"/>
      </w:pPr>
      <w:rPr>
        <w:rFonts w:cs="Times New Roman"/>
      </w:rPr>
    </w:lvl>
    <w:lvl w:ilvl="8">
      <w:start w:val="1"/>
      <w:numFmt w:val="lowerRoman"/>
      <w:lvlText w:val="%9."/>
      <w:lvlJc w:val="right"/>
      <w:pPr>
        <w:tabs>
          <w:tab w:val="num" w:pos="0"/>
        </w:tabs>
        <w:ind w:left="5954" w:hanging="180"/>
      </w:pPr>
      <w:rPr>
        <w:rFonts w:cs="Times New Roman"/>
      </w:rPr>
    </w:lvl>
  </w:abstractNum>
  <w:abstractNum w:abstractNumId="6">
    <w:lvl w:ilvl="0">
      <w:start w:val="1"/>
      <w:numFmt w:val="decimal"/>
      <w:lvlText w:val="%1."/>
      <w:lvlJc w:val="left"/>
      <w:pPr>
        <w:tabs>
          <w:tab w:val="num" w:pos="0"/>
        </w:tabs>
        <w:ind w:left="706" w:hanging="280"/>
      </w:pPr>
      <w:rPr>
        <w:sz w:val="28"/>
        <w:szCs w:val="28"/>
        <w:w w:val="99"/>
        <w:rFonts w:ascii="Times New Roman" w:hAnsi="Times New Roman" w:eastAsia="Times New Roman" w:cs="Times New Roman"/>
      </w:rPr>
    </w:lvl>
    <w:lvl w:ilvl="1">
      <w:start w:val="1"/>
      <w:numFmt w:val="lowerLetter"/>
      <w:lvlText w:val="%2."/>
      <w:lvlJc w:val="left"/>
      <w:pPr>
        <w:tabs>
          <w:tab w:val="num" w:pos="0"/>
        </w:tabs>
        <w:ind w:left="1404" w:hanging="360"/>
      </w:pPr>
      <w:rPr>
        <w:rFonts w:cs="Times New Roman"/>
      </w:rPr>
    </w:lvl>
    <w:lvl w:ilvl="2">
      <w:start w:val="1"/>
      <w:numFmt w:val="lowerRoman"/>
      <w:lvlText w:val="%3."/>
      <w:lvlJc w:val="right"/>
      <w:pPr>
        <w:tabs>
          <w:tab w:val="num" w:pos="0"/>
        </w:tabs>
        <w:ind w:left="2124" w:hanging="180"/>
      </w:pPr>
      <w:rPr>
        <w:rFonts w:cs="Times New Roman"/>
      </w:rPr>
    </w:lvl>
    <w:lvl w:ilvl="3">
      <w:start w:val="1"/>
      <w:numFmt w:val="decimal"/>
      <w:lvlText w:val="%4."/>
      <w:lvlJc w:val="left"/>
      <w:pPr>
        <w:tabs>
          <w:tab w:val="num" w:pos="0"/>
        </w:tabs>
        <w:ind w:left="2844" w:hanging="360"/>
      </w:pPr>
      <w:rPr>
        <w:rFonts w:cs="Times New Roman"/>
      </w:rPr>
    </w:lvl>
    <w:lvl w:ilvl="4">
      <w:start w:val="1"/>
      <w:numFmt w:val="lowerLetter"/>
      <w:lvlText w:val="%5."/>
      <w:lvlJc w:val="left"/>
      <w:pPr>
        <w:tabs>
          <w:tab w:val="num" w:pos="0"/>
        </w:tabs>
        <w:ind w:left="3564" w:hanging="360"/>
      </w:pPr>
      <w:rPr>
        <w:rFonts w:cs="Times New Roman"/>
      </w:rPr>
    </w:lvl>
    <w:lvl w:ilvl="5">
      <w:start w:val="1"/>
      <w:numFmt w:val="lowerRoman"/>
      <w:lvlText w:val="%6."/>
      <w:lvlJc w:val="right"/>
      <w:pPr>
        <w:tabs>
          <w:tab w:val="num" w:pos="0"/>
        </w:tabs>
        <w:ind w:left="4284" w:hanging="180"/>
      </w:pPr>
      <w:rPr>
        <w:rFonts w:cs="Times New Roman"/>
      </w:rPr>
    </w:lvl>
    <w:lvl w:ilvl="6">
      <w:start w:val="1"/>
      <w:numFmt w:val="decimal"/>
      <w:lvlText w:val="%7."/>
      <w:lvlJc w:val="left"/>
      <w:pPr>
        <w:tabs>
          <w:tab w:val="num" w:pos="0"/>
        </w:tabs>
        <w:ind w:left="5004" w:hanging="360"/>
      </w:pPr>
      <w:rPr>
        <w:rFonts w:cs="Times New Roman"/>
      </w:rPr>
    </w:lvl>
    <w:lvl w:ilvl="7">
      <w:start w:val="1"/>
      <w:numFmt w:val="lowerLetter"/>
      <w:lvlText w:val="%8."/>
      <w:lvlJc w:val="left"/>
      <w:pPr>
        <w:tabs>
          <w:tab w:val="num" w:pos="0"/>
        </w:tabs>
        <w:ind w:left="5724" w:hanging="360"/>
      </w:pPr>
      <w:rPr>
        <w:rFonts w:cs="Times New Roman"/>
      </w:rPr>
    </w:lvl>
    <w:lvl w:ilvl="8">
      <w:start w:val="1"/>
      <w:numFmt w:val="lowerRoman"/>
      <w:lvlText w:val="%9."/>
      <w:lvlJc w:val="right"/>
      <w:pPr>
        <w:tabs>
          <w:tab w:val="num" w:pos="0"/>
        </w:tabs>
        <w:ind w:left="6444" w:hanging="180"/>
      </w:pPr>
      <w:rPr>
        <w:rFonts w:cs="Times New Roman"/>
      </w:rPr>
    </w:lvl>
  </w:abstractNum>
  <w:abstractNum w:abstractNumId="7">
    <w:lvl w:ilvl="0">
      <w:start w:val="1"/>
      <w:numFmt w:val="decimal"/>
      <w:lvlText w:val="%1."/>
      <w:lvlJc w:val="left"/>
      <w:pPr>
        <w:tabs>
          <w:tab w:val="num" w:pos="0"/>
        </w:tabs>
        <w:ind w:left="742" w:hanging="280"/>
      </w:pPr>
      <w:rPr>
        <w:sz w:val="28"/>
        <w:szCs w:val="28"/>
        <w:w w:val="99"/>
        <w:rFonts w:ascii="Times New Roman" w:hAnsi="Times New Roman"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numFmt w:val="bullet"/>
      <w:lvlText w:val="-"/>
      <w:lvlJc w:val="left"/>
      <w:pPr>
        <w:tabs>
          <w:tab w:val="num" w:pos="0"/>
        </w:tabs>
        <w:ind w:left="360" w:hanging="360"/>
      </w:pPr>
      <w:rPr>
        <w:rFonts w:ascii="Arial Narrow" w:hAnsi="Arial Narrow" w:cs="Arial Narro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698"/>
    <w:pPr>
      <w:widowControl w:val="false"/>
      <w:bidi w:val="0"/>
      <w:spacing w:before="0" w:after="0"/>
      <w:jc w:val="left"/>
    </w:pPr>
    <w:rPr>
      <w:rFonts w:ascii="Times New Roman" w:hAnsi="Times New Roman" w:eastAsia="Calibri" w:cs="Times New Roman"/>
      <w:color w:val="auto"/>
      <w:kern w:val="0"/>
      <w:sz w:val="22"/>
      <w:szCs w:val="22"/>
      <w:lang w:eastAsia="en-US" w:val="fr-FR" w:bidi="ar-SA"/>
    </w:rPr>
  </w:style>
  <w:style w:type="paragraph" w:styleId="Titre1">
    <w:name w:val="Heading 1"/>
    <w:basedOn w:val="Normal"/>
    <w:link w:val="Titre1Car"/>
    <w:uiPriority w:val="99"/>
    <w:qFormat/>
    <w:rsid w:val="002e41dc"/>
    <w:pPr>
      <w:spacing w:before="18" w:after="0"/>
      <w:ind w:left="2002" w:hanging="0"/>
      <w:outlineLvl w:val="0"/>
    </w:pPr>
    <w:rPr>
      <w:rFonts w:ascii="Cambria" w:hAnsi="Cambria"/>
      <w:b/>
      <w:bCs/>
      <w:kern w:val="2"/>
      <w:sz w:val="32"/>
      <w:szCs w:val="32"/>
    </w:rPr>
  </w:style>
  <w:style w:type="paragraph" w:styleId="Titre2">
    <w:name w:val="Heading 2"/>
    <w:basedOn w:val="Normal"/>
    <w:link w:val="Titre2Car"/>
    <w:uiPriority w:val="99"/>
    <w:qFormat/>
    <w:rsid w:val="002e41dc"/>
    <w:pPr>
      <w:spacing w:before="18" w:after="0"/>
      <w:ind w:left="2240" w:hanging="0"/>
      <w:outlineLvl w:val="1"/>
    </w:pPr>
    <w:rPr>
      <w:rFonts w:ascii="Cambria" w:hAnsi="Cambria"/>
      <w:b/>
      <w:bCs/>
      <w:i/>
      <w:iCs/>
      <w:sz w:val="28"/>
      <w:szCs w:val="28"/>
    </w:rPr>
  </w:style>
  <w:style w:type="paragraph" w:styleId="Titre3">
    <w:name w:val="Heading 3"/>
    <w:basedOn w:val="Normal"/>
    <w:link w:val="Titre3Car"/>
    <w:uiPriority w:val="99"/>
    <w:qFormat/>
    <w:rsid w:val="002e41dc"/>
    <w:pPr>
      <w:spacing w:before="39" w:after="0"/>
      <w:ind w:left="534" w:hanging="320"/>
      <w:outlineLvl w:val="2"/>
    </w:pPr>
    <w:rPr>
      <w:rFonts w:ascii="Cambria" w:hAnsi="Cambria"/>
      <w:b/>
      <w:bCs/>
      <w:sz w:val="26"/>
      <w:szCs w:val="26"/>
    </w:rPr>
  </w:style>
  <w:style w:type="paragraph" w:styleId="Titre4">
    <w:name w:val="Heading 4"/>
    <w:basedOn w:val="Normal"/>
    <w:link w:val="Titre4Car"/>
    <w:uiPriority w:val="99"/>
    <w:qFormat/>
    <w:rsid w:val="002e41dc"/>
    <w:pPr>
      <w:spacing w:before="40" w:after="0"/>
      <w:ind w:left="114" w:hanging="0"/>
      <w:outlineLvl w:val="3"/>
    </w:pPr>
    <w:rPr>
      <w:rFonts w:ascii="Calibri" w:hAnsi="Calibri"/>
      <w:b/>
      <w:bCs/>
      <w:sz w:val="28"/>
      <w:szCs w:val="28"/>
    </w:rPr>
  </w:style>
  <w:style w:type="paragraph" w:styleId="Titre5">
    <w:name w:val="Heading 5"/>
    <w:basedOn w:val="Normal"/>
    <w:link w:val="Titre5Car"/>
    <w:uiPriority w:val="99"/>
    <w:qFormat/>
    <w:rsid w:val="002e41dc"/>
    <w:pPr>
      <w:ind w:left="114" w:hanging="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locked/>
    <w:rsid w:val="00961b8f"/>
    <w:rPr>
      <w:rFonts w:ascii="Cambria" w:hAnsi="Cambria" w:cs="Times New Roman"/>
      <w:b/>
      <w:kern w:val="2"/>
      <w:sz w:val="32"/>
      <w:lang w:val="en-US" w:eastAsia="en-US"/>
    </w:rPr>
  </w:style>
  <w:style w:type="character" w:styleId="Titre2Car" w:customStyle="1">
    <w:name w:val="Titre 2 Car"/>
    <w:basedOn w:val="DefaultParagraphFont"/>
    <w:link w:val="Titre2"/>
    <w:uiPriority w:val="99"/>
    <w:semiHidden/>
    <w:qFormat/>
    <w:locked/>
    <w:rsid w:val="00961b8f"/>
    <w:rPr>
      <w:rFonts w:ascii="Cambria" w:hAnsi="Cambria" w:cs="Times New Roman"/>
      <w:b/>
      <w:i/>
      <w:sz w:val="28"/>
      <w:lang w:val="en-US" w:eastAsia="en-US"/>
    </w:rPr>
  </w:style>
  <w:style w:type="character" w:styleId="Titre3Car" w:customStyle="1">
    <w:name w:val="Titre 3 Car"/>
    <w:basedOn w:val="DefaultParagraphFont"/>
    <w:link w:val="Titre3"/>
    <w:uiPriority w:val="99"/>
    <w:semiHidden/>
    <w:qFormat/>
    <w:locked/>
    <w:rsid w:val="00961b8f"/>
    <w:rPr>
      <w:rFonts w:ascii="Cambria" w:hAnsi="Cambria" w:cs="Times New Roman"/>
      <w:b/>
      <w:sz w:val="26"/>
      <w:lang w:val="en-US" w:eastAsia="en-US"/>
    </w:rPr>
  </w:style>
  <w:style w:type="character" w:styleId="Titre4Car" w:customStyle="1">
    <w:name w:val="Titre 4 Car"/>
    <w:basedOn w:val="DefaultParagraphFont"/>
    <w:link w:val="Titre4"/>
    <w:uiPriority w:val="99"/>
    <w:semiHidden/>
    <w:qFormat/>
    <w:locked/>
    <w:rsid w:val="00961b8f"/>
    <w:rPr>
      <w:rFonts w:ascii="Calibri" w:hAnsi="Calibri" w:cs="Times New Roman"/>
      <w:b/>
      <w:sz w:val="28"/>
      <w:lang w:val="en-US" w:eastAsia="en-US"/>
    </w:rPr>
  </w:style>
  <w:style w:type="character" w:styleId="Titre5Car" w:customStyle="1">
    <w:name w:val="Titre 5 Car"/>
    <w:basedOn w:val="DefaultParagraphFont"/>
    <w:link w:val="Titre5"/>
    <w:uiPriority w:val="99"/>
    <w:semiHidden/>
    <w:qFormat/>
    <w:locked/>
    <w:rsid w:val="00961b8f"/>
    <w:rPr>
      <w:rFonts w:ascii="Calibri" w:hAnsi="Calibri" w:cs="Times New Roman"/>
      <w:b/>
      <w:i/>
      <w:sz w:val="26"/>
      <w:lang w:val="en-US" w:eastAsia="en-US"/>
    </w:rPr>
  </w:style>
  <w:style w:type="character" w:styleId="CorpsdetexteCar" w:customStyle="1">
    <w:name w:val="Corps de texte Car"/>
    <w:basedOn w:val="DefaultParagraphFont"/>
    <w:link w:val="Corpsdetexte"/>
    <w:uiPriority w:val="99"/>
    <w:semiHidden/>
    <w:qFormat/>
    <w:locked/>
    <w:rsid w:val="00961b8f"/>
    <w:rPr>
      <w:rFonts w:ascii="Times New Roman" w:hAnsi="Times New Roman" w:cs="Times New Roman"/>
      <w:lang w:val="en-US" w:eastAsia="en-US"/>
    </w:rPr>
  </w:style>
  <w:style w:type="character" w:styleId="EntteCar" w:customStyle="1">
    <w:name w:val="En-tête Car"/>
    <w:basedOn w:val="DefaultParagraphFont"/>
    <w:link w:val="En-tte"/>
    <w:uiPriority w:val="99"/>
    <w:qFormat/>
    <w:locked/>
    <w:rsid w:val="003c45a2"/>
    <w:rPr>
      <w:rFonts w:ascii="Times New Roman" w:hAnsi="Times New Roman" w:cs="Times New Roman"/>
    </w:rPr>
  </w:style>
  <w:style w:type="character" w:styleId="PieddepageCar" w:customStyle="1">
    <w:name w:val="Pied de page Car"/>
    <w:basedOn w:val="DefaultParagraphFont"/>
    <w:link w:val="Pieddepage"/>
    <w:uiPriority w:val="99"/>
    <w:qFormat/>
    <w:locked/>
    <w:rsid w:val="003c45a2"/>
    <w:rPr>
      <w:rFonts w:ascii="Times New Roman" w:hAnsi="Times New Roman" w:cs="Times New Roman"/>
    </w:rPr>
  </w:style>
  <w:style w:type="character" w:styleId="TextedebullesCar" w:customStyle="1">
    <w:name w:val="Texte de bulles Car"/>
    <w:basedOn w:val="DefaultParagraphFont"/>
    <w:link w:val="Textedebulles"/>
    <w:uiPriority w:val="99"/>
    <w:semiHidden/>
    <w:qFormat/>
    <w:locked/>
    <w:rsid w:val="004e7a99"/>
    <w:rPr>
      <w:rFonts w:ascii="Tahoma" w:hAnsi="Tahoma" w:cs="Times New Roman"/>
      <w:sz w:val="16"/>
    </w:rPr>
  </w:style>
  <w:style w:type="character" w:styleId="LienInternet">
    <w:name w:val="Lien Internet"/>
    <w:basedOn w:val="DefaultParagraphFont"/>
    <w:uiPriority w:val="99"/>
    <w:rsid w:val="00a749b4"/>
    <w:rPr>
      <w:rFonts w:cs="Times New Roman"/>
      <w:color w:val="0000FF"/>
      <w:u w:val="single"/>
    </w:rPr>
  </w:style>
  <w:style w:type="character" w:styleId="Linenumber">
    <w:name w:val="line number"/>
    <w:basedOn w:val="DefaultParagraphFont"/>
    <w:uiPriority w:val="99"/>
    <w:semiHidden/>
    <w:qFormat/>
    <w:rsid w:val="0011543d"/>
    <w:rPr>
      <w:rFonts w:cs="Times New Roman"/>
    </w:rPr>
  </w:style>
  <w:style w:type="character" w:styleId="PrformatHTMLCar" w:customStyle="1">
    <w:name w:val="Préformaté HTML Car"/>
    <w:basedOn w:val="DefaultParagraphFont"/>
    <w:link w:val="PrformatHTML"/>
    <w:uiPriority w:val="99"/>
    <w:semiHidden/>
    <w:qFormat/>
    <w:locked/>
    <w:rsid w:val="00e228b9"/>
    <w:rPr>
      <w:rFonts w:ascii="Consolas" w:hAnsi="Consolas" w:cs="Times New Roman"/>
      <w:sz w:val="20"/>
    </w:rPr>
  </w:style>
  <w:style w:type="character" w:styleId="Pagenumber">
    <w:name w:val="page number"/>
    <w:basedOn w:val="DefaultParagraphFont"/>
    <w:uiPriority w:val="99"/>
    <w:qFormat/>
    <w:rsid w:val="006a23f5"/>
    <w:rPr>
      <w:rFonts w:cs="Times New Roman"/>
    </w:rPr>
  </w:style>
  <w:style w:type="character" w:styleId="ExplorateurdedocumentsCar" w:customStyle="1">
    <w:name w:val="Explorateur de documents Car"/>
    <w:basedOn w:val="DefaultParagraphFont"/>
    <w:link w:val="Explorateurdedocuments"/>
    <w:uiPriority w:val="99"/>
    <w:qFormat/>
    <w:locked/>
    <w:rsid w:val="00d517c3"/>
    <w:rPr>
      <w:rFonts w:ascii="Times New Roman" w:hAnsi="Times New Roman" w:cs="Times New Roman"/>
      <w:sz w:val="24"/>
      <w:lang w:val="en-US" w:eastAsia="en-US"/>
    </w:rPr>
  </w:style>
  <w:style w:type="character" w:styleId="LienInternetvisit">
    <w:name w:val="Lien Internet visité"/>
    <w:basedOn w:val="DefaultParagraphFont"/>
    <w:uiPriority w:val="99"/>
    <w:rsid w:val="006a659e"/>
    <w:rPr>
      <w:rFonts w:cs="Times New Roman"/>
      <w:color w:val="954F72"/>
      <w:u w:val="single"/>
    </w:rPr>
  </w:style>
  <w:style w:type="character" w:styleId="TitreCar" w:customStyle="1">
    <w:name w:val="Titre Car"/>
    <w:basedOn w:val="DefaultParagraphFont"/>
    <w:link w:val="Titre"/>
    <w:qFormat/>
    <w:locked/>
    <w:rsid w:val="002649f8"/>
    <w:rPr>
      <w:rFonts w:ascii="Times New Roman" w:hAnsi="Times New Roman" w:cs="Times New Roman"/>
      <w:b/>
      <w:i/>
      <w:sz w:val="36"/>
    </w:rPr>
  </w:style>
  <w:style w:type="character" w:styleId="Annotationreference">
    <w:name w:val="annotation reference"/>
    <w:basedOn w:val="DefaultParagraphFont"/>
    <w:uiPriority w:val="99"/>
    <w:semiHidden/>
    <w:unhideWhenUsed/>
    <w:qFormat/>
    <w:locked/>
    <w:rsid w:val="00c55dca"/>
    <w:rPr>
      <w:sz w:val="16"/>
      <w:szCs w:val="16"/>
    </w:rPr>
  </w:style>
  <w:style w:type="character" w:styleId="CommentaireCar" w:customStyle="1">
    <w:name w:val="Commentaire Car"/>
    <w:basedOn w:val="DefaultParagraphFont"/>
    <w:link w:val="Commentaire"/>
    <w:uiPriority w:val="99"/>
    <w:semiHidden/>
    <w:qFormat/>
    <w:rsid w:val="00c55dca"/>
    <w:rPr>
      <w:rFonts w:ascii="Times New Roman" w:hAnsi="Times New Roman"/>
      <w:sz w:val="20"/>
      <w:szCs w:val="20"/>
      <w:lang w:eastAsia="en-US"/>
    </w:rPr>
  </w:style>
  <w:style w:type="character" w:styleId="ObjetducommentaireCar" w:customStyle="1">
    <w:name w:val="Objet du commentaire Car"/>
    <w:basedOn w:val="CommentaireCar"/>
    <w:link w:val="Objetducommentaire"/>
    <w:uiPriority w:val="99"/>
    <w:semiHidden/>
    <w:qFormat/>
    <w:rsid w:val="00c55dca"/>
    <w:rPr>
      <w:rFonts w:ascii="Times New Roman" w:hAnsi="Times New Roman"/>
      <w:b/>
      <w:bCs/>
      <w:sz w:val="20"/>
      <w:szCs w:val="20"/>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rsid w:val="002e41dc"/>
    <w:pPr/>
    <w:rPr>
      <w:sz w:val="20"/>
      <w:szCs w:val="2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deliste1" w:customStyle="1">
    <w:name w:val="Par. de liste1"/>
    <w:basedOn w:val="Normal"/>
    <w:uiPriority w:val="99"/>
    <w:qFormat/>
    <w:rsid w:val="002e41dc"/>
    <w:pPr>
      <w:ind w:left="743" w:hanging="280"/>
    </w:pPr>
    <w:rPr/>
  </w:style>
  <w:style w:type="paragraph" w:styleId="TableParagraph" w:customStyle="1">
    <w:name w:val="Table Paragraph"/>
    <w:basedOn w:val="Normal"/>
    <w:uiPriority w:val="99"/>
    <w:qFormat/>
    <w:rsid w:val="002e41dc"/>
    <w:pPr/>
    <w:rPr/>
  </w:style>
  <w:style w:type="paragraph" w:styleId="Entteetpieddepage">
    <w:name w:val="En-tête et pied de page"/>
    <w:basedOn w:val="Normal"/>
    <w:qFormat/>
    <w:pPr/>
    <w:rPr/>
  </w:style>
  <w:style w:type="paragraph" w:styleId="Entte">
    <w:name w:val="Header"/>
    <w:basedOn w:val="Normal"/>
    <w:link w:val="En-tteCar"/>
    <w:uiPriority w:val="99"/>
    <w:rsid w:val="003c45a2"/>
    <w:pPr>
      <w:tabs>
        <w:tab w:val="clear" w:pos="720"/>
        <w:tab w:val="center" w:pos="4536" w:leader="none"/>
        <w:tab w:val="right" w:pos="9072" w:leader="none"/>
      </w:tabs>
    </w:pPr>
    <w:rPr>
      <w:sz w:val="20"/>
      <w:szCs w:val="20"/>
      <w:lang w:eastAsia="fr-FR"/>
    </w:rPr>
  </w:style>
  <w:style w:type="paragraph" w:styleId="Pieddepage">
    <w:name w:val="Footer"/>
    <w:basedOn w:val="Normal"/>
    <w:link w:val="PieddepageCar"/>
    <w:uiPriority w:val="99"/>
    <w:rsid w:val="003c45a2"/>
    <w:pPr>
      <w:tabs>
        <w:tab w:val="clear" w:pos="720"/>
        <w:tab w:val="center" w:pos="4536" w:leader="none"/>
        <w:tab w:val="right" w:pos="9072" w:leader="none"/>
      </w:tabs>
    </w:pPr>
    <w:rPr>
      <w:sz w:val="20"/>
      <w:szCs w:val="20"/>
      <w:lang w:eastAsia="fr-FR"/>
    </w:rPr>
  </w:style>
  <w:style w:type="paragraph" w:styleId="BalloonText">
    <w:name w:val="Balloon Text"/>
    <w:basedOn w:val="Normal"/>
    <w:link w:val="TextedebullesCar"/>
    <w:uiPriority w:val="99"/>
    <w:semiHidden/>
    <w:qFormat/>
    <w:rsid w:val="004e7a99"/>
    <w:pPr/>
    <w:rPr>
      <w:rFonts w:ascii="Tahoma" w:hAnsi="Tahoma"/>
      <w:sz w:val="16"/>
      <w:szCs w:val="16"/>
      <w:lang w:eastAsia="fr-FR"/>
    </w:rPr>
  </w:style>
  <w:style w:type="paragraph" w:styleId="Corpsdetexte31" w:customStyle="1">
    <w:name w:val="Corps de texte 31"/>
    <w:basedOn w:val="Normal"/>
    <w:uiPriority w:val="99"/>
    <w:qFormat/>
    <w:rsid w:val="0024342e"/>
    <w:pPr>
      <w:widowControl/>
      <w:tabs>
        <w:tab w:val="clear" w:pos="720"/>
        <w:tab w:val="left" w:pos="4536" w:leader="none"/>
      </w:tabs>
      <w:suppressAutoHyphens w:val="true"/>
      <w:jc w:val="right"/>
    </w:pPr>
    <w:rPr>
      <w:rFonts w:cs="Arial"/>
      <w:sz w:val="20"/>
      <w:szCs w:val="20"/>
      <w:lang w:eastAsia="fr-FR"/>
    </w:rPr>
  </w:style>
  <w:style w:type="paragraph" w:styleId="HTMLPreformatted">
    <w:name w:val="HTML Preformatted"/>
    <w:basedOn w:val="Normal"/>
    <w:link w:val="PrformatHTMLCar"/>
    <w:uiPriority w:val="99"/>
    <w:semiHidden/>
    <w:qFormat/>
    <w:rsid w:val="00e228b9"/>
    <w:pPr/>
    <w:rPr>
      <w:rFonts w:ascii="Consolas" w:hAnsi="Consolas"/>
      <w:sz w:val="20"/>
      <w:szCs w:val="20"/>
      <w:lang w:eastAsia="fr-FR"/>
    </w:rPr>
  </w:style>
  <w:style w:type="paragraph" w:styleId="DocumentMap">
    <w:name w:val="Document Map"/>
    <w:basedOn w:val="Normal"/>
    <w:link w:val="ExplorateurdedocumentsCar"/>
    <w:uiPriority w:val="99"/>
    <w:qFormat/>
    <w:rsid w:val="00d517c3"/>
    <w:pPr/>
    <w:rPr>
      <w:sz w:val="24"/>
      <w:szCs w:val="24"/>
    </w:rPr>
  </w:style>
  <w:style w:type="paragraph" w:styleId="Titreprincipal">
    <w:name w:val="Title"/>
    <w:basedOn w:val="Normal"/>
    <w:link w:val="TitreCar"/>
    <w:qFormat/>
    <w:locked/>
    <w:rsid w:val="002649f8"/>
    <w:pPr>
      <w:widowControl/>
      <w:tabs>
        <w:tab w:val="clear" w:pos="720"/>
        <w:tab w:val="left" w:pos="-900" w:leader="none"/>
        <w:tab w:val="left" w:pos="8080" w:leader="none"/>
      </w:tabs>
      <w:ind w:left="360" w:hanging="0"/>
      <w:jc w:val="center"/>
    </w:pPr>
    <w:rPr>
      <w:rFonts w:eastAsia="Times New Roman"/>
      <w:b/>
      <w:bCs/>
      <w:i/>
      <w:iCs/>
      <w:sz w:val="36"/>
      <w:szCs w:val="36"/>
      <w:lang w:eastAsia="fr-FR"/>
    </w:rPr>
  </w:style>
  <w:style w:type="paragraph" w:styleId="Standard" w:customStyle="1">
    <w:name w:val="Standard"/>
    <w:qFormat/>
    <w:rsid w:val="00d63577"/>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fr-FR"/>
    </w:rPr>
  </w:style>
  <w:style w:type="paragraph" w:styleId="Contenudetableau" w:customStyle="1">
    <w:name w:val="Contenu de tableau"/>
    <w:basedOn w:val="Standard"/>
    <w:qFormat/>
    <w:rsid w:val="00d63577"/>
    <w:pPr>
      <w:suppressLineNumbers/>
    </w:pPr>
    <w:rPr/>
  </w:style>
  <w:style w:type="paragraph" w:styleId="ListParagraph">
    <w:name w:val="List Paragraph"/>
    <w:basedOn w:val="Normal"/>
    <w:uiPriority w:val="34"/>
    <w:qFormat/>
    <w:rsid w:val="007170a4"/>
    <w:pPr>
      <w:spacing w:before="0" w:after="0"/>
      <w:ind w:left="720" w:hanging="0"/>
      <w:contextualSpacing/>
    </w:pPr>
    <w:rPr/>
  </w:style>
  <w:style w:type="paragraph" w:styleId="NoSpacing">
    <w:name w:val="No Spacing"/>
    <w:uiPriority w:val="1"/>
    <w:qFormat/>
    <w:rsid w:val="007170a4"/>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fr-FR" w:bidi="ar-SA"/>
    </w:rPr>
  </w:style>
  <w:style w:type="paragraph" w:styleId="Default" w:customStyle="1">
    <w:name w:val="Default"/>
    <w:qFormat/>
    <w:rsid w:val="0015340c"/>
    <w:pPr>
      <w:widowControl/>
      <w:bidi w:val="0"/>
      <w:spacing w:before="0" w:after="0"/>
      <w:jc w:val="left"/>
    </w:pPr>
    <w:rPr>
      <w:rFonts w:ascii="Times New Roman" w:hAnsi="Times New Roman" w:eastAsia="Calibri" w:eastAsiaTheme="minorHAnsi" w:cs="Times New Roman"/>
      <w:color w:val="000000"/>
      <w:kern w:val="0"/>
      <w:sz w:val="24"/>
      <w:szCs w:val="24"/>
      <w:lang w:eastAsia="en-US" w:val="fr-FR" w:bidi="ar-SA"/>
    </w:rPr>
  </w:style>
  <w:style w:type="paragraph" w:styleId="Annotationtext">
    <w:name w:val="annotation text"/>
    <w:basedOn w:val="Normal"/>
    <w:link w:val="CommentaireCar"/>
    <w:uiPriority w:val="99"/>
    <w:semiHidden/>
    <w:unhideWhenUsed/>
    <w:qFormat/>
    <w:locked/>
    <w:rsid w:val="00c55dca"/>
    <w:pPr/>
    <w:rPr>
      <w:sz w:val="20"/>
      <w:szCs w:val="20"/>
    </w:rPr>
  </w:style>
  <w:style w:type="paragraph" w:styleId="Annotationsubject">
    <w:name w:val="annotation subject"/>
    <w:basedOn w:val="Annotationtext"/>
    <w:next w:val="Annotationtext"/>
    <w:link w:val="ObjetducommentaireCar"/>
    <w:uiPriority w:val="99"/>
    <w:semiHidden/>
    <w:unhideWhenUsed/>
    <w:qFormat/>
    <w:locked/>
    <w:rsid w:val="00c55dca"/>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2e41dc"/>
    <w:rPr>
      <w:lang w:val="en-US" w:eastAsia="en-US"/>
    </w:rPr>
    <w:tblPr>
      <w:tblCellMar>
        <w:top w:w="0" w:type="dxa"/>
        <w:left w:w="0" w:type="dxa"/>
        <w:bottom w:w="0" w:type="dxa"/>
        <w:right w:w="0" w:type="dxa"/>
      </w:tblCellMar>
    </w:tblPr>
  </w:style>
  <w:style w:type="table" w:styleId="Grilledutableau">
    <w:name w:val="Table Grid"/>
    <w:basedOn w:val="TableauNormal"/>
    <w:uiPriority w:val="99"/>
    <w:rsid w:val="003c161b"/>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Grilledutableau1">
    <w:name w:val="Grille du tableau1"/>
    <w:uiPriority w:val="99"/>
    <w:rsid w:val="002e2cb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scolarite.inspe.plc.ee@univ-poitiers.fr" TargetMode="External"/><Relationship Id="rId5" Type="http://schemas.openxmlformats.org/officeDocument/2006/relationships/hyperlink" Target="mailto:scolarite.inspe.plc.ee@univ-poitiers.fr" TargetMode="External"/><Relationship Id="rId6" Type="http://schemas.openxmlformats.org/officeDocument/2006/relationships/hyperlink" Target="mailto:Jackie.Nicolas@ac-poitiers.fr" TargetMode="External"/><Relationship Id="rId7" Type="http://schemas.openxmlformats.org/officeDocument/2006/relationships/hyperlink" Target="mailto:scolarite.inspe.plc.ee@univ-poitiers.fr" TargetMode="External"/><Relationship Id="rId8" Type="http://schemas.openxmlformats.org/officeDocument/2006/relationships/hyperlink" Target="mailto:jackie.nicolas@ac-poitiers.fr"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29</Pages>
  <Words>5148</Words>
  <Characters>28016</Characters>
  <CharactersWithSpaces>32884</CharactersWithSpaces>
  <Paragraphs>531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2021-08-24T19:35:00Z</dcterms:created>
  <dc:creator>Martins Brigitte</dc:creator>
  <dc:description/>
  <dc:language>de-DE</dc:language>
  <cp:lastModifiedBy>Sylvain MICARD</cp:lastModifiedBy>
  <cp:lastPrinted>2017-07-13T08:49:00Z</cp:lastPrinted>
  <dcterms:modified xsi:type="dcterms:W3CDTF">2021-08-24T19:35:00Z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pour Word</vt:lpwstr>
  </property>
</Properties>
</file>