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24D8" w14:textId="00BB6351" w:rsidR="005B467C" w:rsidRDefault="005B467C">
      <w:pPr>
        <w:rPr>
          <w:b/>
          <w:sz w:val="32"/>
        </w:rPr>
      </w:pPr>
      <w:r w:rsidRPr="005B467C">
        <w:rPr>
          <w:b/>
          <w:noProof/>
          <w:sz w:val="32"/>
        </w:rPr>
        <mc:AlternateContent>
          <mc:Choice Requires="wps">
            <w:drawing>
              <wp:anchor distT="45720" distB="45720" distL="114300" distR="114300" simplePos="0" relativeHeight="251660288" behindDoc="0" locked="0" layoutInCell="1" allowOverlap="1" wp14:anchorId="216A62B5" wp14:editId="3372D1D4">
                <wp:simplePos x="0" y="0"/>
                <wp:positionH relativeFrom="column">
                  <wp:posOffset>125730</wp:posOffset>
                </wp:positionH>
                <wp:positionV relativeFrom="paragraph">
                  <wp:posOffset>303530</wp:posOffset>
                </wp:positionV>
                <wp:extent cx="1131570" cy="1404620"/>
                <wp:effectExtent l="0" t="0" r="11430" b="1905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404620"/>
                        </a:xfrm>
                        <a:prstGeom prst="rect">
                          <a:avLst/>
                        </a:prstGeom>
                        <a:solidFill>
                          <a:srgbClr val="FFFFFF"/>
                        </a:solidFill>
                        <a:ln w="9525">
                          <a:solidFill>
                            <a:srgbClr val="000000"/>
                          </a:solidFill>
                          <a:miter lim="800000"/>
                          <a:headEnd/>
                          <a:tailEnd/>
                        </a:ln>
                      </wps:spPr>
                      <wps:txbx>
                        <w:txbxContent>
                          <w:p w14:paraId="32CB7C69" w14:textId="77777777" w:rsidR="005B467C" w:rsidRDefault="005B467C" w:rsidP="005B467C">
                            <w:pPr>
                              <w:jc w:val="center"/>
                              <w:rPr>
                                <w:b/>
                                <w:bCs/>
                                <w:sz w:val="24"/>
                                <w:szCs w:val="24"/>
                              </w:rPr>
                            </w:pPr>
                          </w:p>
                          <w:p w14:paraId="01B93EA8" w14:textId="4370A7E7" w:rsidR="005B467C" w:rsidRPr="005B467C" w:rsidRDefault="005B467C" w:rsidP="005B467C">
                            <w:pPr>
                              <w:jc w:val="center"/>
                              <w:rPr>
                                <w:b/>
                                <w:bCs/>
                                <w:sz w:val="24"/>
                                <w:szCs w:val="24"/>
                              </w:rPr>
                            </w:pPr>
                            <w:r w:rsidRPr="005B467C">
                              <w:rPr>
                                <w:b/>
                                <w:bCs/>
                                <w:sz w:val="24"/>
                                <w:szCs w:val="24"/>
                              </w:rPr>
                              <w:t>LOGO</w:t>
                            </w:r>
                          </w:p>
                          <w:p w14:paraId="1A5C22AB" w14:textId="3F997519" w:rsidR="005B467C" w:rsidRPr="005B467C" w:rsidRDefault="005B467C" w:rsidP="005B467C">
                            <w:pPr>
                              <w:jc w:val="center"/>
                              <w:rPr>
                                <w:b/>
                                <w:bCs/>
                                <w:sz w:val="24"/>
                                <w:szCs w:val="24"/>
                              </w:rPr>
                            </w:pPr>
                            <w:r w:rsidRPr="005B467C">
                              <w:rPr>
                                <w:b/>
                                <w:bCs/>
                                <w:sz w:val="24"/>
                                <w:szCs w:val="24"/>
                              </w:rPr>
                              <w:t>Etablissement</w:t>
                            </w:r>
                          </w:p>
                          <w:p w14:paraId="418CED51" w14:textId="77777777" w:rsidR="005B467C" w:rsidRDefault="005B467C"/>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16A62B5" id="_x0000_t202" coordsize="21600,21600" o:spt="202" path="m,l,21600r21600,l21600,xe">
                <v:stroke joinstyle="miter"/>
                <v:path gradientshapeok="t" o:connecttype="rect"/>
              </v:shapetype>
              <v:shape id="Zone de texte 2" o:spid="_x0000_s1026" type="#_x0000_t202" style="position:absolute;margin-left:9.9pt;margin-top:23.9pt;width:89.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">
                <v:textbox style="mso-fit-shape-to-text:t">
                  <w:txbxContent>
                    <w:p w14:paraId="32CB7C69" w14:textId="77777777" w:rsidR="005B467C" w:rsidRDefault="005B467C" w:rsidP="005B467C">
                      <w:pPr>
                        <w:jc w:val="center"/>
                        <w:rPr>
                          <w:b/>
                          <w:bCs/>
                          <w:sz w:val="24"/>
                          <w:szCs w:val="24"/>
                        </w:rPr>
                      </w:pPr>
                    </w:p>
                    <w:p w14:paraId="01B93EA8" w14:textId="4370A7E7" w:rsidR="005B467C" w:rsidRPr="005B467C" w:rsidRDefault="005B467C" w:rsidP="005B467C">
                      <w:pPr>
                        <w:jc w:val="center"/>
                        <w:rPr>
                          <w:b/>
                          <w:bCs/>
                          <w:sz w:val="24"/>
                          <w:szCs w:val="24"/>
                        </w:rPr>
                      </w:pPr>
                      <w:r w:rsidRPr="005B467C">
                        <w:rPr>
                          <w:b/>
                          <w:bCs/>
                          <w:sz w:val="24"/>
                          <w:szCs w:val="24"/>
                        </w:rPr>
                        <w:t>LOGO</w:t>
                      </w:r>
                    </w:p>
                    <w:p w14:paraId="1A5C22AB" w14:textId="3F997519" w:rsidR="005B467C" w:rsidRPr="005B467C" w:rsidRDefault="005B467C" w:rsidP="005B467C">
                      <w:pPr>
                        <w:jc w:val="center"/>
                        <w:rPr>
                          <w:b/>
                          <w:bCs/>
                          <w:sz w:val="24"/>
                          <w:szCs w:val="24"/>
                        </w:rPr>
                      </w:pPr>
                      <w:r w:rsidRPr="005B467C">
                        <w:rPr>
                          <w:b/>
                          <w:bCs/>
                          <w:sz w:val="24"/>
                          <w:szCs w:val="24"/>
                        </w:rPr>
                        <w:t>Etablissement</w:t>
                      </w:r>
                    </w:p>
                    <w:p w14:paraId="418CED51" w14:textId="77777777" w:rsidR="005B467C" w:rsidRDefault="005B467C"/>
                  </w:txbxContent>
                </v:textbox>
                <w10:wrap type="topAndBottom"/>
              </v:shape>
            </w:pict>
          </mc:Fallback>
        </mc:AlternateContent>
      </w:r>
      <w:r w:rsidR="003E3F5E" w:rsidRPr="009C475D">
        <w:rPr>
          <w:rFonts w:ascii="Book Antiqua" w:hAnsi="Book Antiqua" w:cs="Times New Roman"/>
          <w:b/>
          <w:i/>
          <w:iCs/>
          <w:noProof/>
          <w:lang w:eastAsia="fr-FR"/>
        </w:rPr>
        <mc:AlternateContent>
          <mc:Choice Requires="wps">
            <w:drawing>
              <wp:anchor distT="0" distB="0" distL="114300" distR="114300" simplePos="0" relativeHeight="251658240" behindDoc="0" locked="0" layoutInCell="1" allowOverlap="1" wp14:anchorId="19F4788D" wp14:editId="700E4E04">
                <wp:simplePos x="0" y="0"/>
                <wp:positionH relativeFrom="column">
                  <wp:posOffset>1889760</wp:posOffset>
                </wp:positionH>
                <wp:positionV relativeFrom="paragraph">
                  <wp:posOffset>439103</wp:posOffset>
                </wp:positionV>
                <wp:extent cx="2828925" cy="747712"/>
                <wp:effectExtent l="0" t="0" r="28575" b="146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47712"/>
                        </a:xfrm>
                        <a:prstGeom prst="rect">
                          <a:avLst/>
                        </a:prstGeom>
                        <a:solidFill>
                          <a:srgbClr val="FFFFFF"/>
                        </a:solidFill>
                        <a:ln w="9525">
                          <a:solidFill>
                            <a:srgbClr val="000000"/>
                          </a:solidFill>
                          <a:miter lim="800000"/>
                          <a:headEnd/>
                          <a:tailEnd/>
                        </a:ln>
                      </wps:spPr>
                      <wps:txbx>
                        <w:txbxContent>
                          <w:p w14:paraId="21320838" w14:textId="77777777" w:rsidR="001262C9" w:rsidRPr="004F3C7A" w:rsidRDefault="001262C9" w:rsidP="001262C9">
                            <w:pPr>
                              <w:spacing w:after="0"/>
                              <w:jc w:val="center"/>
                              <w:rPr>
                                <w:rFonts w:cstheme="minorHAnsi"/>
                                <w:b/>
                                <w:sz w:val="24"/>
                              </w:rPr>
                            </w:pPr>
                            <w:r w:rsidRPr="004F3C7A">
                              <w:rPr>
                                <w:rFonts w:cstheme="minorHAnsi"/>
                                <w:b/>
                                <w:sz w:val="24"/>
                              </w:rPr>
                              <w:t>QUELQUES « CONSEILS »</w:t>
                            </w:r>
                          </w:p>
                          <w:p w14:paraId="177218EC" w14:textId="4635A3FC" w:rsidR="001262C9" w:rsidRDefault="00867D94" w:rsidP="001262C9">
                            <w:pPr>
                              <w:spacing w:after="0"/>
                              <w:jc w:val="center"/>
                              <w:rPr>
                                <w:rFonts w:cstheme="minorHAnsi"/>
                                <w:sz w:val="24"/>
                              </w:rPr>
                            </w:pPr>
                            <w:r w:rsidRPr="004F3C7A">
                              <w:rPr>
                                <w:rFonts w:cstheme="minorHAnsi"/>
                                <w:sz w:val="24"/>
                              </w:rPr>
                              <w:t xml:space="preserve">SEJOUR </w:t>
                            </w:r>
                            <w:r w:rsidR="0060426B">
                              <w:rPr>
                                <w:rFonts w:cstheme="minorHAnsi"/>
                                <w:sz w:val="24"/>
                              </w:rPr>
                              <w:t xml:space="preserve">à </w:t>
                            </w:r>
                            <w:r w:rsidR="005B467C">
                              <w:rPr>
                                <w:rFonts w:cstheme="minorHAnsi"/>
                                <w:sz w:val="24"/>
                              </w:rPr>
                              <w:t>____________</w:t>
                            </w:r>
                          </w:p>
                          <w:p w14:paraId="12E0D24A" w14:textId="39B5889A" w:rsidR="005B467C" w:rsidRPr="004F3C7A" w:rsidRDefault="005B467C" w:rsidP="001262C9">
                            <w:pPr>
                              <w:spacing w:after="0"/>
                              <w:jc w:val="center"/>
                              <w:rPr>
                                <w:rFonts w:cstheme="minorHAnsi"/>
                                <w:sz w:val="24"/>
                              </w:rPr>
                            </w:pPr>
                            <w:r>
                              <w:rPr>
                                <w:rFonts w:cstheme="minorHAnsi"/>
                                <w:sz w:val="24"/>
                              </w:rPr>
                              <w:t xml:space="preserve">- </w:t>
                            </w:r>
                            <w:r w:rsidRPr="005B467C">
                              <w:rPr>
                                <w:rFonts w:cstheme="minorHAnsi"/>
                                <w:i/>
                                <w:iCs/>
                                <w:sz w:val="24"/>
                              </w:rPr>
                              <w:t>Niveaux concernés</w:t>
                            </w:r>
                            <w:r>
                              <w:rPr>
                                <w:rFonts w:cstheme="minorHAnsi"/>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4788D" id="Zone de texte 3" o:spid="_x0000_s1027" type="#_x0000_t202" style="position:absolute;margin-left:148.8pt;margin-top:34.6pt;width:222.7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">
                <v:textbox>
                  <w:txbxContent>
                    <w:p w14:paraId="21320838" w14:textId="77777777" w:rsidR="001262C9" w:rsidRPr="004F3C7A" w:rsidRDefault="001262C9" w:rsidP="001262C9">
                      <w:pPr>
                        <w:spacing w:after="0"/>
                        <w:jc w:val="center"/>
                        <w:rPr>
                          <w:rFonts w:cstheme="minorHAnsi"/>
                          <w:b/>
                          <w:sz w:val="24"/>
                        </w:rPr>
                      </w:pPr>
                      <w:r w:rsidRPr="004F3C7A">
                        <w:rPr>
                          <w:rFonts w:cstheme="minorHAnsi"/>
                          <w:b/>
                          <w:sz w:val="24"/>
                        </w:rPr>
                        <w:t>QUELQUES « CONSEILS »</w:t>
                      </w:r>
                    </w:p>
                    <w:p w14:paraId="177218EC" w14:textId="4635A3FC" w:rsidR="001262C9" w:rsidRDefault="00867D94" w:rsidP="001262C9">
                      <w:pPr>
                        <w:spacing w:after="0"/>
                        <w:jc w:val="center"/>
                        <w:rPr>
                          <w:rFonts w:cstheme="minorHAnsi"/>
                          <w:sz w:val="24"/>
                        </w:rPr>
                      </w:pPr>
                      <w:r w:rsidRPr="004F3C7A">
                        <w:rPr>
                          <w:rFonts w:cstheme="minorHAnsi"/>
                          <w:sz w:val="24"/>
                        </w:rPr>
                        <w:t xml:space="preserve">SEJOUR </w:t>
                      </w:r>
                      <w:r w:rsidR="0060426B">
                        <w:rPr>
                          <w:rFonts w:cstheme="minorHAnsi"/>
                          <w:sz w:val="24"/>
                        </w:rPr>
                        <w:t xml:space="preserve">à </w:t>
                      </w:r>
                      <w:r w:rsidR="005B467C">
                        <w:rPr>
                          <w:rFonts w:cstheme="minorHAnsi"/>
                          <w:sz w:val="24"/>
                        </w:rPr>
                        <w:t>____________</w:t>
                      </w:r>
                    </w:p>
                    <w:p w14:paraId="12E0D24A" w14:textId="39B5889A" w:rsidR="005B467C" w:rsidRPr="004F3C7A" w:rsidRDefault="005B467C" w:rsidP="001262C9">
                      <w:pPr>
                        <w:spacing w:after="0"/>
                        <w:jc w:val="center"/>
                        <w:rPr>
                          <w:rFonts w:cstheme="minorHAnsi"/>
                          <w:sz w:val="24"/>
                        </w:rPr>
                      </w:pPr>
                      <w:r>
                        <w:rPr>
                          <w:rFonts w:cstheme="minorHAnsi"/>
                          <w:sz w:val="24"/>
                        </w:rPr>
                        <w:t xml:space="preserve">- </w:t>
                      </w:r>
                      <w:r w:rsidRPr="005B467C">
                        <w:rPr>
                          <w:rFonts w:cstheme="minorHAnsi"/>
                          <w:i/>
                          <w:iCs/>
                          <w:sz w:val="24"/>
                        </w:rPr>
                        <w:t>Niveaux concernés</w:t>
                      </w:r>
                      <w:r>
                        <w:rPr>
                          <w:rFonts w:cstheme="minorHAnsi"/>
                          <w:sz w:val="24"/>
                        </w:rPr>
                        <w:t xml:space="preserve"> -</w:t>
                      </w:r>
                    </w:p>
                  </w:txbxContent>
                </v:textbox>
              </v:shape>
            </w:pict>
          </mc:Fallback>
        </mc:AlternateContent>
      </w:r>
    </w:p>
    <w:p w14:paraId="441A7BC2" w14:textId="4700294C" w:rsidR="00586780" w:rsidRPr="007E73C4" w:rsidRDefault="007E73C4">
      <w:pPr>
        <w:rPr>
          <w:b/>
          <w:sz w:val="32"/>
        </w:rPr>
      </w:pPr>
      <w:r w:rsidRPr="007E73C4">
        <w:rPr>
          <w:b/>
          <w:sz w:val="32"/>
        </w:rPr>
        <w:t>TELEPHONER</w:t>
      </w:r>
    </w:p>
    <w:p w14:paraId="470A9F23" w14:textId="77777777" w:rsidR="007E73C4" w:rsidRDefault="007E73C4">
      <w:pPr>
        <w:rPr>
          <w:sz w:val="24"/>
        </w:rPr>
      </w:pPr>
      <w:r>
        <w:rPr>
          <w:sz w:val="24"/>
        </w:rPr>
        <w:t>Merci de relire le compte rendu de la réunion concernant les avertissements.</w:t>
      </w:r>
    </w:p>
    <w:p w14:paraId="7D87DD80" w14:textId="77777777" w:rsidR="007E73C4" w:rsidRDefault="007E73C4">
      <w:pPr>
        <w:rPr>
          <w:sz w:val="24"/>
        </w:rPr>
      </w:pPr>
      <w:r>
        <w:rPr>
          <w:sz w:val="24"/>
        </w:rPr>
        <w:t>En complément des conseils déjà donnés :</w:t>
      </w:r>
    </w:p>
    <w:p w14:paraId="604964E5" w14:textId="77777777" w:rsidR="007E73C4" w:rsidRDefault="007E73C4" w:rsidP="007E73C4">
      <w:pPr>
        <w:pStyle w:val="Paragraphedeliste"/>
        <w:numPr>
          <w:ilvl w:val="0"/>
          <w:numId w:val="1"/>
        </w:numPr>
        <w:rPr>
          <w:sz w:val="24"/>
        </w:rPr>
      </w:pPr>
      <w:r w:rsidRPr="007E73C4">
        <w:rPr>
          <w:b/>
          <w:sz w:val="24"/>
        </w:rPr>
        <w:t>Pour que les élèves appellent depuis l’Allemagne, vers la France</w:t>
      </w:r>
      <w:r>
        <w:rPr>
          <w:sz w:val="24"/>
        </w:rPr>
        <w:t> : se renseigner auprès de l’opérateur pour faire activer l’option « monde » ou « appel à l’international ».</w:t>
      </w:r>
    </w:p>
    <w:p w14:paraId="7AB08685" w14:textId="77777777" w:rsidR="007E73C4" w:rsidRDefault="007E73C4" w:rsidP="007E73C4">
      <w:pPr>
        <w:pStyle w:val="Paragraphedeliste"/>
        <w:numPr>
          <w:ilvl w:val="0"/>
          <w:numId w:val="1"/>
        </w:numPr>
        <w:rPr>
          <w:sz w:val="24"/>
        </w:rPr>
      </w:pPr>
      <w:r>
        <w:rPr>
          <w:sz w:val="24"/>
        </w:rPr>
        <w:t>Composer ensuite le 00 33 (ou +33)5 49 …</w:t>
      </w:r>
    </w:p>
    <w:p w14:paraId="61259AA5" w14:textId="77777777" w:rsidR="007E73C4" w:rsidRDefault="007E73C4" w:rsidP="007E73C4">
      <w:pPr>
        <w:pStyle w:val="Paragraphedeliste"/>
        <w:numPr>
          <w:ilvl w:val="0"/>
          <w:numId w:val="1"/>
        </w:numPr>
        <w:rPr>
          <w:sz w:val="24"/>
        </w:rPr>
      </w:pPr>
      <w:r>
        <w:rPr>
          <w:sz w:val="24"/>
        </w:rPr>
        <w:t>Il est souhaitable que les numéros du répertoire susceptibles d’être utilisés soient enregistrés au format international, soit : +33 5 49 12 34 56 (plutôt que 05 49 12 34 56</w:t>
      </w:r>
      <w:r w:rsidR="00137EEC">
        <w:rPr>
          <w:sz w:val="24"/>
        </w:rPr>
        <w:t>)</w:t>
      </w:r>
    </w:p>
    <w:p w14:paraId="7AAA8F5E" w14:textId="77777777" w:rsidR="007E73C4" w:rsidRDefault="007E73C4" w:rsidP="007E73C4">
      <w:pPr>
        <w:pStyle w:val="Paragraphedeliste"/>
        <w:numPr>
          <w:ilvl w:val="0"/>
          <w:numId w:val="1"/>
        </w:numPr>
        <w:rPr>
          <w:sz w:val="24"/>
        </w:rPr>
      </w:pPr>
      <w:r w:rsidRPr="007E73C4">
        <w:rPr>
          <w:b/>
          <w:sz w:val="24"/>
        </w:rPr>
        <w:t>Pour appeler depuis la France vers l’Allemagne</w:t>
      </w:r>
      <w:r>
        <w:rPr>
          <w:sz w:val="24"/>
        </w:rPr>
        <w:t> : le numéro de portable ne change pas, mais ATTENTION. Celui qui appelle paie une conversation au tarif national, mais LA PARTIE INTERNATIONALE EST PRISE EN CHARGE PAR CELUI QUI RECOIT L’APPEL.</w:t>
      </w:r>
    </w:p>
    <w:p w14:paraId="7C4B0AC5" w14:textId="77777777" w:rsidR="00867D94" w:rsidRPr="00867D94" w:rsidRDefault="00867D94" w:rsidP="00867D94">
      <w:pPr>
        <w:pStyle w:val="Paragraphedeliste"/>
        <w:rPr>
          <w:sz w:val="24"/>
        </w:rPr>
      </w:pPr>
    </w:p>
    <w:p w14:paraId="65E9310F" w14:textId="77777777" w:rsidR="007E73C4" w:rsidRDefault="007E73C4" w:rsidP="007E73C4">
      <w:pPr>
        <w:rPr>
          <w:b/>
          <w:sz w:val="32"/>
        </w:rPr>
      </w:pPr>
      <w:r>
        <w:rPr>
          <w:b/>
          <w:sz w:val="32"/>
        </w:rPr>
        <w:t>SUIVRE LE VOYAGE AU JOUR LE JOUR</w:t>
      </w:r>
    </w:p>
    <w:p w14:paraId="3E0BF247" w14:textId="77777777" w:rsidR="007E73C4" w:rsidRDefault="007E73C4" w:rsidP="001262C9">
      <w:pPr>
        <w:spacing w:after="0"/>
        <w:rPr>
          <w:sz w:val="24"/>
        </w:rPr>
      </w:pPr>
      <w:r>
        <w:rPr>
          <w:sz w:val="24"/>
        </w:rPr>
        <w:t>En vous connectant sur le site du collège :</w:t>
      </w:r>
    </w:p>
    <w:p w14:paraId="05692D7C" w14:textId="2B14BA85" w:rsidR="00614FF5" w:rsidRPr="0060426B" w:rsidRDefault="005B467C" w:rsidP="001262C9">
      <w:pPr>
        <w:spacing w:after="0" w:line="256" w:lineRule="auto"/>
        <w:jc w:val="both"/>
        <w:rPr>
          <w:color w:val="0563C1" w:themeColor="hyperlink"/>
          <w:u w:val="single"/>
        </w:rPr>
      </w:pPr>
      <w:r>
        <w:t xml:space="preserve"> - </w:t>
      </w:r>
      <w:r w:rsidRPr="005B467C">
        <w:rPr>
          <w:i/>
          <w:iCs/>
        </w:rPr>
        <w:t>adresse site établissement</w:t>
      </w:r>
      <w:r>
        <w:t xml:space="preserve"> -</w:t>
      </w:r>
    </w:p>
    <w:p w14:paraId="2F02AB90" w14:textId="77777777" w:rsidR="00EE2246" w:rsidRPr="00D9607D" w:rsidRDefault="00EE2246" w:rsidP="001262C9">
      <w:pPr>
        <w:spacing w:after="0" w:line="256" w:lineRule="auto"/>
        <w:jc w:val="both"/>
        <w:rPr>
          <w:b/>
          <w:sz w:val="32"/>
        </w:rPr>
      </w:pPr>
    </w:p>
    <w:p w14:paraId="147C9206" w14:textId="77777777" w:rsidR="000D42D1" w:rsidRPr="001262C9" w:rsidRDefault="000D42D1" w:rsidP="001262C9">
      <w:pPr>
        <w:spacing w:after="0" w:line="256" w:lineRule="auto"/>
        <w:jc w:val="both"/>
        <w:rPr>
          <w:b/>
          <w:sz w:val="32"/>
        </w:rPr>
      </w:pPr>
      <w:r w:rsidRPr="001262C9">
        <w:rPr>
          <w:b/>
          <w:sz w:val="32"/>
        </w:rPr>
        <w:t>TROUSSEAU</w:t>
      </w:r>
    </w:p>
    <w:p w14:paraId="09FABA70" w14:textId="77777777" w:rsidR="000D42D1" w:rsidRDefault="000D42D1" w:rsidP="000D42D1">
      <w:pPr>
        <w:pStyle w:val="Paragraphedeliste"/>
        <w:spacing w:after="0"/>
        <w:jc w:val="both"/>
      </w:pPr>
    </w:p>
    <w:p w14:paraId="72CF0E63" w14:textId="3AF10649" w:rsidR="000D42D1" w:rsidRPr="001262C9" w:rsidRDefault="000D42D1" w:rsidP="000D42D1">
      <w:pPr>
        <w:pStyle w:val="Paragraphedeliste"/>
        <w:numPr>
          <w:ilvl w:val="0"/>
          <w:numId w:val="3"/>
        </w:numPr>
        <w:spacing w:after="0" w:line="256" w:lineRule="auto"/>
        <w:jc w:val="both"/>
        <w:rPr>
          <w:sz w:val="24"/>
        </w:rPr>
      </w:pPr>
      <w:r w:rsidRPr="001262C9">
        <w:rPr>
          <w:sz w:val="24"/>
        </w:rPr>
        <w:t>Des vêtements</w:t>
      </w:r>
      <w:r w:rsidR="0060426B">
        <w:rPr>
          <w:sz w:val="24"/>
        </w:rPr>
        <w:t xml:space="preserve"> assez</w:t>
      </w:r>
      <w:r w:rsidRPr="001262C9">
        <w:rPr>
          <w:sz w:val="24"/>
        </w:rPr>
        <w:t xml:space="preserve"> chauds : pantalons, pulls,</w:t>
      </w:r>
      <w:r w:rsidR="0060426B">
        <w:rPr>
          <w:sz w:val="24"/>
        </w:rPr>
        <w:t xml:space="preserve"> et éventuellement</w:t>
      </w:r>
      <w:r w:rsidRPr="001262C9">
        <w:rPr>
          <w:sz w:val="24"/>
        </w:rPr>
        <w:t xml:space="preserve"> bonnet, écharpe, gants</w:t>
      </w:r>
    </w:p>
    <w:p w14:paraId="0C67D28C" w14:textId="77777777" w:rsidR="000D42D1" w:rsidRPr="001262C9" w:rsidRDefault="000D42D1" w:rsidP="000D42D1">
      <w:pPr>
        <w:pStyle w:val="Paragraphedeliste"/>
        <w:numPr>
          <w:ilvl w:val="0"/>
          <w:numId w:val="3"/>
        </w:numPr>
        <w:spacing w:after="0" w:line="256" w:lineRule="auto"/>
        <w:jc w:val="both"/>
        <w:rPr>
          <w:sz w:val="24"/>
        </w:rPr>
      </w:pPr>
      <w:r w:rsidRPr="001262C9">
        <w:rPr>
          <w:sz w:val="24"/>
        </w:rPr>
        <w:t>Un manteau / blouson chaud et imperméable</w:t>
      </w:r>
    </w:p>
    <w:p w14:paraId="0604EB9A" w14:textId="77777777" w:rsidR="000D42D1" w:rsidRPr="001262C9" w:rsidRDefault="000D42D1" w:rsidP="000D42D1">
      <w:pPr>
        <w:pStyle w:val="Paragraphedeliste"/>
        <w:numPr>
          <w:ilvl w:val="0"/>
          <w:numId w:val="3"/>
        </w:numPr>
        <w:spacing w:after="0" w:line="256" w:lineRule="auto"/>
        <w:jc w:val="both"/>
        <w:rPr>
          <w:sz w:val="24"/>
        </w:rPr>
      </w:pPr>
      <w:r w:rsidRPr="001262C9">
        <w:rPr>
          <w:sz w:val="24"/>
        </w:rPr>
        <w:t>Eventuellement une cape de pluie que l’on peut ajouter sur son manteau</w:t>
      </w:r>
    </w:p>
    <w:p w14:paraId="05CF22E7" w14:textId="4B8AEA0C" w:rsidR="000D42D1" w:rsidRPr="001262C9" w:rsidRDefault="000D42D1" w:rsidP="00D642DE">
      <w:pPr>
        <w:pStyle w:val="Paragraphedeliste"/>
        <w:numPr>
          <w:ilvl w:val="0"/>
          <w:numId w:val="3"/>
        </w:numPr>
        <w:spacing w:after="0" w:line="256" w:lineRule="auto"/>
        <w:jc w:val="both"/>
        <w:rPr>
          <w:sz w:val="24"/>
        </w:rPr>
      </w:pPr>
      <w:r w:rsidRPr="001262C9">
        <w:rPr>
          <w:sz w:val="24"/>
        </w:rPr>
        <w:t>Une paire de chaussures confortables et imperméables</w:t>
      </w:r>
    </w:p>
    <w:p w14:paraId="767AB4FB" w14:textId="77777777" w:rsidR="000D42D1" w:rsidRPr="001262C9" w:rsidRDefault="000D42D1" w:rsidP="000D42D1">
      <w:pPr>
        <w:pStyle w:val="Paragraphedeliste"/>
        <w:numPr>
          <w:ilvl w:val="0"/>
          <w:numId w:val="3"/>
        </w:numPr>
        <w:spacing w:after="0" w:line="256" w:lineRule="auto"/>
        <w:jc w:val="both"/>
        <w:rPr>
          <w:sz w:val="24"/>
        </w:rPr>
      </w:pPr>
      <w:r w:rsidRPr="001262C9">
        <w:rPr>
          <w:sz w:val="24"/>
        </w:rPr>
        <w:t>Un pyjama</w:t>
      </w:r>
    </w:p>
    <w:p w14:paraId="5C7E02CF" w14:textId="77777777" w:rsidR="000D42D1" w:rsidRPr="001262C9" w:rsidRDefault="000D42D1" w:rsidP="000D42D1">
      <w:pPr>
        <w:pStyle w:val="Paragraphedeliste"/>
        <w:numPr>
          <w:ilvl w:val="0"/>
          <w:numId w:val="3"/>
        </w:numPr>
        <w:spacing w:after="0" w:line="256" w:lineRule="auto"/>
        <w:jc w:val="both"/>
        <w:rPr>
          <w:sz w:val="24"/>
        </w:rPr>
      </w:pPr>
      <w:r w:rsidRPr="001262C9">
        <w:rPr>
          <w:sz w:val="24"/>
        </w:rPr>
        <w:t xml:space="preserve">Sous-vêtements et chaussettes </w:t>
      </w:r>
    </w:p>
    <w:p w14:paraId="693EA254" w14:textId="77777777" w:rsidR="000D42D1" w:rsidRPr="001262C9" w:rsidRDefault="000D42D1" w:rsidP="000D42D1">
      <w:pPr>
        <w:pStyle w:val="Paragraphedeliste"/>
        <w:numPr>
          <w:ilvl w:val="0"/>
          <w:numId w:val="3"/>
        </w:numPr>
        <w:spacing w:after="0" w:line="256" w:lineRule="auto"/>
        <w:jc w:val="both"/>
        <w:rPr>
          <w:sz w:val="24"/>
        </w:rPr>
      </w:pPr>
      <w:r w:rsidRPr="001262C9">
        <w:rPr>
          <w:sz w:val="24"/>
        </w:rPr>
        <w:t>Des chaussons (si chaussures mouillées le soir, ce sera plus confortable pour les élèves)</w:t>
      </w:r>
    </w:p>
    <w:p w14:paraId="22E65645" w14:textId="77777777" w:rsidR="000D42D1" w:rsidRPr="001262C9" w:rsidRDefault="000D42D1" w:rsidP="000D42D1">
      <w:pPr>
        <w:pStyle w:val="Paragraphedeliste"/>
        <w:numPr>
          <w:ilvl w:val="0"/>
          <w:numId w:val="3"/>
        </w:numPr>
        <w:spacing w:after="0" w:line="256" w:lineRule="auto"/>
        <w:jc w:val="both"/>
        <w:rPr>
          <w:sz w:val="24"/>
        </w:rPr>
      </w:pPr>
      <w:r w:rsidRPr="001262C9">
        <w:rPr>
          <w:sz w:val="24"/>
        </w:rPr>
        <w:t>Une trousse de toilette complète</w:t>
      </w:r>
    </w:p>
    <w:p w14:paraId="7988622A" w14:textId="77777777" w:rsidR="000D42D1" w:rsidRPr="00867D94" w:rsidRDefault="000D42D1" w:rsidP="00867D94">
      <w:pPr>
        <w:pStyle w:val="Paragraphedeliste"/>
        <w:numPr>
          <w:ilvl w:val="0"/>
          <w:numId w:val="3"/>
        </w:numPr>
        <w:spacing w:after="0" w:line="256" w:lineRule="auto"/>
        <w:jc w:val="both"/>
        <w:rPr>
          <w:sz w:val="24"/>
        </w:rPr>
      </w:pPr>
      <w:r w:rsidRPr="001262C9">
        <w:rPr>
          <w:sz w:val="24"/>
        </w:rPr>
        <w:t>Pour les jeunes filles, des protections périodiques</w:t>
      </w:r>
    </w:p>
    <w:p w14:paraId="002AE1F1" w14:textId="77777777" w:rsidR="000D42D1" w:rsidRPr="001262C9" w:rsidRDefault="000D42D1" w:rsidP="000D42D1">
      <w:pPr>
        <w:pStyle w:val="Paragraphedeliste"/>
        <w:numPr>
          <w:ilvl w:val="0"/>
          <w:numId w:val="3"/>
        </w:numPr>
        <w:spacing w:after="0" w:line="256" w:lineRule="auto"/>
        <w:jc w:val="both"/>
        <w:rPr>
          <w:sz w:val="24"/>
        </w:rPr>
      </w:pPr>
      <w:r w:rsidRPr="001262C9">
        <w:rPr>
          <w:sz w:val="24"/>
        </w:rPr>
        <w:t>Un sac à dos</w:t>
      </w:r>
    </w:p>
    <w:p w14:paraId="082A979F" w14:textId="77777777" w:rsidR="000D42D1" w:rsidRPr="00867D94" w:rsidRDefault="000D42D1" w:rsidP="00867D94">
      <w:pPr>
        <w:pStyle w:val="Paragraphedeliste"/>
        <w:numPr>
          <w:ilvl w:val="0"/>
          <w:numId w:val="3"/>
        </w:numPr>
        <w:spacing w:after="0" w:line="256" w:lineRule="auto"/>
        <w:jc w:val="both"/>
        <w:rPr>
          <w:sz w:val="24"/>
        </w:rPr>
      </w:pPr>
      <w:r w:rsidRPr="001262C9">
        <w:rPr>
          <w:sz w:val="24"/>
        </w:rPr>
        <w:t>De quoi écrire</w:t>
      </w:r>
    </w:p>
    <w:p w14:paraId="650763A9" w14:textId="77777777" w:rsidR="000D42D1" w:rsidRDefault="000D42D1" w:rsidP="000D42D1">
      <w:pPr>
        <w:pStyle w:val="Paragraphedeliste"/>
        <w:numPr>
          <w:ilvl w:val="0"/>
          <w:numId w:val="3"/>
        </w:numPr>
        <w:spacing w:after="0" w:line="256" w:lineRule="auto"/>
        <w:jc w:val="both"/>
        <w:rPr>
          <w:sz w:val="24"/>
        </w:rPr>
      </w:pPr>
      <w:r w:rsidRPr="001262C9">
        <w:rPr>
          <w:sz w:val="24"/>
        </w:rPr>
        <w:t>Chargeur de téléphone (si téléphone)</w:t>
      </w:r>
    </w:p>
    <w:p w14:paraId="67873BC0" w14:textId="77777777" w:rsidR="00867D94" w:rsidRPr="001262C9" w:rsidRDefault="00867D94" w:rsidP="000D42D1">
      <w:pPr>
        <w:pStyle w:val="Paragraphedeliste"/>
        <w:numPr>
          <w:ilvl w:val="0"/>
          <w:numId w:val="3"/>
        </w:numPr>
        <w:spacing w:after="0" w:line="256" w:lineRule="auto"/>
        <w:jc w:val="both"/>
        <w:rPr>
          <w:sz w:val="24"/>
        </w:rPr>
      </w:pPr>
      <w:r>
        <w:rPr>
          <w:sz w:val="24"/>
        </w:rPr>
        <w:t>Eventuellement un peu d’argent de poche, dans la limite du raisonnable, et sous l’entière responsabilité de l’enfant</w:t>
      </w:r>
    </w:p>
    <w:p w14:paraId="4A0C1ED9" w14:textId="77777777" w:rsidR="000D42D1" w:rsidRPr="001262C9" w:rsidRDefault="000D42D1" w:rsidP="000D42D1">
      <w:pPr>
        <w:pStyle w:val="Paragraphedeliste"/>
        <w:numPr>
          <w:ilvl w:val="0"/>
          <w:numId w:val="3"/>
        </w:numPr>
        <w:spacing w:after="0" w:line="256" w:lineRule="auto"/>
        <w:jc w:val="both"/>
        <w:rPr>
          <w:b/>
          <w:sz w:val="28"/>
          <w:u w:val="single"/>
        </w:rPr>
      </w:pPr>
      <w:r w:rsidRPr="001262C9">
        <w:rPr>
          <w:b/>
          <w:sz w:val="28"/>
          <w:u w:val="single"/>
        </w:rPr>
        <w:t>CARTE D’IDENTITE</w:t>
      </w:r>
      <w:r w:rsidR="001262C9" w:rsidRPr="001262C9">
        <w:rPr>
          <w:b/>
          <w:sz w:val="28"/>
          <w:u w:val="single"/>
        </w:rPr>
        <w:t xml:space="preserve"> ORIGINALE</w:t>
      </w:r>
    </w:p>
    <w:p w14:paraId="4E084C77" w14:textId="77777777" w:rsidR="000D42D1" w:rsidRDefault="000D42D1" w:rsidP="001262C9">
      <w:pPr>
        <w:jc w:val="both"/>
        <w:rPr>
          <w:sz w:val="24"/>
        </w:rPr>
      </w:pPr>
    </w:p>
    <w:p w14:paraId="2F6A3EB5" w14:textId="77777777" w:rsidR="000D42D1" w:rsidRPr="007E73C4" w:rsidRDefault="001262C9" w:rsidP="001262C9">
      <w:pPr>
        <w:jc w:val="both"/>
        <w:rPr>
          <w:sz w:val="24"/>
        </w:rPr>
      </w:pPr>
      <w:r>
        <w:rPr>
          <w:sz w:val="24"/>
        </w:rPr>
        <w:t>ATTENTION : Votre enfant reste l’unique et seul responsable de ce qu’il apporte pour le séjour. Ni les enseignants, ni l’établissement ne pourront être tenus responsables en cas de perte ou de vol.</w:t>
      </w:r>
    </w:p>
    <w:sectPr w:rsidR="000D42D1" w:rsidRPr="007E73C4" w:rsidSect="00614FF5">
      <w:pgSz w:w="11906" w:h="16838"/>
      <w:pgMar w:top="426" w:right="1417" w:bottom="568"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3239" w14:textId="77777777" w:rsidR="007837D8" w:rsidRDefault="007837D8" w:rsidP="001262C9">
      <w:pPr>
        <w:spacing w:after="0" w:line="240" w:lineRule="auto"/>
      </w:pPr>
      <w:r>
        <w:separator/>
      </w:r>
    </w:p>
  </w:endnote>
  <w:endnote w:type="continuationSeparator" w:id="0">
    <w:p w14:paraId="64DA3C40" w14:textId="77777777" w:rsidR="007837D8" w:rsidRDefault="007837D8" w:rsidP="0012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8D1B" w14:textId="77777777" w:rsidR="007837D8" w:rsidRDefault="007837D8" w:rsidP="001262C9">
      <w:pPr>
        <w:spacing w:after="0" w:line="240" w:lineRule="auto"/>
      </w:pPr>
      <w:r>
        <w:separator/>
      </w:r>
    </w:p>
  </w:footnote>
  <w:footnote w:type="continuationSeparator" w:id="0">
    <w:p w14:paraId="14BB4F72" w14:textId="77777777" w:rsidR="007837D8" w:rsidRDefault="007837D8" w:rsidP="00126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0FE7"/>
    <w:multiLevelType w:val="hybridMultilevel"/>
    <w:tmpl w:val="5756ED4C"/>
    <w:lvl w:ilvl="0" w:tplc="4D0ADC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D41794"/>
    <w:multiLevelType w:val="hybridMultilevel"/>
    <w:tmpl w:val="03229BB8"/>
    <w:lvl w:ilvl="0" w:tplc="78560BF2">
      <w:start w:val="1"/>
      <w:numFmt w:val="decimal"/>
      <w:lvlText w:val="%1)"/>
      <w:lvlJc w:val="left"/>
      <w:pPr>
        <w:ind w:left="720" w:hanging="360"/>
      </w:pPr>
      <w:rPr>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FDC60C2"/>
    <w:multiLevelType w:val="hybridMultilevel"/>
    <w:tmpl w:val="7DD4A982"/>
    <w:lvl w:ilvl="0" w:tplc="64709DF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38454092">
    <w:abstractNumId w:val="0"/>
  </w:num>
  <w:num w:numId="2" w16cid:durableId="241108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53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C4"/>
    <w:rsid w:val="000D42D1"/>
    <w:rsid w:val="001262C9"/>
    <w:rsid w:val="00137EEC"/>
    <w:rsid w:val="002745B5"/>
    <w:rsid w:val="002B6A41"/>
    <w:rsid w:val="003E3F5E"/>
    <w:rsid w:val="004E40DA"/>
    <w:rsid w:val="004F3C7A"/>
    <w:rsid w:val="00586780"/>
    <w:rsid w:val="005B467C"/>
    <w:rsid w:val="0060426B"/>
    <w:rsid w:val="00614FF5"/>
    <w:rsid w:val="007154B2"/>
    <w:rsid w:val="007837D8"/>
    <w:rsid w:val="007E73C4"/>
    <w:rsid w:val="007F7AC1"/>
    <w:rsid w:val="00867D94"/>
    <w:rsid w:val="008C0F9D"/>
    <w:rsid w:val="0097765E"/>
    <w:rsid w:val="009C475D"/>
    <w:rsid w:val="00A852C7"/>
    <w:rsid w:val="00B94FD5"/>
    <w:rsid w:val="00CF3453"/>
    <w:rsid w:val="00D9607D"/>
    <w:rsid w:val="00DF758C"/>
    <w:rsid w:val="00EE2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D7BC1"/>
  <w15:chartTrackingRefBased/>
  <w15:docId w15:val="{CD1E30BE-1447-4F28-87C5-6C014F3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C4"/>
    <w:pPr>
      <w:ind w:left="720"/>
      <w:contextualSpacing/>
    </w:pPr>
  </w:style>
  <w:style w:type="character" w:styleId="Lienhypertexte">
    <w:name w:val="Hyperlink"/>
    <w:basedOn w:val="Policepardfaut"/>
    <w:uiPriority w:val="99"/>
    <w:unhideWhenUsed/>
    <w:rsid w:val="007154B2"/>
    <w:rPr>
      <w:color w:val="0563C1" w:themeColor="hyperlink"/>
      <w:u w:val="single"/>
    </w:rPr>
  </w:style>
  <w:style w:type="paragraph" w:styleId="Textedebulles">
    <w:name w:val="Balloon Text"/>
    <w:basedOn w:val="Normal"/>
    <w:link w:val="TextedebullesCar"/>
    <w:uiPriority w:val="99"/>
    <w:semiHidden/>
    <w:unhideWhenUsed/>
    <w:rsid w:val="00CF34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453"/>
    <w:rPr>
      <w:rFonts w:ascii="Segoe UI" w:hAnsi="Segoe UI" w:cs="Segoe UI"/>
      <w:sz w:val="18"/>
      <w:szCs w:val="18"/>
    </w:rPr>
  </w:style>
  <w:style w:type="paragraph" w:styleId="En-tte">
    <w:name w:val="header"/>
    <w:basedOn w:val="Normal"/>
    <w:link w:val="En-tteCar"/>
    <w:uiPriority w:val="99"/>
    <w:unhideWhenUsed/>
    <w:rsid w:val="001262C9"/>
    <w:pPr>
      <w:tabs>
        <w:tab w:val="center" w:pos="4536"/>
        <w:tab w:val="right" w:pos="9072"/>
      </w:tabs>
      <w:spacing w:after="0" w:line="240" w:lineRule="auto"/>
    </w:pPr>
  </w:style>
  <w:style w:type="character" w:customStyle="1" w:styleId="En-tteCar">
    <w:name w:val="En-tête Car"/>
    <w:basedOn w:val="Policepardfaut"/>
    <w:link w:val="En-tte"/>
    <w:uiPriority w:val="99"/>
    <w:rsid w:val="001262C9"/>
  </w:style>
  <w:style w:type="paragraph" w:styleId="Pieddepage">
    <w:name w:val="footer"/>
    <w:basedOn w:val="Normal"/>
    <w:link w:val="PieddepageCar"/>
    <w:uiPriority w:val="99"/>
    <w:unhideWhenUsed/>
    <w:rsid w:val="00126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2C9"/>
  </w:style>
  <w:style w:type="character" w:styleId="Mentionnonrsolue">
    <w:name w:val="Unresolved Mention"/>
    <w:basedOn w:val="Policepardfaut"/>
    <w:uiPriority w:val="99"/>
    <w:semiHidden/>
    <w:unhideWhenUsed/>
    <w:rsid w:val="00867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072C-49AA-49FD-8670-F5484FA2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Guillemain</dc:creator>
  <cp:keywords/>
  <dc:description/>
  <cp:lastModifiedBy>Coralie Guillemain</cp:lastModifiedBy>
  <cp:revision>2</cp:revision>
  <cp:lastPrinted>2017-01-18T21:39:00Z</cp:lastPrinted>
  <dcterms:created xsi:type="dcterms:W3CDTF">2023-02-23T10:43:00Z</dcterms:created>
  <dcterms:modified xsi:type="dcterms:W3CDTF">2023-02-23T10:43:00Z</dcterms:modified>
</cp:coreProperties>
</file>